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956AA" w14:textId="77777777" w:rsidR="001175E5" w:rsidRDefault="001175E5" w:rsidP="001175E5">
      <w:pPr>
        <w:jc w:val="center"/>
        <w:rPr>
          <w:b/>
          <w:sz w:val="40"/>
          <w:szCs w:val="28"/>
          <w:lang w:val="en-CA"/>
        </w:rPr>
      </w:pPr>
      <w:r w:rsidRPr="004A7093">
        <w:rPr>
          <w:b/>
          <w:sz w:val="40"/>
          <w:szCs w:val="28"/>
          <w:lang w:val="en-CA"/>
        </w:rPr>
        <w:t xml:space="preserve">NPA 709 </w:t>
      </w:r>
      <w:r>
        <w:rPr>
          <w:b/>
          <w:sz w:val="40"/>
          <w:szCs w:val="28"/>
          <w:lang w:val="en-CA"/>
        </w:rPr>
        <w:t xml:space="preserve">Revised </w:t>
      </w:r>
      <w:r w:rsidRPr="004A7093">
        <w:rPr>
          <w:b/>
          <w:sz w:val="40"/>
          <w:szCs w:val="28"/>
          <w:lang w:val="en-CA"/>
        </w:rPr>
        <w:t>Relief Implementation Plan (RIP)</w:t>
      </w:r>
    </w:p>
    <w:p w14:paraId="0EDE890F" w14:textId="77777777" w:rsidR="001175E5" w:rsidRPr="00847D1A" w:rsidRDefault="001175E5" w:rsidP="001175E5">
      <w:pPr>
        <w:jc w:val="center"/>
        <w:rPr>
          <w:sz w:val="20"/>
          <w:lang w:val="en-CA"/>
        </w:rPr>
      </w:pPr>
      <w:r w:rsidRPr="00847D1A">
        <w:rPr>
          <w:sz w:val="20"/>
          <w:lang w:val="en-CA"/>
        </w:rPr>
        <w:t>(for a Distributed Overlay of new NPA 879 over NPA 709)</w:t>
      </w:r>
    </w:p>
    <w:p w14:paraId="0A3CBB00" w14:textId="77777777" w:rsidR="001175E5" w:rsidRDefault="001175E5" w:rsidP="001175E5">
      <w:pPr>
        <w:pStyle w:val="Heading1"/>
        <w:numPr>
          <w:ilvl w:val="0"/>
          <w:numId w:val="18"/>
        </w:numPr>
        <w:ind w:hanging="720"/>
        <w:rPr>
          <w:lang w:val="en-CA"/>
        </w:rPr>
      </w:pPr>
      <w:bookmarkStart w:id="0" w:name="_Toc456696301"/>
      <w:r>
        <w:rPr>
          <w:lang w:val="en-CA"/>
        </w:rPr>
        <w:t>INTRODUCTION</w:t>
      </w:r>
      <w:bookmarkEnd w:id="0"/>
    </w:p>
    <w:p w14:paraId="56DEAB77" w14:textId="77777777" w:rsidR="001175E5" w:rsidRDefault="001175E5" w:rsidP="001175E5">
      <w:pPr>
        <w:pStyle w:val="Style1"/>
        <w:jc w:val="left"/>
        <w:rPr>
          <w:b w:val="0"/>
          <w:sz w:val="22"/>
        </w:rPr>
      </w:pPr>
    </w:p>
    <w:p w14:paraId="3764E479" w14:textId="77777777" w:rsidR="001175E5" w:rsidRDefault="001175E5" w:rsidP="001175E5">
      <w:pPr>
        <w:pStyle w:val="Style1"/>
        <w:jc w:val="left"/>
        <w:rPr>
          <w:b w:val="0"/>
          <w:sz w:val="22"/>
        </w:rPr>
      </w:pPr>
      <w:r w:rsidRPr="004A7093">
        <w:rPr>
          <w:b w:val="0"/>
          <w:sz w:val="22"/>
        </w:rPr>
        <w:t xml:space="preserve">This </w:t>
      </w:r>
      <w:r>
        <w:rPr>
          <w:b w:val="0"/>
          <w:sz w:val="22"/>
        </w:rPr>
        <w:t xml:space="preserve">revised </w:t>
      </w:r>
      <w:r w:rsidRPr="004A7093">
        <w:rPr>
          <w:b w:val="0"/>
          <w:sz w:val="22"/>
        </w:rPr>
        <w:t xml:space="preserve">Relief Implementation Plan (RIP) was developed in accordance with the </w:t>
      </w:r>
      <w:r w:rsidRPr="007458D3">
        <w:rPr>
          <w:b w:val="0"/>
          <w:i/>
          <w:sz w:val="22"/>
        </w:rPr>
        <w:t>Canadian NPA Relief Planning Guidelines</w:t>
      </w:r>
      <w:r w:rsidRPr="004A7093">
        <w:rPr>
          <w:b w:val="0"/>
          <w:sz w:val="22"/>
        </w:rPr>
        <w:t>.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14:paraId="349DD38B" w14:textId="77777777" w:rsidR="001175E5" w:rsidRDefault="001175E5" w:rsidP="001175E5">
      <w:pPr>
        <w:pStyle w:val="Style1"/>
        <w:jc w:val="left"/>
        <w:rPr>
          <w:b w:val="0"/>
          <w:sz w:val="22"/>
        </w:rPr>
      </w:pPr>
    </w:p>
    <w:p w14:paraId="25C95051" w14:textId="091FC486" w:rsidR="001175E5" w:rsidRDefault="001175E5" w:rsidP="001175E5">
      <w:pPr>
        <w:pStyle w:val="Style1"/>
        <w:jc w:val="left"/>
        <w:rPr>
          <w:b w:val="0"/>
          <w:sz w:val="22"/>
        </w:rPr>
      </w:pPr>
      <w:r w:rsidRPr="001F00CF">
        <w:rPr>
          <w:b w:val="0"/>
          <w:sz w:val="22"/>
        </w:rPr>
        <w:t xml:space="preserve">This RIP is based on the </w:t>
      </w:r>
      <w:r w:rsidR="00BF2A5D">
        <w:rPr>
          <w:b w:val="0"/>
          <w:sz w:val="22"/>
        </w:rPr>
        <w:t>January</w:t>
      </w:r>
      <w:r w:rsidRPr="00EB73A1">
        <w:rPr>
          <w:b w:val="0"/>
          <w:sz w:val="22"/>
        </w:rPr>
        <w:t xml:space="preserve"> </w:t>
      </w:r>
      <w:r w:rsidRPr="004C11A9">
        <w:rPr>
          <w:b w:val="0"/>
          <w:sz w:val="22"/>
        </w:rPr>
        <w:t>202</w:t>
      </w:r>
      <w:r w:rsidR="009560A7">
        <w:rPr>
          <w:b w:val="0"/>
          <w:sz w:val="22"/>
        </w:rPr>
        <w:t>3</w:t>
      </w:r>
      <w:r w:rsidRPr="004C11A9">
        <w:rPr>
          <w:b w:val="0"/>
          <w:sz w:val="22"/>
        </w:rPr>
        <w:t xml:space="preserve"> </w:t>
      </w:r>
      <w:r w:rsidR="00761CE2">
        <w:rPr>
          <w:b w:val="0"/>
          <w:sz w:val="22"/>
        </w:rPr>
        <w:t xml:space="preserve">General Numbering </w:t>
      </w:r>
      <w:r w:rsidR="00191D6F">
        <w:rPr>
          <w:b w:val="0"/>
          <w:sz w:val="22"/>
        </w:rPr>
        <w:t xml:space="preserve">Resource </w:t>
      </w:r>
      <w:r w:rsidR="004B1B15">
        <w:rPr>
          <w:b w:val="0"/>
          <w:sz w:val="22"/>
        </w:rPr>
        <w:t>Utilization</w:t>
      </w:r>
      <w:r w:rsidR="00191D6F">
        <w:rPr>
          <w:b w:val="0"/>
          <w:sz w:val="22"/>
        </w:rPr>
        <w:t xml:space="preserve"> Forecast (G</w:t>
      </w:r>
      <w:r w:rsidR="00191D6F">
        <w:rPr>
          <w:b w:val="0"/>
          <w:sz w:val="22"/>
        </w:rPr>
        <w:noBreakHyphen/>
        <w:t>NRUF)</w:t>
      </w:r>
      <w:r w:rsidR="00BF2A5D">
        <w:rPr>
          <w:b w:val="0"/>
          <w:sz w:val="22"/>
        </w:rPr>
        <w:t>, published 29 March 2023,</w:t>
      </w:r>
      <w:r w:rsidRPr="004C11A9">
        <w:rPr>
          <w:b w:val="0"/>
          <w:sz w:val="22"/>
        </w:rPr>
        <w:t xml:space="preserve"> that </w:t>
      </w:r>
      <w:r w:rsidR="00D4368F">
        <w:rPr>
          <w:b w:val="0"/>
          <w:sz w:val="22"/>
        </w:rPr>
        <w:t>advanced</w:t>
      </w:r>
      <w:r w:rsidR="00D4368F" w:rsidRPr="004C11A9">
        <w:rPr>
          <w:b w:val="0"/>
          <w:sz w:val="22"/>
        </w:rPr>
        <w:t xml:space="preserve"> </w:t>
      </w:r>
      <w:r w:rsidRPr="004C11A9">
        <w:rPr>
          <w:b w:val="0"/>
          <w:sz w:val="22"/>
        </w:rPr>
        <w:t>the Projected Exhaust Date (PED) of NPA 709</w:t>
      </w:r>
      <w:r w:rsidR="0014146D">
        <w:rPr>
          <w:b w:val="0"/>
          <w:sz w:val="22"/>
        </w:rPr>
        <w:t xml:space="preserve"> from November 2028</w:t>
      </w:r>
      <w:r w:rsidRPr="004C11A9">
        <w:rPr>
          <w:b w:val="0"/>
          <w:sz w:val="22"/>
        </w:rPr>
        <w:t xml:space="preserve"> to </w:t>
      </w:r>
      <w:r w:rsidR="002F273A">
        <w:rPr>
          <w:b w:val="0"/>
          <w:sz w:val="22"/>
        </w:rPr>
        <w:t>December</w:t>
      </w:r>
      <w:r w:rsidR="002F273A" w:rsidRPr="004C11A9">
        <w:rPr>
          <w:b w:val="0"/>
          <w:sz w:val="22"/>
        </w:rPr>
        <w:t xml:space="preserve"> </w:t>
      </w:r>
      <w:r w:rsidRPr="004C11A9">
        <w:rPr>
          <w:b w:val="0"/>
          <w:sz w:val="22"/>
        </w:rPr>
        <w:t>2024</w:t>
      </w:r>
      <w:r w:rsidR="001B51BD">
        <w:rPr>
          <w:b w:val="0"/>
          <w:sz w:val="22"/>
        </w:rPr>
        <w:t xml:space="preserve"> and </w:t>
      </w:r>
      <w:r w:rsidR="00125F02">
        <w:rPr>
          <w:b w:val="0"/>
          <w:sz w:val="22"/>
        </w:rPr>
        <w:t>triggered a Jeopardy Condition</w:t>
      </w:r>
      <w:r w:rsidR="00CE525F">
        <w:rPr>
          <w:b w:val="0"/>
          <w:sz w:val="22"/>
        </w:rPr>
        <w:t>.</w:t>
      </w:r>
      <w:r>
        <w:rPr>
          <w:b w:val="0"/>
          <w:sz w:val="22"/>
        </w:rPr>
        <w:t xml:space="preserve"> </w:t>
      </w:r>
    </w:p>
    <w:p w14:paraId="5220EB11" w14:textId="77777777" w:rsidR="004621C9" w:rsidRPr="0085503A" w:rsidRDefault="004621C9" w:rsidP="000E5F1B">
      <w:pPr>
        <w:pStyle w:val="Style1"/>
        <w:jc w:val="left"/>
      </w:pPr>
    </w:p>
    <w:p w14:paraId="1477C9CE" w14:textId="77777777" w:rsidR="004621C9" w:rsidRPr="00375B81" w:rsidRDefault="004621C9" w:rsidP="004621C9">
      <w:pPr>
        <w:rPr>
          <w:b/>
          <w:szCs w:val="22"/>
        </w:rPr>
      </w:pPr>
      <w:r w:rsidRPr="00375B81">
        <w:rPr>
          <w:b/>
          <w:szCs w:val="22"/>
        </w:rPr>
        <w:t>Telecom Decision CRTC 2017-23</w:t>
      </w:r>
    </w:p>
    <w:p w14:paraId="5285A420" w14:textId="77777777" w:rsidR="004621C9" w:rsidRDefault="004621C9" w:rsidP="004621C9">
      <w:pPr>
        <w:rPr>
          <w:szCs w:val="22"/>
        </w:rPr>
      </w:pPr>
    </w:p>
    <w:p w14:paraId="1047C952" w14:textId="513FF4A6" w:rsidR="004621C9" w:rsidRPr="00DD4983" w:rsidRDefault="004621C9" w:rsidP="000E5F1B">
      <w:r>
        <w:rPr>
          <w:szCs w:val="22"/>
        </w:rPr>
        <w:t>On 2</w:t>
      </w:r>
      <w:r w:rsidRPr="00DD4983">
        <w:t xml:space="preserve"> February </w:t>
      </w:r>
      <w:r>
        <w:rPr>
          <w:szCs w:val="22"/>
        </w:rPr>
        <w:t>2017 the CRTC issued Telecom Decision CRTC 2017-23 in which it determined that</w:t>
      </w:r>
      <w:r w:rsidR="00191D6F">
        <w:rPr>
          <w:szCs w:val="22"/>
        </w:rPr>
        <w:t xml:space="preserve"> </w:t>
      </w:r>
      <w:r w:rsidRPr="00191D6F">
        <w:rPr>
          <w:szCs w:val="22"/>
        </w:rPr>
        <w:t xml:space="preserve">relief for area code 709 in Newfoundland and Labrador is to be provided by implementing a </w:t>
      </w:r>
      <w:r w:rsidR="000E5F1B">
        <w:rPr>
          <w:szCs w:val="22"/>
        </w:rPr>
        <w:t>Di</w:t>
      </w:r>
      <w:r w:rsidRPr="00191D6F">
        <w:rPr>
          <w:szCs w:val="22"/>
        </w:rPr>
        <w:t xml:space="preserve">stributed </w:t>
      </w:r>
      <w:r w:rsidR="000E5F1B">
        <w:rPr>
          <w:szCs w:val="22"/>
        </w:rPr>
        <w:t>Ov</w:t>
      </w:r>
      <w:r w:rsidRPr="00191D6F">
        <w:rPr>
          <w:szCs w:val="22"/>
        </w:rPr>
        <w:t>erlay of new area code 879</w:t>
      </w:r>
      <w:r w:rsidR="005B7EE0">
        <w:rPr>
          <w:szCs w:val="22"/>
        </w:rPr>
        <w:t>.</w:t>
      </w:r>
    </w:p>
    <w:p w14:paraId="49D8468E" w14:textId="77777777" w:rsidR="00234A8C" w:rsidRDefault="00234A8C" w:rsidP="004621C9">
      <w:pPr>
        <w:pStyle w:val="Style1"/>
        <w:jc w:val="left"/>
        <w:rPr>
          <w:b w:val="0"/>
          <w:sz w:val="22"/>
          <w:szCs w:val="22"/>
          <w:lang w:val="en-GB"/>
        </w:rPr>
      </w:pPr>
    </w:p>
    <w:p w14:paraId="4EFA1E4C" w14:textId="77777777" w:rsidR="00234A8C" w:rsidRDefault="00234A8C" w:rsidP="00234A8C">
      <w:pPr>
        <w:rPr>
          <w:b/>
          <w:szCs w:val="22"/>
        </w:rPr>
      </w:pPr>
      <w:r w:rsidRPr="003F2AD1">
        <w:rPr>
          <w:b/>
          <w:szCs w:val="22"/>
        </w:rPr>
        <w:t>Telecom Decision CRTC 2021-13</w:t>
      </w:r>
    </w:p>
    <w:p w14:paraId="611B84DA" w14:textId="77777777" w:rsidR="00234A8C" w:rsidRPr="000E5F1B" w:rsidRDefault="00234A8C" w:rsidP="000E5F1B">
      <w:pPr>
        <w:rPr>
          <w:b/>
        </w:rPr>
      </w:pPr>
    </w:p>
    <w:p w14:paraId="15FEC3B2" w14:textId="3FBD1940" w:rsidR="002244C0" w:rsidRPr="003F2AD1" w:rsidRDefault="000E12BF" w:rsidP="003F2AD1">
      <w:pPr>
        <w:rPr>
          <w:szCs w:val="22"/>
        </w:rPr>
      </w:pPr>
      <w:r>
        <w:rPr>
          <w:szCs w:val="22"/>
        </w:rPr>
        <w:t>On</w:t>
      </w:r>
      <w:r>
        <w:t xml:space="preserve"> 18 January 2021</w:t>
      </w:r>
      <w:r w:rsidRPr="000E12BF">
        <w:rPr>
          <w:szCs w:val="22"/>
        </w:rPr>
        <w:t xml:space="preserve"> </w:t>
      </w:r>
      <w:r>
        <w:rPr>
          <w:szCs w:val="22"/>
        </w:rPr>
        <w:t>the CRTC issued Telecom Decision CRTC 20</w:t>
      </w:r>
      <w:r w:rsidR="00965085">
        <w:rPr>
          <w:szCs w:val="22"/>
        </w:rPr>
        <w:t>2</w:t>
      </w:r>
      <w:r>
        <w:rPr>
          <w:szCs w:val="22"/>
        </w:rPr>
        <w:t>1-</w:t>
      </w:r>
      <w:r w:rsidR="00965085">
        <w:rPr>
          <w:szCs w:val="22"/>
        </w:rPr>
        <w:t>1</w:t>
      </w:r>
      <w:r>
        <w:rPr>
          <w:szCs w:val="22"/>
        </w:rPr>
        <w:t>3 in which it determined that:</w:t>
      </w:r>
      <w:r w:rsidR="00191D6F">
        <w:rPr>
          <w:szCs w:val="22"/>
        </w:rPr>
        <w:t xml:space="preserve"> </w:t>
      </w:r>
      <w:r w:rsidR="002244C0" w:rsidRPr="003F2AD1">
        <w:rPr>
          <w:szCs w:val="22"/>
        </w:rPr>
        <w:t>relief planning for area code 709 in Newfoundland and Labrador is to be indefinitely deferred until the area code re-enters the relief planning window.</w:t>
      </w:r>
    </w:p>
    <w:p w14:paraId="7A9B1573" w14:textId="77777777" w:rsidR="00234A8C" w:rsidRPr="003F2AD1" w:rsidRDefault="00234A8C" w:rsidP="004621C9">
      <w:pPr>
        <w:pStyle w:val="Style1"/>
        <w:jc w:val="left"/>
        <w:rPr>
          <w:b w:val="0"/>
          <w:sz w:val="22"/>
          <w:szCs w:val="22"/>
          <w:lang w:val="en-GB"/>
        </w:rPr>
      </w:pPr>
    </w:p>
    <w:p w14:paraId="371AFE94" w14:textId="77777777" w:rsidR="001175E5" w:rsidRPr="000E5F1B" w:rsidRDefault="001175E5" w:rsidP="000E5F1B">
      <w:pPr>
        <w:pStyle w:val="Style1"/>
        <w:jc w:val="left"/>
        <w:rPr>
          <w:sz w:val="22"/>
          <w:lang w:val="en-GB"/>
        </w:rPr>
      </w:pPr>
    </w:p>
    <w:p w14:paraId="21A554BA" w14:textId="77777777" w:rsidR="001175E5" w:rsidRPr="004A7093" w:rsidRDefault="001175E5" w:rsidP="001175E5">
      <w:pPr>
        <w:keepNext/>
        <w:rPr>
          <w:b/>
          <w:szCs w:val="22"/>
          <w:u w:val="single"/>
        </w:rPr>
      </w:pPr>
      <w:r w:rsidRPr="004A7093">
        <w:rPr>
          <w:b/>
          <w:szCs w:val="22"/>
          <w:u w:val="single"/>
        </w:rPr>
        <w:t>Purpose of RIP</w:t>
      </w:r>
    </w:p>
    <w:p w14:paraId="5EB018B1" w14:textId="77777777" w:rsidR="001175E5" w:rsidRPr="004A7093" w:rsidRDefault="001175E5" w:rsidP="001175E5">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463FDB0E" w14:textId="6DF87E5F" w:rsidR="001175E5" w:rsidRPr="00847D1A" w:rsidRDefault="001175E5" w:rsidP="003F2AD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w:t>
      </w:r>
      <w:r w:rsidR="00CE525F">
        <w:rPr>
          <w:b w:val="0"/>
          <w:szCs w:val="22"/>
        </w:rPr>
        <w:t xml:space="preserve">determine </w:t>
      </w:r>
      <w:r>
        <w:rPr>
          <w:b w:val="0"/>
          <w:szCs w:val="22"/>
        </w:rPr>
        <w:t xml:space="preserve">the </w:t>
      </w:r>
      <w:r w:rsidR="0046357F">
        <w:rPr>
          <w:b w:val="0"/>
          <w:szCs w:val="22"/>
        </w:rPr>
        <w:t>R</w:t>
      </w:r>
      <w:r>
        <w:rPr>
          <w:b w:val="0"/>
          <w:szCs w:val="22"/>
        </w:rPr>
        <w:t xml:space="preserve">elief </w:t>
      </w:r>
      <w:r w:rsidR="0046357F">
        <w:rPr>
          <w:b w:val="0"/>
          <w:szCs w:val="22"/>
        </w:rPr>
        <w:t>D</w:t>
      </w:r>
      <w:r>
        <w:rPr>
          <w:b w:val="0"/>
          <w:szCs w:val="22"/>
        </w:rPr>
        <w:t xml:space="preserve">ate and </w:t>
      </w:r>
      <w:r w:rsidRPr="004A7093">
        <w:rPr>
          <w:b w:val="0"/>
          <w:szCs w:val="22"/>
        </w:rPr>
        <w:t>establish a framework and timeframe for implementing relief for NPA 709. This RIP addresses the</w:t>
      </w:r>
      <w:r w:rsidR="0046357F">
        <w:rPr>
          <w:b w:val="0"/>
          <w:szCs w:val="22"/>
        </w:rPr>
        <w:t xml:space="preserve"> </w:t>
      </w:r>
      <w:r w:rsidR="00CE525F">
        <w:rPr>
          <w:b w:val="0"/>
          <w:szCs w:val="22"/>
        </w:rPr>
        <w:t>i</w:t>
      </w:r>
      <w:r w:rsidRPr="00847D1A">
        <w:rPr>
          <w:b w:val="0"/>
          <w:szCs w:val="22"/>
        </w:rPr>
        <w:t xml:space="preserve">mplementation of new NPA Code 879 as a </w:t>
      </w:r>
      <w:r w:rsidR="0049701C">
        <w:rPr>
          <w:b w:val="0"/>
          <w:szCs w:val="22"/>
        </w:rPr>
        <w:t>D</w:t>
      </w:r>
      <w:r w:rsidRPr="00847D1A">
        <w:rPr>
          <w:b w:val="0"/>
          <w:szCs w:val="22"/>
        </w:rPr>
        <w:t xml:space="preserve">istributed </w:t>
      </w:r>
      <w:r w:rsidR="0049701C">
        <w:rPr>
          <w:b w:val="0"/>
          <w:szCs w:val="22"/>
        </w:rPr>
        <w:t>O</w:t>
      </w:r>
      <w:r w:rsidRPr="00847D1A">
        <w:rPr>
          <w:b w:val="0"/>
          <w:szCs w:val="22"/>
        </w:rPr>
        <w:t xml:space="preserve">verlay </w:t>
      </w:r>
      <w:r w:rsidR="0046357F">
        <w:rPr>
          <w:b w:val="0"/>
          <w:szCs w:val="22"/>
        </w:rPr>
        <w:t>on</w:t>
      </w:r>
      <w:r w:rsidR="0046357F" w:rsidRPr="00847D1A">
        <w:rPr>
          <w:b w:val="0"/>
          <w:szCs w:val="22"/>
        </w:rPr>
        <w:t xml:space="preserve"> </w:t>
      </w:r>
      <w:r w:rsidRPr="00847D1A">
        <w:rPr>
          <w:b w:val="0"/>
          <w:szCs w:val="22"/>
        </w:rPr>
        <w:t>the NPA 709 region.</w:t>
      </w:r>
    </w:p>
    <w:p w14:paraId="1AC38BD1"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5AD7A1B2" w14:textId="77777777" w:rsidR="001175E5" w:rsidRPr="004A7093" w:rsidRDefault="001175E5" w:rsidP="001175E5">
      <w:pPr>
        <w:pStyle w:val="Style1"/>
        <w:jc w:val="left"/>
        <w:rPr>
          <w:b w:val="0"/>
          <w:sz w:val="22"/>
          <w:szCs w:val="22"/>
        </w:rPr>
      </w:pPr>
      <w:r w:rsidRPr="004A7093">
        <w:rPr>
          <w:rFonts w:cs="Arial"/>
          <w:b w:val="0"/>
          <w:sz w:val="22"/>
          <w:szCs w:val="22"/>
        </w:rPr>
        <w:t>This RIP</w:t>
      </w:r>
      <w:r w:rsidRPr="004A7093">
        <w:rPr>
          <w:b w:val="0"/>
          <w:sz w:val="22"/>
          <w:szCs w:val="22"/>
        </w:rPr>
        <w:t xml:space="preserve"> contains a </w:t>
      </w:r>
      <w:r>
        <w:rPr>
          <w:b w:val="0"/>
          <w:sz w:val="22"/>
          <w:szCs w:val="22"/>
        </w:rPr>
        <w:t xml:space="preserve">revised </w:t>
      </w:r>
      <w:r w:rsidRPr="004A7093">
        <w:rPr>
          <w:b w:val="0"/>
          <w:sz w:val="22"/>
          <w:szCs w:val="22"/>
        </w:rPr>
        <w:t>Relief Implementation Schedule (see Section 4)</w:t>
      </w:r>
      <w:r>
        <w:rPr>
          <w:b w:val="0"/>
          <w:sz w:val="22"/>
          <w:szCs w:val="22"/>
        </w:rPr>
        <w:t>. This RIP also contains a modified</w:t>
      </w:r>
      <w:r w:rsidRPr="004A7093">
        <w:rPr>
          <w:b w:val="0"/>
          <w:sz w:val="22"/>
          <w:szCs w:val="22"/>
        </w:rPr>
        <w:t xml:space="preserve"> Consumer Awareness Program (CAP) (see Attachment 1) and Network Implementation Plan (NIP) (see Attachment 2).</w:t>
      </w:r>
    </w:p>
    <w:p w14:paraId="1D632287" w14:textId="77777777" w:rsidR="001175E5" w:rsidRPr="004A7093" w:rsidRDefault="001175E5" w:rsidP="001175E5">
      <w:pPr>
        <w:pStyle w:val="Style1"/>
        <w:jc w:val="left"/>
        <w:rPr>
          <w:b w:val="0"/>
          <w:sz w:val="22"/>
          <w:szCs w:val="22"/>
        </w:rPr>
      </w:pPr>
    </w:p>
    <w:p w14:paraId="7F3047FE"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 It does not cover activities internal to each TSP. Attachment 3, Individual Telecommunications Service Provider Responsibilities, provides a list of activities that each TSP will need to address in its own network, systems and business operations.</w:t>
      </w:r>
    </w:p>
    <w:p w14:paraId="7A46C8E4"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0895C925"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 xml:space="preserve">In addition, this RIP does not cover issues for which there is already an established process for coordination between TSPs to establish service (e.g., interconnection agreements between </w:t>
      </w:r>
      <w:r>
        <w:rPr>
          <w:b w:val="0"/>
          <w:szCs w:val="22"/>
        </w:rPr>
        <w:t>C</w:t>
      </w:r>
      <w:r w:rsidRPr="004A7093">
        <w:rPr>
          <w:b w:val="0"/>
          <w:szCs w:val="22"/>
        </w:rPr>
        <w:t>arriers).</w:t>
      </w:r>
    </w:p>
    <w:p w14:paraId="75523CB9"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446804F5" w14:textId="409EAD36" w:rsidR="001175E5" w:rsidRDefault="008F75D9" w:rsidP="001175E5">
      <w:pPr>
        <w:rPr>
          <w:lang w:val="en-CA"/>
        </w:rPr>
      </w:pPr>
      <w:commentRangeStart w:id="1"/>
      <w:commentRangeStart w:id="2"/>
      <w:commentRangeEnd w:id="1"/>
      <w:r>
        <w:rPr>
          <w:rStyle w:val="CommentReference"/>
        </w:rPr>
        <w:commentReference w:id="1"/>
      </w:r>
      <w:commentRangeEnd w:id="2"/>
      <w:r w:rsidR="00357D6E">
        <w:rPr>
          <w:rStyle w:val="CommentReference"/>
        </w:rPr>
        <w:commentReference w:id="2"/>
      </w:r>
    </w:p>
    <w:p w14:paraId="6592F242" w14:textId="35116291" w:rsidR="001175E5" w:rsidRPr="000B7D0C" w:rsidRDefault="001175E5" w:rsidP="001175E5">
      <w:pPr>
        <w:rPr>
          <w:b/>
          <w:u w:val="single"/>
        </w:rPr>
      </w:pPr>
      <w:r w:rsidRPr="000B7D0C">
        <w:rPr>
          <w:b/>
          <w:u w:val="single"/>
        </w:rPr>
        <w:t>Projected Exhaust Dates</w:t>
      </w:r>
    </w:p>
    <w:p w14:paraId="5164C436" w14:textId="77777777" w:rsidR="001175E5" w:rsidRPr="000B7D0C" w:rsidRDefault="001175E5" w:rsidP="001175E5">
      <w:pPr>
        <w:pStyle w:val="Style1"/>
        <w:rPr>
          <w:b w:val="0"/>
          <w:sz w:val="22"/>
          <w:szCs w:val="22"/>
        </w:rPr>
      </w:pPr>
    </w:p>
    <w:p w14:paraId="21C83D96" w14:textId="2DC42528" w:rsidR="001175E5" w:rsidRPr="000B7D0C" w:rsidRDefault="001175E5" w:rsidP="001175E5">
      <w:pPr>
        <w:pStyle w:val="Style1"/>
        <w:jc w:val="left"/>
        <w:rPr>
          <w:b w:val="0"/>
          <w:sz w:val="22"/>
          <w:szCs w:val="22"/>
        </w:rPr>
      </w:pPr>
      <w:r w:rsidRPr="000B7D0C">
        <w:rPr>
          <w:b w:val="0"/>
          <w:sz w:val="22"/>
          <w:szCs w:val="22"/>
        </w:rPr>
        <w:t xml:space="preserve">The </w:t>
      </w:r>
      <w:r>
        <w:rPr>
          <w:b w:val="0"/>
          <w:sz w:val="22"/>
          <w:szCs w:val="22"/>
        </w:rPr>
        <w:t>PED</w:t>
      </w:r>
      <w:r w:rsidRPr="000B7D0C">
        <w:rPr>
          <w:b w:val="0"/>
          <w:sz w:val="22"/>
          <w:szCs w:val="22"/>
        </w:rPr>
        <w:t xml:space="preserve"> for an NPA is the date on which it is expected that the NPA will run out of assignable CO Codes (NXXs). When an NPA is projected to exhaust within about a </w:t>
      </w:r>
      <w:r w:rsidR="00335CA1" w:rsidRPr="000B7D0C">
        <w:rPr>
          <w:b w:val="0"/>
          <w:sz w:val="22"/>
          <w:szCs w:val="22"/>
        </w:rPr>
        <w:t>6</w:t>
      </w:r>
      <w:r w:rsidR="00335CA1">
        <w:rPr>
          <w:b w:val="0"/>
          <w:sz w:val="22"/>
          <w:szCs w:val="22"/>
        </w:rPr>
        <w:noBreakHyphen/>
      </w:r>
      <w:r w:rsidR="00335CA1" w:rsidRPr="000B7D0C">
        <w:rPr>
          <w:b w:val="0"/>
          <w:sz w:val="22"/>
          <w:szCs w:val="22"/>
        </w:rPr>
        <w:t>year</w:t>
      </w:r>
      <w:r w:rsidRPr="000B7D0C">
        <w:rPr>
          <w:b w:val="0"/>
          <w:sz w:val="22"/>
          <w:szCs w:val="22"/>
        </w:rPr>
        <w:t xml:space="preserve"> period, the CNA initiates relief planning for that NPA with the objective of implementing relief 12 to 18 months in advance of </w:t>
      </w:r>
      <w:r w:rsidR="001C22E1">
        <w:rPr>
          <w:b w:val="0"/>
          <w:sz w:val="22"/>
          <w:szCs w:val="22"/>
        </w:rPr>
        <w:t>that</w:t>
      </w:r>
      <w:r w:rsidRPr="000B7D0C">
        <w:rPr>
          <w:b w:val="0"/>
          <w:sz w:val="22"/>
          <w:szCs w:val="22"/>
        </w:rPr>
        <w:t xml:space="preserve"> </w:t>
      </w:r>
      <w:r>
        <w:rPr>
          <w:b w:val="0"/>
          <w:sz w:val="22"/>
          <w:szCs w:val="22"/>
        </w:rPr>
        <w:t>PED</w:t>
      </w:r>
      <w:r w:rsidRPr="000B7D0C">
        <w:rPr>
          <w:b w:val="0"/>
          <w:sz w:val="22"/>
          <w:szCs w:val="22"/>
        </w:rPr>
        <w:t xml:space="preserve">. Over time, the </w:t>
      </w:r>
      <w:r>
        <w:rPr>
          <w:b w:val="0"/>
          <w:sz w:val="22"/>
          <w:szCs w:val="22"/>
        </w:rPr>
        <w:t>PED</w:t>
      </w:r>
      <w:r w:rsidRPr="000B7D0C">
        <w:rPr>
          <w:b w:val="0"/>
          <w:sz w:val="22"/>
          <w:szCs w:val="22"/>
        </w:rPr>
        <w:t xml:space="preserve"> may change as the forecast requirement for CO Codes and telephone numbers changes in response to customer demand for existing and new telecommunications services and the requirements of existing and new TSPs. The CNA monitors assignment data and conducts </w:t>
      </w:r>
      <w:r w:rsidR="00E774A4">
        <w:rPr>
          <w:b w:val="0"/>
          <w:sz w:val="22"/>
          <w:szCs w:val="22"/>
        </w:rPr>
        <w:t>various Numbering Resource Utilization Forecasts</w:t>
      </w:r>
      <w:r w:rsidRPr="000B7D0C">
        <w:rPr>
          <w:b w:val="0"/>
          <w:sz w:val="22"/>
          <w:szCs w:val="22"/>
        </w:rPr>
        <w:t xml:space="preserve"> </w:t>
      </w:r>
      <w:r w:rsidR="00E774A4">
        <w:rPr>
          <w:b w:val="0"/>
          <w:sz w:val="22"/>
          <w:szCs w:val="22"/>
        </w:rPr>
        <w:t xml:space="preserve">(NRUFs) </w:t>
      </w:r>
      <w:r w:rsidRPr="000B7D0C">
        <w:rPr>
          <w:b w:val="0"/>
          <w:sz w:val="22"/>
          <w:szCs w:val="22"/>
        </w:rPr>
        <w:t>to predict NPA exhaust.</w:t>
      </w:r>
    </w:p>
    <w:p w14:paraId="19EF6189" w14:textId="77777777" w:rsidR="001175E5" w:rsidRPr="006D3980" w:rsidRDefault="001175E5" w:rsidP="001175E5">
      <w:pPr>
        <w:pStyle w:val="Style1"/>
        <w:jc w:val="left"/>
        <w:rPr>
          <w:szCs w:val="22"/>
        </w:rPr>
      </w:pPr>
    </w:p>
    <w:p w14:paraId="0F7D8789" w14:textId="77777777" w:rsidR="001175E5" w:rsidRPr="006D3980" w:rsidRDefault="001175E5" w:rsidP="001175E5">
      <w:pPr>
        <w:pStyle w:val="Style1"/>
        <w:jc w:val="left"/>
        <w:rPr>
          <w:szCs w:val="22"/>
        </w:rPr>
      </w:pPr>
      <w:r w:rsidRPr="000B7D0C">
        <w:rPr>
          <w:b w:val="0"/>
          <w:sz w:val="22"/>
          <w:szCs w:val="22"/>
        </w:rPr>
        <w:t xml:space="preserve">The following table summarizes the various </w:t>
      </w:r>
      <w:r>
        <w:rPr>
          <w:b w:val="0"/>
          <w:sz w:val="22"/>
          <w:szCs w:val="22"/>
        </w:rPr>
        <w:t>PEDs</w:t>
      </w:r>
      <w:r w:rsidRPr="000B7D0C">
        <w:rPr>
          <w:b w:val="0"/>
          <w:sz w:val="22"/>
          <w:szCs w:val="22"/>
        </w:rPr>
        <w:t xml:space="preserve"> forecast by the CNA:</w:t>
      </w:r>
    </w:p>
    <w:p w14:paraId="5DC5402D" w14:textId="77777777" w:rsidR="001175E5" w:rsidRPr="00BC790B" w:rsidRDefault="001175E5" w:rsidP="001175E5">
      <w:pPr>
        <w:pStyle w:val="Style1"/>
        <w:jc w:val="left"/>
        <w:rPr>
          <w:szCs w:val="22"/>
        </w:rPr>
      </w:pPr>
    </w:p>
    <w:p w14:paraId="733BDB08" w14:textId="77777777" w:rsidR="001175E5" w:rsidRPr="003015EE" w:rsidRDefault="001175E5" w:rsidP="007458D3">
      <w:pPr>
        <w:pStyle w:val="Style1"/>
        <w:jc w:val="center"/>
        <w:rPr>
          <w:sz w:val="22"/>
        </w:rPr>
      </w:pPr>
      <w:r w:rsidRPr="003015EE">
        <w:rPr>
          <w:sz w:val="22"/>
        </w:rPr>
        <w:t>Summary of Projected Exhaust Dates</w:t>
      </w:r>
    </w:p>
    <w:p w14:paraId="5A4EB632" w14:textId="77777777" w:rsidR="001175E5" w:rsidRDefault="001175E5" w:rsidP="001175E5">
      <w:pPr>
        <w:pStyle w:val="Style1"/>
        <w:jc w:val="center"/>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2430"/>
      </w:tblGrid>
      <w:tr w:rsidR="001175E5" w:rsidRPr="00C04E3E" w14:paraId="620B15E8" w14:textId="77777777" w:rsidTr="00BC78F1">
        <w:trPr>
          <w:trHeight w:val="760"/>
          <w:jc w:val="center"/>
        </w:trPr>
        <w:tc>
          <w:tcPr>
            <w:tcW w:w="3690" w:type="dxa"/>
          </w:tcPr>
          <w:p w14:paraId="18B07269"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cs="Arial"/>
                <w:b/>
                <w:szCs w:val="22"/>
              </w:rPr>
            </w:pPr>
            <w:r>
              <w:rPr>
                <w:rFonts w:cs="Arial"/>
                <w:b/>
                <w:bCs/>
                <w:szCs w:val="22"/>
              </w:rPr>
              <w:t>709</w:t>
            </w:r>
            <w:r w:rsidRPr="00D36B2C">
              <w:rPr>
                <w:rFonts w:cs="Arial"/>
                <w:szCs w:val="22"/>
              </w:rPr>
              <w:t xml:space="preserve"> </w:t>
            </w:r>
            <w:r w:rsidRPr="00D36B2C">
              <w:rPr>
                <w:rFonts w:cs="Arial"/>
                <w:b/>
                <w:szCs w:val="22"/>
              </w:rPr>
              <w:t>NRUF</w:t>
            </w:r>
          </w:p>
        </w:tc>
        <w:tc>
          <w:tcPr>
            <w:tcW w:w="2430" w:type="dxa"/>
          </w:tcPr>
          <w:p w14:paraId="4421DC3E"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Cs w:val="22"/>
              </w:rPr>
            </w:pPr>
            <w:r w:rsidRPr="00D36B2C">
              <w:rPr>
                <w:rFonts w:cs="Arial"/>
                <w:b/>
                <w:szCs w:val="22"/>
              </w:rPr>
              <w:t>Projected Exhaust Date</w:t>
            </w:r>
          </w:p>
        </w:tc>
      </w:tr>
      <w:tr w:rsidR="001175E5" w:rsidRPr="00C04E3E" w14:paraId="31E3646C" w14:textId="77777777" w:rsidTr="00BC78F1">
        <w:trPr>
          <w:jc w:val="center"/>
        </w:trPr>
        <w:tc>
          <w:tcPr>
            <w:tcW w:w="3690" w:type="dxa"/>
          </w:tcPr>
          <w:p w14:paraId="5E5447E3"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D36B2C">
              <w:rPr>
                <w:rFonts w:cs="Arial"/>
                <w:szCs w:val="22"/>
              </w:rPr>
              <w:t>G-NRUF January 201</w:t>
            </w:r>
            <w:r>
              <w:rPr>
                <w:rFonts w:cs="Arial"/>
                <w:szCs w:val="22"/>
              </w:rPr>
              <w:t>5</w:t>
            </w:r>
          </w:p>
        </w:tc>
        <w:tc>
          <w:tcPr>
            <w:tcW w:w="2430" w:type="dxa"/>
          </w:tcPr>
          <w:p w14:paraId="6256AACD"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2024</w:t>
            </w:r>
          </w:p>
        </w:tc>
      </w:tr>
      <w:tr w:rsidR="001175E5" w:rsidRPr="00C04E3E" w14:paraId="6C83BCC1" w14:textId="77777777" w:rsidTr="00BC78F1">
        <w:trPr>
          <w:jc w:val="center"/>
        </w:trPr>
        <w:tc>
          <w:tcPr>
            <w:tcW w:w="3690" w:type="dxa"/>
          </w:tcPr>
          <w:p w14:paraId="7B9056ED"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G</w:t>
            </w:r>
            <w:r w:rsidRPr="00D36B2C">
              <w:rPr>
                <w:rFonts w:cs="Arial"/>
                <w:szCs w:val="22"/>
              </w:rPr>
              <w:t xml:space="preserve">-NRUF </w:t>
            </w:r>
            <w:r>
              <w:rPr>
                <w:rFonts w:cs="Arial"/>
                <w:szCs w:val="22"/>
              </w:rPr>
              <w:t>January 2016</w:t>
            </w:r>
          </w:p>
        </w:tc>
        <w:tc>
          <w:tcPr>
            <w:tcW w:w="2430" w:type="dxa"/>
          </w:tcPr>
          <w:p w14:paraId="6B63BE2D"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May 2019</w:t>
            </w:r>
          </w:p>
        </w:tc>
      </w:tr>
      <w:tr w:rsidR="001175E5" w:rsidRPr="00C04E3E" w14:paraId="19CDEF08" w14:textId="77777777" w:rsidTr="00BC78F1">
        <w:trPr>
          <w:jc w:val="center"/>
        </w:trPr>
        <w:tc>
          <w:tcPr>
            <w:tcW w:w="3690" w:type="dxa"/>
          </w:tcPr>
          <w:p w14:paraId="14ED346C"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 xml:space="preserve">J-NRUF April 2016 – based on revised TSP input and iaw </w:t>
            </w:r>
            <w:r w:rsidRPr="00D36B2C">
              <w:rPr>
                <w:rFonts w:cs="Arial"/>
                <w:szCs w:val="22"/>
              </w:rPr>
              <w:t xml:space="preserve">Telecom </w:t>
            </w:r>
            <w:r>
              <w:rPr>
                <w:rFonts w:cs="Arial"/>
                <w:szCs w:val="22"/>
              </w:rPr>
              <w:t>Notice of Consultation CRTC 2016</w:t>
            </w:r>
            <w:r w:rsidRPr="00D36B2C">
              <w:rPr>
                <w:rFonts w:cs="Arial"/>
                <w:szCs w:val="22"/>
              </w:rPr>
              <w:noBreakHyphen/>
            </w:r>
            <w:r>
              <w:rPr>
                <w:rFonts w:cs="Arial"/>
                <w:szCs w:val="22"/>
              </w:rPr>
              <w:t>20</w:t>
            </w:r>
            <w:r w:rsidRPr="00D36B2C">
              <w:rPr>
                <w:rFonts w:cs="Arial"/>
                <w:szCs w:val="22"/>
              </w:rPr>
              <w:t>5</w:t>
            </w:r>
          </w:p>
        </w:tc>
        <w:tc>
          <w:tcPr>
            <w:tcW w:w="2430" w:type="dxa"/>
          </w:tcPr>
          <w:p w14:paraId="6B00D3E5" w14:textId="77777777" w:rsidR="001175E5" w:rsidRPr="00C04E3E"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78CAA801" w14:textId="77777777" w:rsidTr="00BC78F1">
        <w:trPr>
          <w:jc w:val="center"/>
        </w:trPr>
        <w:tc>
          <w:tcPr>
            <w:tcW w:w="3690" w:type="dxa"/>
          </w:tcPr>
          <w:p w14:paraId="0C57BCAF" w14:textId="77777777" w:rsidR="001175E5" w:rsidRPr="00D36B2C"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July 2016</w:t>
            </w:r>
          </w:p>
        </w:tc>
        <w:tc>
          <w:tcPr>
            <w:tcW w:w="2430" w:type="dxa"/>
          </w:tcPr>
          <w:p w14:paraId="1CEE3096" w14:textId="77777777" w:rsidR="001175E5" w:rsidRPr="00D36B2C"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0AE60C9E" w14:textId="77777777" w:rsidTr="00BC78F1">
        <w:trPr>
          <w:jc w:val="center"/>
        </w:trPr>
        <w:tc>
          <w:tcPr>
            <w:tcW w:w="3690" w:type="dxa"/>
          </w:tcPr>
          <w:p w14:paraId="119C3370"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October 2016</w:t>
            </w:r>
          </w:p>
        </w:tc>
        <w:tc>
          <w:tcPr>
            <w:tcW w:w="2430" w:type="dxa"/>
          </w:tcPr>
          <w:p w14:paraId="306E19F1"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36AA8A2A" w14:textId="77777777" w:rsidTr="00BC78F1">
        <w:trPr>
          <w:jc w:val="center"/>
        </w:trPr>
        <w:tc>
          <w:tcPr>
            <w:tcW w:w="3690" w:type="dxa"/>
          </w:tcPr>
          <w:p w14:paraId="367EC99D"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January 2017</w:t>
            </w:r>
          </w:p>
        </w:tc>
        <w:tc>
          <w:tcPr>
            <w:tcW w:w="2430" w:type="dxa"/>
          </w:tcPr>
          <w:p w14:paraId="39095910"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2019</w:t>
            </w:r>
          </w:p>
        </w:tc>
      </w:tr>
      <w:tr w:rsidR="001175E5" w:rsidRPr="00C04E3E" w14:paraId="378DBE7A" w14:textId="77777777" w:rsidTr="00BC78F1">
        <w:trPr>
          <w:jc w:val="center"/>
        </w:trPr>
        <w:tc>
          <w:tcPr>
            <w:tcW w:w="3690" w:type="dxa"/>
          </w:tcPr>
          <w:p w14:paraId="47832E72"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April 2017</w:t>
            </w:r>
          </w:p>
        </w:tc>
        <w:tc>
          <w:tcPr>
            <w:tcW w:w="2430" w:type="dxa"/>
          </w:tcPr>
          <w:p w14:paraId="0E99A64E"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2019</w:t>
            </w:r>
          </w:p>
        </w:tc>
      </w:tr>
      <w:tr w:rsidR="001175E5" w:rsidRPr="00C04E3E" w14:paraId="1AAD26EF" w14:textId="77777777" w:rsidTr="00BC78F1">
        <w:trPr>
          <w:jc w:val="center"/>
        </w:trPr>
        <w:tc>
          <w:tcPr>
            <w:tcW w:w="3690" w:type="dxa"/>
          </w:tcPr>
          <w:p w14:paraId="53D11461"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July 2017</w:t>
            </w:r>
          </w:p>
        </w:tc>
        <w:tc>
          <w:tcPr>
            <w:tcW w:w="2430" w:type="dxa"/>
          </w:tcPr>
          <w:p w14:paraId="1707A0B6"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2024</w:t>
            </w:r>
          </w:p>
        </w:tc>
      </w:tr>
      <w:tr w:rsidR="001175E5" w:rsidRPr="00C04E3E" w14:paraId="1AE53FBD" w14:textId="77777777" w:rsidTr="00BC78F1">
        <w:trPr>
          <w:jc w:val="center"/>
        </w:trPr>
        <w:tc>
          <w:tcPr>
            <w:tcW w:w="3690" w:type="dxa"/>
          </w:tcPr>
          <w:p w14:paraId="7FBB56DE"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2018</w:t>
            </w:r>
          </w:p>
        </w:tc>
        <w:tc>
          <w:tcPr>
            <w:tcW w:w="2430" w:type="dxa"/>
          </w:tcPr>
          <w:p w14:paraId="51007DC1"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April 2023</w:t>
            </w:r>
          </w:p>
        </w:tc>
      </w:tr>
      <w:tr w:rsidR="001175E5" w:rsidRPr="00C04E3E" w14:paraId="6F37F3C8" w14:textId="77777777" w:rsidTr="00BC78F1">
        <w:trPr>
          <w:jc w:val="center"/>
        </w:trPr>
        <w:tc>
          <w:tcPr>
            <w:tcW w:w="3690" w:type="dxa"/>
          </w:tcPr>
          <w:p w14:paraId="67CAFB57"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July 2018</w:t>
            </w:r>
          </w:p>
        </w:tc>
        <w:tc>
          <w:tcPr>
            <w:tcW w:w="2430" w:type="dxa"/>
          </w:tcPr>
          <w:p w14:paraId="711935F5"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2023</w:t>
            </w:r>
          </w:p>
        </w:tc>
      </w:tr>
      <w:tr w:rsidR="001175E5" w:rsidRPr="00C04E3E" w14:paraId="0949E08C" w14:textId="77777777" w:rsidTr="00BC78F1">
        <w:trPr>
          <w:jc w:val="center"/>
        </w:trPr>
        <w:tc>
          <w:tcPr>
            <w:tcW w:w="3690" w:type="dxa"/>
          </w:tcPr>
          <w:p w14:paraId="5090428E"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2019</w:t>
            </w:r>
          </w:p>
        </w:tc>
        <w:tc>
          <w:tcPr>
            <w:tcW w:w="2430" w:type="dxa"/>
          </w:tcPr>
          <w:p w14:paraId="49562803"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2023</w:t>
            </w:r>
          </w:p>
        </w:tc>
      </w:tr>
      <w:tr w:rsidR="001175E5" w:rsidRPr="00C04E3E" w14:paraId="5A56E3AD" w14:textId="77777777" w:rsidTr="00BC78F1">
        <w:trPr>
          <w:jc w:val="center"/>
        </w:trPr>
        <w:tc>
          <w:tcPr>
            <w:tcW w:w="3690" w:type="dxa"/>
          </w:tcPr>
          <w:p w14:paraId="72380C16"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July 2019</w:t>
            </w:r>
          </w:p>
        </w:tc>
        <w:tc>
          <w:tcPr>
            <w:tcW w:w="2430" w:type="dxa"/>
          </w:tcPr>
          <w:p w14:paraId="6B348ECB"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Oct 2023</w:t>
            </w:r>
          </w:p>
        </w:tc>
      </w:tr>
      <w:tr w:rsidR="001175E5" w:rsidRPr="00C04E3E" w14:paraId="4C86F552" w14:textId="77777777" w:rsidTr="00BC78F1">
        <w:trPr>
          <w:jc w:val="center"/>
        </w:trPr>
        <w:tc>
          <w:tcPr>
            <w:tcW w:w="3690" w:type="dxa"/>
          </w:tcPr>
          <w:p w14:paraId="52694D45"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2020</w:t>
            </w:r>
          </w:p>
        </w:tc>
        <w:tc>
          <w:tcPr>
            <w:tcW w:w="2430" w:type="dxa"/>
          </w:tcPr>
          <w:p w14:paraId="2CC63FB6" w14:textId="77777777" w:rsidR="001175E5" w:rsidRDefault="001175E5" w:rsidP="00A14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2024</w:t>
            </w:r>
          </w:p>
        </w:tc>
      </w:tr>
      <w:tr w:rsidR="003015EE" w:rsidRPr="00C04E3E" w14:paraId="62CDAD8E" w14:textId="77777777" w:rsidTr="00BC78F1">
        <w:trPr>
          <w:jc w:val="center"/>
        </w:trPr>
        <w:tc>
          <w:tcPr>
            <w:tcW w:w="3690" w:type="dxa"/>
          </w:tcPr>
          <w:p w14:paraId="707E1A36" w14:textId="6E44EAA0" w:rsidR="003015EE" w:rsidRPr="00B37A83" w:rsidRDefault="003015EE" w:rsidP="00301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July 2020</w:t>
            </w:r>
          </w:p>
        </w:tc>
        <w:tc>
          <w:tcPr>
            <w:tcW w:w="2430" w:type="dxa"/>
          </w:tcPr>
          <w:p w14:paraId="30C07823" w14:textId="5C8CC7CF" w:rsidR="003015EE" w:rsidRPr="00586F7B" w:rsidRDefault="003015EE" w:rsidP="00301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June 2028*</w:t>
            </w:r>
          </w:p>
        </w:tc>
      </w:tr>
      <w:tr w:rsidR="003015EE" w:rsidRPr="00C04E3E" w14:paraId="65AE28E3" w14:textId="77777777" w:rsidTr="00BC78F1">
        <w:trPr>
          <w:jc w:val="center"/>
        </w:trPr>
        <w:tc>
          <w:tcPr>
            <w:tcW w:w="3690" w:type="dxa"/>
          </w:tcPr>
          <w:p w14:paraId="2624C5F5" w14:textId="625CA1E2" w:rsidR="003015EE" w:rsidRPr="00586F7B" w:rsidRDefault="003015EE" w:rsidP="00301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G-NRUF January 2021</w:t>
            </w:r>
          </w:p>
        </w:tc>
        <w:tc>
          <w:tcPr>
            <w:tcW w:w="2430" w:type="dxa"/>
          </w:tcPr>
          <w:p w14:paraId="6BCAFF39" w14:textId="16BB47D3" w:rsidR="003015EE" w:rsidRPr="00586F7B" w:rsidRDefault="003015EE" w:rsidP="00301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September 2026</w:t>
            </w:r>
          </w:p>
        </w:tc>
      </w:tr>
      <w:tr w:rsidR="003015EE" w:rsidRPr="00C04E3E" w14:paraId="1CC8B0E5" w14:textId="77777777" w:rsidTr="00BC78F1">
        <w:trPr>
          <w:jc w:val="center"/>
        </w:trPr>
        <w:tc>
          <w:tcPr>
            <w:tcW w:w="3690" w:type="dxa"/>
          </w:tcPr>
          <w:p w14:paraId="052AC7BA" w14:textId="29BF32A2" w:rsidR="003015EE" w:rsidRPr="00586F7B" w:rsidRDefault="003015EE" w:rsidP="00301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G-NRUF January 2022</w:t>
            </w:r>
          </w:p>
        </w:tc>
        <w:tc>
          <w:tcPr>
            <w:tcW w:w="2430" w:type="dxa"/>
          </w:tcPr>
          <w:p w14:paraId="553CE922" w14:textId="2706478C" w:rsidR="003015EE" w:rsidRPr="00586F7B" w:rsidRDefault="003015EE" w:rsidP="00301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November 2028</w:t>
            </w:r>
          </w:p>
        </w:tc>
      </w:tr>
      <w:tr w:rsidR="003015EE" w:rsidRPr="00C04E3E" w14:paraId="7E900959" w14:textId="77777777" w:rsidTr="00BC78F1">
        <w:trPr>
          <w:jc w:val="center"/>
        </w:trPr>
        <w:tc>
          <w:tcPr>
            <w:tcW w:w="3690" w:type="dxa"/>
          </w:tcPr>
          <w:p w14:paraId="12EC888F" w14:textId="36F37F68" w:rsidR="003015EE" w:rsidRPr="00586F7B" w:rsidRDefault="003015EE" w:rsidP="00301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G-NRUF January 2023</w:t>
            </w:r>
          </w:p>
        </w:tc>
        <w:tc>
          <w:tcPr>
            <w:tcW w:w="2430" w:type="dxa"/>
          </w:tcPr>
          <w:p w14:paraId="173F9DA9" w14:textId="366B7F71" w:rsidR="003015EE" w:rsidRPr="00586F7B" w:rsidRDefault="003015EE" w:rsidP="00301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December 2024</w:t>
            </w:r>
          </w:p>
        </w:tc>
      </w:tr>
      <w:tr w:rsidR="003015EE" w:rsidRPr="00C04E3E" w14:paraId="08EC23E3" w14:textId="77777777" w:rsidTr="00BC78F1">
        <w:trPr>
          <w:jc w:val="center"/>
        </w:trPr>
        <w:tc>
          <w:tcPr>
            <w:tcW w:w="3690" w:type="dxa"/>
          </w:tcPr>
          <w:p w14:paraId="129045A2" w14:textId="0C36CBEE" w:rsidR="003015EE" w:rsidRDefault="003015EE" w:rsidP="00301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April 2023 (Form 1)</w:t>
            </w:r>
          </w:p>
        </w:tc>
        <w:tc>
          <w:tcPr>
            <w:tcW w:w="2430" w:type="dxa"/>
          </w:tcPr>
          <w:p w14:paraId="43CC1FC8" w14:textId="6373E704" w:rsidR="003015EE" w:rsidRDefault="003015EE" w:rsidP="003015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2025</w:t>
            </w:r>
          </w:p>
        </w:tc>
      </w:tr>
    </w:tbl>
    <w:p w14:paraId="740A93CA" w14:textId="3F58BC3A" w:rsidR="00331030" w:rsidRPr="00331030" w:rsidRDefault="00E15DB4" w:rsidP="00331030">
      <w:pPr>
        <w:pStyle w:val="ListParagraph"/>
        <w:numPr>
          <w:ilvl w:val="0"/>
          <w:numId w:val="31"/>
        </w:numPr>
        <w:rPr>
          <w:rFonts w:cs="Arial"/>
          <w:sz w:val="16"/>
          <w:szCs w:val="16"/>
          <w:lang w:val="en-CA" w:eastAsia="en-CA"/>
        </w:rPr>
      </w:pPr>
      <w:r>
        <w:rPr>
          <w:rFonts w:cs="Arial"/>
          <w:sz w:val="16"/>
          <w:szCs w:val="16"/>
          <w:lang w:val="en-CA" w:eastAsia="en-CA"/>
        </w:rPr>
        <w:t xml:space="preserve">Relief </w:t>
      </w:r>
      <w:r w:rsidR="00DD24C0">
        <w:rPr>
          <w:rFonts w:cs="Arial"/>
          <w:sz w:val="16"/>
          <w:szCs w:val="16"/>
          <w:lang w:val="en-CA" w:eastAsia="en-CA"/>
        </w:rPr>
        <w:t>using the overlay area code 879</w:t>
      </w:r>
      <w:r w:rsidR="000C343A">
        <w:rPr>
          <w:rFonts w:cs="Arial"/>
          <w:sz w:val="16"/>
          <w:szCs w:val="16"/>
          <w:lang w:val="en-CA" w:eastAsia="en-CA"/>
        </w:rPr>
        <w:t xml:space="preserve"> </w:t>
      </w:r>
      <w:r>
        <w:rPr>
          <w:rFonts w:cs="Arial"/>
          <w:sz w:val="16"/>
          <w:szCs w:val="16"/>
          <w:lang w:val="en-CA" w:eastAsia="en-CA"/>
        </w:rPr>
        <w:t xml:space="preserve">was indefinitely deferred </w:t>
      </w:r>
      <w:r w:rsidR="00085D44">
        <w:rPr>
          <w:rFonts w:cs="Arial"/>
          <w:sz w:val="16"/>
          <w:szCs w:val="16"/>
          <w:lang w:val="en-CA" w:eastAsia="en-CA"/>
        </w:rPr>
        <w:t>until NPA 709 re-entered the relief planning window iaw Telecom Decision CRTC 2021-13</w:t>
      </w:r>
      <w:r w:rsidR="000C343A">
        <w:rPr>
          <w:rFonts w:cs="Arial"/>
          <w:sz w:val="16"/>
          <w:szCs w:val="16"/>
          <w:lang w:val="en-CA" w:eastAsia="en-CA"/>
        </w:rPr>
        <w:t>.</w:t>
      </w:r>
    </w:p>
    <w:p w14:paraId="07880E6F" w14:textId="7596E9BF" w:rsidR="001175E5" w:rsidRPr="00331030" w:rsidRDefault="001175E5" w:rsidP="003F2AD1">
      <w:pPr>
        <w:pStyle w:val="ListParagraph"/>
        <w:ind w:left="1080"/>
        <w:rPr>
          <w:szCs w:val="22"/>
          <w:lang w:val="en-US"/>
        </w:rPr>
      </w:pPr>
    </w:p>
    <w:p w14:paraId="099E76BE" w14:textId="4A39CBE5" w:rsidR="001175E5" w:rsidRDefault="001175E5" w:rsidP="001175E5">
      <w:pPr>
        <w:autoSpaceDE w:val="0"/>
        <w:autoSpaceDN w:val="0"/>
        <w:adjustRightInd w:val="0"/>
        <w:rPr>
          <w:rFonts w:cs="Arial"/>
          <w:b/>
          <w:bCs/>
          <w:szCs w:val="22"/>
          <w:lang w:val="en-US"/>
        </w:rPr>
      </w:pPr>
      <w:r>
        <w:rPr>
          <w:rFonts w:cs="Arial"/>
          <w:b/>
          <w:bCs/>
          <w:szCs w:val="22"/>
          <w:lang w:val="en-US"/>
        </w:rPr>
        <w:t>RIP Recommendations</w:t>
      </w:r>
    </w:p>
    <w:p w14:paraId="1F3E1644" w14:textId="77777777" w:rsidR="001175E5" w:rsidRDefault="001175E5" w:rsidP="001175E5">
      <w:pPr>
        <w:autoSpaceDE w:val="0"/>
        <w:autoSpaceDN w:val="0"/>
        <w:adjustRightInd w:val="0"/>
        <w:rPr>
          <w:rFonts w:cs="Arial"/>
          <w:b/>
          <w:bCs/>
          <w:szCs w:val="22"/>
          <w:lang w:val="en-US"/>
        </w:rPr>
      </w:pPr>
    </w:p>
    <w:p w14:paraId="2BE8EDDF" w14:textId="383B7588" w:rsidR="001175E5" w:rsidRDefault="001175E5" w:rsidP="001175E5">
      <w:pPr>
        <w:pStyle w:val="ListParagraph"/>
        <w:numPr>
          <w:ilvl w:val="0"/>
          <w:numId w:val="16"/>
        </w:numPr>
        <w:autoSpaceDE w:val="0"/>
        <w:autoSpaceDN w:val="0"/>
        <w:adjustRightInd w:val="0"/>
        <w:contextualSpacing/>
        <w:rPr>
          <w:rFonts w:cs="Arial"/>
          <w:lang w:val="en-US"/>
        </w:rPr>
      </w:pPr>
      <w:r w:rsidRPr="00A00F0D">
        <w:rPr>
          <w:rFonts w:cs="Arial"/>
          <w:lang w:val="en-US"/>
        </w:rPr>
        <w:t xml:space="preserve">The Relief Date should be </w:t>
      </w:r>
      <w:r w:rsidR="00F90556">
        <w:rPr>
          <w:rFonts w:cs="Arial"/>
          <w:lang w:val="en-US"/>
        </w:rPr>
        <w:t>17</w:t>
      </w:r>
      <w:r w:rsidR="00067EA2">
        <w:rPr>
          <w:rFonts w:cs="Arial"/>
          <w:lang w:val="en-US"/>
        </w:rPr>
        <w:t> </w:t>
      </w:r>
      <w:r w:rsidR="00F90556">
        <w:rPr>
          <w:rFonts w:cs="Arial"/>
          <w:lang w:val="en-US"/>
        </w:rPr>
        <w:t>February</w:t>
      </w:r>
      <w:r w:rsidR="00067EA2">
        <w:rPr>
          <w:rFonts w:cs="Arial"/>
          <w:lang w:val="en-US"/>
        </w:rPr>
        <w:t> </w:t>
      </w:r>
      <w:r w:rsidR="00F90556">
        <w:rPr>
          <w:rFonts w:cs="Arial"/>
          <w:lang w:val="en-US"/>
        </w:rPr>
        <w:t>2024</w:t>
      </w:r>
      <w:r w:rsidR="00EA21EE">
        <w:rPr>
          <w:rFonts w:cs="Arial"/>
          <w:lang w:val="en-US"/>
        </w:rPr>
        <w:t>.</w:t>
      </w:r>
    </w:p>
    <w:p w14:paraId="21FA3C36" w14:textId="77777777" w:rsidR="001175E5" w:rsidRPr="006554D4" w:rsidRDefault="001175E5" w:rsidP="001738F4">
      <w:pPr>
        <w:autoSpaceDE w:val="0"/>
        <w:autoSpaceDN w:val="0"/>
        <w:adjustRightInd w:val="0"/>
        <w:ind w:left="360"/>
        <w:contextualSpacing/>
        <w:rPr>
          <w:rFonts w:cs="Arial"/>
          <w:lang w:val="en-US"/>
        </w:rPr>
      </w:pPr>
    </w:p>
    <w:p w14:paraId="04644D30" w14:textId="72097BBE" w:rsidR="001175E5" w:rsidRPr="006554D4" w:rsidRDefault="001175E5" w:rsidP="001738F4">
      <w:pPr>
        <w:pStyle w:val="ListParagraph"/>
        <w:rPr>
          <w:rFonts w:cs="Arial"/>
          <w:lang w:val="en-US"/>
        </w:rPr>
      </w:pPr>
    </w:p>
    <w:p w14:paraId="7E73F6A9" w14:textId="276E61D9" w:rsidR="001175E5" w:rsidRPr="00235A0A" w:rsidRDefault="001175E5" w:rsidP="001175E5">
      <w:pPr>
        <w:rPr>
          <w:b/>
          <w:u w:val="single"/>
        </w:rPr>
      </w:pPr>
      <w:r>
        <w:rPr>
          <w:lang w:val="en-US"/>
        </w:rPr>
        <w:br w:type="page"/>
      </w:r>
      <w:r w:rsidRPr="00235A0A">
        <w:rPr>
          <w:b/>
          <w:u w:val="single"/>
        </w:rPr>
        <w:lastRenderedPageBreak/>
        <w:t xml:space="preserve">Map of NPA </w:t>
      </w:r>
      <w:r>
        <w:rPr>
          <w:b/>
          <w:u w:val="single"/>
        </w:rPr>
        <w:t>709</w:t>
      </w:r>
    </w:p>
    <w:p w14:paraId="41CA9B7E" w14:textId="77777777" w:rsidR="001175E5" w:rsidRDefault="001175E5" w:rsidP="001175E5"/>
    <w:p w14:paraId="14BC1268" w14:textId="77777777" w:rsidR="001175E5" w:rsidRDefault="001175E5" w:rsidP="001175E5">
      <w:pPr>
        <w:pStyle w:val="Style1"/>
        <w:jc w:val="left"/>
        <w:rPr>
          <w:b w:val="0"/>
          <w:sz w:val="22"/>
          <w:szCs w:val="22"/>
        </w:rPr>
      </w:pPr>
      <w:r>
        <w:rPr>
          <w:b w:val="0"/>
          <w:sz w:val="22"/>
          <w:szCs w:val="22"/>
        </w:rPr>
        <w:t>The following map shows NPA 709</w:t>
      </w:r>
      <w:r w:rsidRPr="003866C8">
        <w:rPr>
          <w:b w:val="0"/>
          <w:sz w:val="22"/>
          <w:szCs w:val="22"/>
        </w:rPr>
        <w:t>. The 70</w:t>
      </w:r>
      <w:r>
        <w:rPr>
          <w:b w:val="0"/>
          <w:sz w:val="22"/>
          <w:szCs w:val="22"/>
        </w:rPr>
        <w:t>9</w:t>
      </w:r>
      <w:r w:rsidRPr="003866C8">
        <w:rPr>
          <w:b w:val="0"/>
          <w:sz w:val="22"/>
          <w:szCs w:val="22"/>
        </w:rPr>
        <w:t xml:space="preserve"> Numbering Plan Area (NPA) consists of </w:t>
      </w:r>
      <w:r w:rsidRPr="00386F63">
        <w:rPr>
          <w:b w:val="0"/>
          <w:sz w:val="22"/>
          <w:szCs w:val="22"/>
        </w:rPr>
        <w:t>211 Exchange Areas serving the province of Newfoundland and Labrador which includes the major communities of Corner Brook, Gander, Grand Falls, Happy Valley</w:t>
      </w:r>
      <w:r w:rsidRPr="00386F63">
        <w:rPr>
          <w:b w:val="0"/>
          <w:sz w:val="22"/>
          <w:szCs w:val="22"/>
        </w:rPr>
        <w:noBreakHyphen/>
        <w:t>Goose Bay, Labrador City</w:t>
      </w:r>
      <w:r w:rsidRPr="00386F63">
        <w:rPr>
          <w:b w:val="0"/>
          <w:sz w:val="22"/>
          <w:szCs w:val="22"/>
        </w:rPr>
        <w:noBreakHyphen/>
        <w:t>Wabush, Marystown and St. John’s.</w:t>
      </w:r>
    </w:p>
    <w:p w14:paraId="0E1AED43" w14:textId="77777777" w:rsidR="001175E5" w:rsidRDefault="001175E5" w:rsidP="001175E5">
      <w:pPr>
        <w:pStyle w:val="Style1"/>
        <w:rPr>
          <w:szCs w:val="22"/>
          <w:highlight w:val="yellow"/>
        </w:rPr>
      </w:pPr>
    </w:p>
    <w:p w14:paraId="3A0CCFC6" w14:textId="77777777" w:rsidR="001175E5" w:rsidRDefault="001175E5" w:rsidP="001175E5">
      <w:pPr>
        <w:jc w:val="center"/>
        <w:rPr>
          <w:szCs w:val="22"/>
        </w:rPr>
      </w:pPr>
      <w:r w:rsidRPr="0085503A">
        <w:rPr>
          <w:noProof/>
          <w:lang w:val="fr-CA" w:eastAsia="fr-CA"/>
        </w:rPr>
        <w:drawing>
          <wp:inline distT="0" distB="0" distL="0" distR="0" wp14:anchorId="780F8A69" wp14:editId="073DC955">
            <wp:extent cx="6075544" cy="7018467"/>
            <wp:effectExtent l="0" t="0" r="1905" b="0"/>
            <wp:docPr id="7" name="Picture 7" descr="OverviewAndAdjacentNPAs_MI_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viewAndAdjacentNPAs_MI_expo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88689" cy="7033652"/>
                    </a:xfrm>
                    <a:prstGeom prst="rect">
                      <a:avLst/>
                    </a:prstGeom>
                    <a:noFill/>
                    <a:ln>
                      <a:noFill/>
                    </a:ln>
                  </pic:spPr>
                </pic:pic>
              </a:graphicData>
            </a:graphic>
          </wp:inline>
        </w:drawing>
      </w:r>
    </w:p>
    <w:p w14:paraId="188BADC2" w14:textId="77777777" w:rsidR="001175E5" w:rsidRPr="00386F63" w:rsidRDefault="001175E5" w:rsidP="001175E5">
      <w:pPr>
        <w:rPr>
          <w:b/>
          <w:u w:val="single"/>
        </w:rPr>
      </w:pPr>
      <w:r w:rsidRPr="00386F63">
        <w:rPr>
          <w:b/>
          <w:u w:val="single"/>
        </w:rPr>
        <w:lastRenderedPageBreak/>
        <w:t>Dial Plan Impacts</w:t>
      </w:r>
    </w:p>
    <w:p w14:paraId="4195A240" w14:textId="77777777" w:rsidR="001175E5" w:rsidRPr="00386F63" w:rsidRDefault="001175E5" w:rsidP="001175E5"/>
    <w:p w14:paraId="247E42A0" w14:textId="4AFB3248" w:rsidR="001175E5" w:rsidRPr="008E147D" w:rsidRDefault="00886260" w:rsidP="001175E5">
      <w:pPr>
        <w:rPr>
          <w:rFonts w:cs="Arial"/>
          <w:szCs w:val="22"/>
        </w:rPr>
      </w:pPr>
      <w:r>
        <w:rPr>
          <w:rFonts w:cs="Arial"/>
          <w:szCs w:val="22"/>
        </w:rPr>
        <w:t>As of 31 May 2023,</w:t>
      </w:r>
      <w:r w:rsidRPr="008E147D">
        <w:rPr>
          <w:rFonts w:cs="Arial"/>
          <w:szCs w:val="22"/>
        </w:rPr>
        <w:t xml:space="preserve"> </w:t>
      </w:r>
      <w:r w:rsidR="008E6E7E" w:rsidRPr="002F1B12">
        <w:rPr>
          <w:rFonts w:cs="Arial"/>
          <w:szCs w:val="22"/>
        </w:rPr>
        <w:t xml:space="preserve">10-digit local dialling </w:t>
      </w:r>
      <w:r w:rsidR="00D806B5">
        <w:rPr>
          <w:rFonts w:cs="Arial"/>
          <w:szCs w:val="22"/>
        </w:rPr>
        <w:t xml:space="preserve">is </w:t>
      </w:r>
      <w:r w:rsidR="00D806B5" w:rsidRPr="00D42F21">
        <w:rPr>
          <w:rFonts w:cs="Arial"/>
          <w:szCs w:val="22"/>
        </w:rPr>
        <w:t>mandatory</w:t>
      </w:r>
      <w:r w:rsidR="00D806B5" w:rsidRPr="008E147D" w:rsidDel="008E6E7E">
        <w:rPr>
          <w:rFonts w:cs="Arial"/>
          <w:szCs w:val="22"/>
        </w:rPr>
        <w:t xml:space="preserve"> </w:t>
      </w:r>
      <w:r w:rsidR="001175E5" w:rsidRPr="008E147D">
        <w:rPr>
          <w:rFonts w:cs="Arial"/>
          <w:szCs w:val="22"/>
        </w:rPr>
        <w:t xml:space="preserve">within NPA </w:t>
      </w:r>
      <w:r w:rsidR="001175E5">
        <w:rPr>
          <w:rFonts w:cs="Arial"/>
          <w:szCs w:val="22"/>
        </w:rPr>
        <w:t>709</w:t>
      </w:r>
      <w:r w:rsidR="001175E5" w:rsidRPr="008E147D">
        <w:rPr>
          <w:rFonts w:cs="Arial"/>
          <w:szCs w:val="22"/>
        </w:rPr>
        <w:t xml:space="preserve"> and across its boundaries</w:t>
      </w:r>
      <w:r w:rsidR="00C4607D">
        <w:rPr>
          <w:rFonts w:cs="Arial"/>
          <w:szCs w:val="22"/>
        </w:rPr>
        <w:t>.</w:t>
      </w:r>
      <w:r w:rsidR="001175E5" w:rsidRPr="008E147D">
        <w:rPr>
          <w:rFonts w:cs="Arial"/>
          <w:szCs w:val="22"/>
        </w:rPr>
        <w:t xml:space="preserve"> </w:t>
      </w:r>
    </w:p>
    <w:p w14:paraId="1ACEB1A5" w14:textId="60A3F033" w:rsidR="001175E5" w:rsidRPr="008E147D" w:rsidRDefault="001175E5" w:rsidP="001175E5">
      <w:pPr>
        <w:rPr>
          <w:rFonts w:cs="Arial"/>
          <w:szCs w:val="22"/>
        </w:rPr>
      </w:pPr>
    </w:p>
    <w:p w14:paraId="4C5DEB32" w14:textId="77777777" w:rsidR="001175E5" w:rsidRPr="00E3154F" w:rsidRDefault="001175E5" w:rsidP="001175E5">
      <w:r w:rsidRPr="00E3154F">
        <w:t>The Toll call dialling arrangement for NPA 709 is not impacted due to the NPA relief.</w:t>
      </w:r>
    </w:p>
    <w:p w14:paraId="4A14CB4F" w14:textId="77777777" w:rsidR="001175E5" w:rsidRPr="00C00B94" w:rsidRDefault="001175E5" w:rsidP="001175E5">
      <w:pPr>
        <w:pStyle w:val="Heading1"/>
        <w:numPr>
          <w:ilvl w:val="0"/>
          <w:numId w:val="19"/>
        </w:numPr>
        <w:rPr>
          <w:lang w:val="en-CA"/>
        </w:rPr>
      </w:pPr>
      <w:r w:rsidRPr="00C00B94">
        <w:rPr>
          <w:lang w:val="en-CA"/>
        </w:rPr>
        <w:t>NPA RELIEF PLANNING PROCESS</w:t>
      </w:r>
    </w:p>
    <w:p w14:paraId="1AC86FFE" w14:textId="77777777" w:rsidR="001175E5" w:rsidRPr="00C00B94" w:rsidRDefault="001175E5" w:rsidP="001175E5">
      <w:pPr>
        <w:rPr>
          <w:lang w:val="en-CA"/>
        </w:rPr>
      </w:pPr>
    </w:p>
    <w:p w14:paraId="167D1208" w14:textId="77777777" w:rsidR="001175E5" w:rsidRPr="00C00B94" w:rsidRDefault="001175E5" w:rsidP="001175E5">
      <w:pPr>
        <w:rPr>
          <w:lang w:val="en-CA"/>
        </w:rPr>
      </w:pPr>
      <w:r w:rsidRPr="00C00B94">
        <w:rPr>
          <w:lang w:val="en-CA"/>
        </w:rPr>
        <w:t xml:space="preserve">NPA Relief Planning is conducted under the regulatory oversight of the </w:t>
      </w:r>
      <w:r>
        <w:rPr>
          <w:lang w:val="en-CA"/>
        </w:rPr>
        <w:t>CRTC</w:t>
      </w:r>
      <w:r w:rsidRPr="00C00B94">
        <w:rPr>
          <w:lang w:val="en-CA"/>
        </w:rPr>
        <w:t xml:space="preserve"> in accordance with the </w:t>
      </w:r>
      <w:r w:rsidRPr="00B25DC3">
        <w:rPr>
          <w:i/>
          <w:lang w:val="en-CA"/>
        </w:rPr>
        <w:t>Canadian NPA Relief Planning Guideline</w:t>
      </w:r>
      <w:r w:rsidRPr="00C00B94">
        <w:rPr>
          <w:lang w:val="en-CA"/>
        </w:rPr>
        <w:t xml:space="preserve">. </w:t>
      </w:r>
      <w:r>
        <w:rPr>
          <w:lang w:val="en-CA"/>
        </w:rPr>
        <w:t>The</w:t>
      </w:r>
      <w:r w:rsidRPr="00C00B94">
        <w:rPr>
          <w:lang w:val="en-CA"/>
        </w:rPr>
        <w:t xml:space="preserve"> Guideline </w:t>
      </w:r>
      <w:r>
        <w:rPr>
          <w:lang w:val="en-CA"/>
        </w:rPr>
        <w:t>was</w:t>
      </w:r>
      <w:r w:rsidRPr="00C00B94">
        <w:rPr>
          <w:lang w:val="en-CA"/>
        </w:rPr>
        <w:t xml:space="preserve"> developed by the Canadian Steering Committee on Numbering (CSCN), accepted by the CISC and approved by the Commission.</w:t>
      </w:r>
    </w:p>
    <w:p w14:paraId="57297D91" w14:textId="77777777" w:rsidR="001175E5" w:rsidRPr="00C00B94" w:rsidRDefault="001175E5" w:rsidP="001175E5">
      <w:pPr>
        <w:rPr>
          <w:lang w:val="en-CA"/>
        </w:rPr>
      </w:pPr>
    </w:p>
    <w:p w14:paraId="6DC31A82" w14:textId="77777777" w:rsidR="001175E5" w:rsidRPr="00C00B94" w:rsidRDefault="001175E5" w:rsidP="001175E5">
      <w:pPr>
        <w:rPr>
          <w:lang w:val="en-CA"/>
        </w:rPr>
      </w:pPr>
      <w:r w:rsidRPr="00C00B94">
        <w:rPr>
          <w:lang w:val="en-CA"/>
        </w:rPr>
        <w:t xml:space="preserve">The </w:t>
      </w:r>
      <w:r w:rsidRPr="00B25DC3">
        <w:rPr>
          <w:i/>
          <w:lang w:val="en-CA"/>
        </w:rPr>
        <w:t>Canadian NPA Relief Planning Guideline</w:t>
      </w:r>
      <w:r w:rsidRPr="00C00B94">
        <w:rPr>
          <w:lang w:val="en-CA"/>
        </w:rPr>
        <w:t xml:space="preserve"> and related information on relief planning may be obtained from the </w:t>
      </w:r>
      <w:hyperlink r:id="rId19" w:history="1">
        <w:r w:rsidRPr="00847D1A">
          <w:rPr>
            <w:rStyle w:val="Hyperlink"/>
            <w:color w:val="365F91" w:themeColor="accent1" w:themeShade="BF"/>
            <w:lang w:val="en-CA"/>
          </w:rPr>
          <w:t>http://www.crtc.gc.ca/cisc/eng/cisf3fg.htm</w:t>
        </w:r>
      </w:hyperlink>
      <w:r>
        <w:rPr>
          <w:rStyle w:val="Hyperlink"/>
          <w:color w:val="365F91" w:themeColor="accent1" w:themeShade="BF"/>
          <w:lang w:val="en-CA"/>
        </w:rPr>
        <w:t xml:space="preserve"> </w:t>
      </w:r>
      <w:r w:rsidRPr="00C00B94">
        <w:rPr>
          <w:lang w:val="en-CA"/>
        </w:rPr>
        <w:t xml:space="preserve">web site. The CISC operates under the </w:t>
      </w:r>
      <w:r w:rsidRPr="00B25DC3">
        <w:rPr>
          <w:i/>
          <w:lang w:val="en-CA"/>
        </w:rPr>
        <w:t>CISC Administrative Guidelines</w:t>
      </w:r>
      <w:r w:rsidRPr="00C00B94">
        <w:rPr>
          <w:lang w:val="en-CA"/>
        </w:rPr>
        <w:t xml:space="preserve"> that may be obtained from the Commission web site (see </w:t>
      </w:r>
      <w:hyperlink r:id="rId20" w:history="1">
        <w:r w:rsidRPr="00847D1A">
          <w:rPr>
            <w:rStyle w:val="Hyperlink"/>
            <w:color w:val="365F91" w:themeColor="accent1" w:themeShade="BF"/>
            <w:lang w:val="en-CA"/>
          </w:rPr>
          <w:t>http://www.crtc.gc.ca/cisc/eng/cag.htm</w:t>
        </w:r>
      </w:hyperlink>
      <w:r w:rsidRPr="00C00B94">
        <w:rPr>
          <w:lang w:val="en-CA"/>
        </w:rPr>
        <w:t xml:space="preserve">). </w:t>
      </w:r>
    </w:p>
    <w:p w14:paraId="70DCF093" w14:textId="77777777" w:rsidR="001175E5" w:rsidRPr="00C00B94" w:rsidRDefault="001175E5" w:rsidP="001175E5">
      <w:pPr>
        <w:rPr>
          <w:lang w:val="en-CA"/>
        </w:rPr>
      </w:pPr>
    </w:p>
    <w:p w14:paraId="67062146" w14:textId="15CFF879" w:rsidR="001175E5" w:rsidRPr="00C00B94" w:rsidRDefault="001175E5" w:rsidP="001175E5">
      <w:pPr>
        <w:rPr>
          <w:lang w:val="en-CA"/>
        </w:rPr>
      </w:pPr>
      <w:r w:rsidRPr="00C00B94">
        <w:rPr>
          <w:lang w:val="en-CA"/>
        </w:rPr>
        <w:t>For each NPA projected to exhaust within a 72</w:t>
      </w:r>
      <w:r w:rsidR="005512E3">
        <w:rPr>
          <w:lang w:val="en-CA"/>
        </w:rPr>
        <w:noBreakHyphen/>
      </w:r>
      <w:r w:rsidRPr="00C00B94">
        <w:rPr>
          <w:lang w:val="en-CA"/>
        </w:rPr>
        <w:t xml:space="preserve">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w:t>
      </w:r>
      <w:r w:rsidR="005512E3">
        <w:rPr>
          <w:lang w:val="en-CA"/>
        </w:rPr>
        <w:t>about</w:t>
      </w:r>
      <w:r w:rsidR="005512E3" w:rsidRPr="00C00B94">
        <w:rPr>
          <w:lang w:val="en-CA"/>
        </w:rPr>
        <w:t xml:space="preserve"> </w:t>
      </w:r>
      <w:r w:rsidRPr="00C00B94">
        <w:rPr>
          <w:lang w:val="en-CA"/>
        </w:rPr>
        <w:t>the process</w:t>
      </w:r>
      <w:r w:rsidR="005512E3">
        <w:rPr>
          <w:lang w:val="en-CA"/>
        </w:rPr>
        <w:t>,</w:t>
      </w:r>
      <w:r w:rsidRPr="00C00B94">
        <w:rPr>
          <w:lang w:val="en-CA"/>
        </w:rPr>
        <w:t xml:space="preserve"> schedule of events and activities. Any questions regarding the relief planning process may be directed to the CNA as follows:</w:t>
      </w:r>
    </w:p>
    <w:p w14:paraId="71376D97" w14:textId="77777777" w:rsidR="001175E5" w:rsidRPr="00C00B94" w:rsidRDefault="001175E5" w:rsidP="001175E5">
      <w:pPr>
        <w:rPr>
          <w:lang w:val="en-CA"/>
        </w:rPr>
      </w:pPr>
    </w:p>
    <w:p w14:paraId="76744106" w14:textId="77777777" w:rsidR="001175E5" w:rsidRPr="00C00B94" w:rsidRDefault="001175E5" w:rsidP="001175E5">
      <w:pPr>
        <w:rPr>
          <w:lang w:val="en-CA"/>
        </w:rPr>
      </w:pPr>
      <w:r w:rsidRPr="00C00B94">
        <w:rPr>
          <w:lang w:val="en-CA"/>
        </w:rPr>
        <w:t>Contact:</w:t>
      </w:r>
      <w:r w:rsidRPr="00C00B94">
        <w:rPr>
          <w:lang w:val="en-CA"/>
        </w:rPr>
        <w:tab/>
      </w:r>
      <w:r>
        <w:rPr>
          <w:lang w:val="en-CA"/>
        </w:rPr>
        <w:t>Kelly T. Walsh</w:t>
      </w:r>
    </w:p>
    <w:p w14:paraId="64EF7718" w14:textId="77777777" w:rsidR="001175E5" w:rsidRPr="00C00B94" w:rsidRDefault="001175E5" w:rsidP="001175E5">
      <w:pPr>
        <w:rPr>
          <w:lang w:val="en-CA"/>
        </w:rPr>
      </w:pPr>
      <w:r w:rsidRPr="00C00B94">
        <w:rPr>
          <w:lang w:val="en-CA"/>
        </w:rPr>
        <w:t>Telephone:</w:t>
      </w:r>
      <w:r w:rsidRPr="00C00B94">
        <w:rPr>
          <w:lang w:val="en-CA"/>
        </w:rPr>
        <w:tab/>
        <w:t>613-</w:t>
      </w:r>
      <w:r>
        <w:rPr>
          <w:lang w:val="en-CA"/>
        </w:rPr>
        <w:t>702-0016 ext 205</w:t>
      </w:r>
    </w:p>
    <w:p w14:paraId="34E7189F" w14:textId="77777777" w:rsidR="001175E5" w:rsidRPr="00E32200" w:rsidRDefault="001175E5" w:rsidP="001175E5">
      <w:pPr>
        <w:rPr>
          <w:lang w:val="fr-CA"/>
        </w:rPr>
      </w:pPr>
      <w:r w:rsidRPr="00E32200">
        <w:rPr>
          <w:lang w:val="fr-CA"/>
        </w:rPr>
        <w:t xml:space="preserve">E-mail: </w:t>
      </w:r>
      <w:r w:rsidRPr="00E32200">
        <w:rPr>
          <w:lang w:val="fr-CA"/>
        </w:rPr>
        <w:tab/>
        <w:t>kelly.walsh@cnac.ca</w:t>
      </w:r>
    </w:p>
    <w:p w14:paraId="20A86527" w14:textId="77777777" w:rsidR="001175E5" w:rsidRPr="00B46D1C" w:rsidRDefault="001175E5" w:rsidP="001175E5">
      <w:pPr>
        <w:rPr>
          <w:lang w:val="en-CA"/>
        </w:rPr>
      </w:pPr>
      <w:r w:rsidRPr="00B46D1C">
        <w:rPr>
          <w:lang w:val="en-CA"/>
        </w:rPr>
        <w:t>Address:</w:t>
      </w:r>
      <w:r w:rsidRPr="00B46D1C">
        <w:rPr>
          <w:lang w:val="en-CA"/>
        </w:rPr>
        <w:tab/>
        <w:t xml:space="preserve">CNA – </w:t>
      </w:r>
      <w:r>
        <w:rPr>
          <w:color w:val="000000"/>
        </w:rPr>
        <w:t>COMsolve Inc</w:t>
      </w:r>
      <w:r>
        <w:rPr>
          <w:color w:val="000000"/>
          <w:lang w:val="en"/>
        </w:rPr>
        <w:t>.</w:t>
      </w:r>
    </w:p>
    <w:p w14:paraId="773D5764" w14:textId="77777777" w:rsidR="001175E5" w:rsidRPr="00C00B94" w:rsidRDefault="001175E5" w:rsidP="001175E5">
      <w:pPr>
        <w:rPr>
          <w:lang w:val="en-CA"/>
        </w:rPr>
      </w:pPr>
      <w:r w:rsidRPr="00B46D1C">
        <w:rPr>
          <w:lang w:val="en-CA"/>
        </w:rPr>
        <w:tab/>
      </w:r>
      <w:r w:rsidRPr="00B46D1C">
        <w:rPr>
          <w:lang w:val="en-CA"/>
        </w:rPr>
        <w:tab/>
      </w:r>
      <w:r>
        <w:rPr>
          <w:rFonts w:cs="Arial"/>
          <w:color w:val="000000"/>
          <w:sz w:val="21"/>
          <w:szCs w:val="21"/>
          <w:lang w:val="en"/>
        </w:rPr>
        <w:t>150 Isabella Street, Suite 605</w:t>
      </w:r>
    </w:p>
    <w:p w14:paraId="074E8973" w14:textId="77777777" w:rsidR="001175E5" w:rsidRPr="00C00B94" w:rsidRDefault="001175E5" w:rsidP="001175E5">
      <w:pPr>
        <w:rPr>
          <w:lang w:val="en-CA"/>
        </w:rPr>
      </w:pPr>
      <w:r w:rsidRPr="00C00B94">
        <w:rPr>
          <w:lang w:val="en-CA"/>
        </w:rPr>
        <w:tab/>
      </w:r>
      <w:r w:rsidRPr="00C00B94">
        <w:rPr>
          <w:lang w:val="en-CA"/>
        </w:rPr>
        <w:tab/>
        <w:t xml:space="preserve">Ottawa, Ontario, Canada </w:t>
      </w:r>
      <w:r>
        <w:rPr>
          <w:rFonts w:cs="Arial"/>
          <w:color w:val="000000"/>
          <w:sz w:val="21"/>
          <w:szCs w:val="21"/>
          <w:lang w:val="en"/>
        </w:rPr>
        <w:t>K1S 5H3</w:t>
      </w:r>
    </w:p>
    <w:p w14:paraId="6AFBA677" w14:textId="77777777" w:rsidR="001175E5" w:rsidRPr="00C00B94" w:rsidRDefault="001175E5" w:rsidP="001175E5">
      <w:pPr>
        <w:rPr>
          <w:lang w:val="en-CA"/>
        </w:rPr>
      </w:pPr>
    </w:p>
    <w:p w14:paraId="532E0B15" w14:textId="2D24FED7" w:rsidR="001175E5" w:rsidRPr="00C00B94" w:rsidRDefault="001175E5" w:rsidP="001175E5">
      <w:pPr>
        <w:rPr>
          <w:lang w:val="en-CA"/>
        </w:rPr>
      </w:pPr>
      <w:r w:rsidRPr="00C00B94">
        <w:rPr>
          <w:lang w:val="en-CA"/>
        </w:rPr>
        <w:t xml:space="preserve">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w:t>
      </w:r>
      <w:r w:rsidR="00F70CDD">
        <w:rPr>
          <w:lang w:val="en-CA"/>
        </w:rPr>
        <w:t>for ensuring</w:t>
      </w:r>
      <w:r w:rsidRPr="00C00B94">
        <w:rPr>
          <w:lang w:val="en-CA"/>
        </w:rPr>
        <w:t xml:space="preserve"> its customers are informed and implement the changes necessary to support the relief activity. Also, each TSP is responsible </w:t>
      </w:r>
      <w:r w:rsidR="00F70CDD">
        <w:rPr>
          <w:lang w:val="en-CA"/>
        </w:rPr>
        <w:t>for ensuring</w:t>
      </w:r>
      <w:r w:rsidR="008F15DC">
        <w:rPr>
          <w:lang w:val="en-CA"/>
        </w:rPr>
        <w:t xml:space="preserve"> that</w:t>
      </w:r>
      <w:r w:rsidRPr="00C00B94">
        <w:rPr>
          <w:lang w:val="en-CA"/>
        </w:rPr>
        <w:t xml:space="preserv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14:paraId="286BF52E" w14:textId="77777777" w:rsidR="001175E5" w:rsidRPr="00C00B94" w:rsidRDefault="001175E5" w:rsidP="001175E5">
      <w:pPr>
        <w:rPr>
          <w:lang w:val="en-CA"/>
        </w:rPr>
      </w:pPr>
    </w:p>
    <w:p w14:paraId="50A9A34D" w14:textId="77777777" w:rsidR="001175E5" w:rsidRDefault="001175E5" w:rsidP="001175E5">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16EAA6A7" w14:textId="77777777" w:rsidR="001175E5" w:rsidRPr="00C00B94" w:rsidRDefault="001175E5" w:rsidP="001175E5">
      <w:pPr>
        <w:rPr>
          <w:lang w:val="en-CA"/>
        </w:rPr>
      </w:pPr>
    </w:p>
    <w:p w14:paraId="43081ACD" w14:textId="77777777" w:rsidR="001175E5" w:rsidRPr="009A352C" w:rsidRDefault="001175E5" w:rsidP="001175E5">
      <w:pPr>
        <w:pStyle w:val="Heading1"/>
        <w:numPr>
          <w:ilvl w:val="0"/>
          <w:numId w:val="0"/>
        </w:numPr>
        <w:rPr>
          <w:sz w:val="22"/>
          <w:szCs w:val="22"/>
          <w:lang w:val="en-CA"/>
        </w:rPr>
      </w:pPr>
      <w:bookmarkStart w:id="3" w:name="_Toc456696321"/>
      <w:r w:rsidRPr="004D6F95">
        <w:rPr>
          <w:lang w:val="en-CA"/>
        </w:rPr>
        <w:lastRenderedPageBreak/>
        <w:t>PROPOSED NPA RELIEF IMPLEMENTATION TASK FORCE(S)</w:t>
      </w:r>
    </w:p>
    <w:p w14:paraId="28F904EA" w14:textId="77777777" w:rsidR="001175E5" w:rsidRPr="009A352C" w:rsidRDefault="001175E5" w:rsidP="001175E5">
      <w:pPr>
        <w:pStyle w:val="Style1"/>
        <w:keepNext/>
        <w:rPr>
          <w:noProof/>
          <w:sz w:val="22"/>
          <w:szCs w:val="22"/>
        </w:rPr>
      </w:pPr>
    </w:p>
    <w:p w14:paraId="743E41B2" w14:textId="77777777" w:rsidR="001175E5" w:rsidRDefault="001175E5" w:rsidP="001175E5">
      <w:pPr>
        <w:keepNext/>
      </w:pPr>
      <w:r>
        <w:t xml:space="preserve">The RPC developed this RIP with the assistance and input of two Task Forces created by the RPC: </w:t>
      </w:r>
    </w:p>
    <w:p w14:paraId="136B4ED1" w14:textId="77777777" w:rsidR="001175E5" w:rsidRDefault="001175E5" w:rsidP="001175E5"/>
    <w:p w14:paraId="16BB52DD" w14:textId="77777777" w:rsidR="001175E5" w:rsidRDefault="001175E5" w:rsidP="001175E5">
      <w:pPr>
        <w:pStyle w:val="ListParagraph"/>
        <w:numPr>
          <w:ilvl w:val="0"/>
          <w:numId w:val="22"/>
        </w:numPr>
      </w:pPr>
      <w:r>
        <w:t>Consumer Awareness Task Force (CATF), and</w:t>
      </w:r>
    </w:p>
    <w:p w14:paraId="2B669ED6" w14:textId="77777777" w:rsidR="001175E5" w:rsidRDefault="001175E5" w:rsidP="001175E5">
      <w:pPr>
        <w:pStyle w:val="ListParagraph"/>
      </w:pPr>
    </w:p>
    <w:p w14:paraId="1AE83436" w14:textId="77777777" w:rsidR="001175E5" w:rsidRDefault="001175E5" w:rsidP="001175E5">
      <w:pPr>
        <w:pStyle w:val="ListParagraph"/>
        <w:numPr>
          <w:ilvl w:val="0"/>
          <w:numId w:val="22"/>
        </w:numPr>
      </w:pPr>
      <w:r>
        <w:t>Network Implementation Task Force (NITF).</w:t>
      </w:r>
    </w:p>
    <w:p w14:paraId="5927C57F" w14:textId="77777777" w:rsidR="001175E5" w:rsidRDefault="001175E5" w:rsidP="001175E5"/>
    <w:p w14:paraId="65D076B8" w14:textId="77777777" w:rsidR="001175E5" w:rsidRPr="004D6F95" w:rsidRDefault="001175E5" w:rsidP="001175E5">
      <w:pPr>
        <w:pStyle w:val="Style1"/>
        <w:jc w:val="left"/>
        <w:rPr>
          <w:b w:val="0"/>
          <w:sz w:val="22"/>
          <w:lang w:val="en-GB"/>
        </w:rPr>
      </w:pPr>
      <w:r w:rsidRPr="004D6F95">
        <w:rPr>
          <w:b w:val="0"/>
          <w:sz w:val="22"/>
          <w:lang w:val="en-GB"/>
        </w:rPr>
        <w:t xml:space="preserve">The </w:t>
      </w:r>
      <w:r>
        <w:rPr>
          <w:b w:val="0"/>
          <w:sz w:val="22"/>
          <w:lang w:val="en-GB"/>
        </w:rPr>
        <w:t>RPC Secretary</w:t>
      </w:r>
      <w:r w:rsidRPr="004D6F95">
        <w:rPr>
          <w:b w:val="0"/>
          <w:sz w:val="22"/>
          <w:lang w:val="en-GB"/>
        </w:rPr>
        <w:t xml:space="preserve"> 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09676C08" w14:textId="77777777" w:rsidR="001175E5" w:rsidRDefault="001175E5" w:rsidP="001175E5"/>
    <w:p w14:paraId="5FA813B2" w14:textId="77777777" w:rsidR="001175E5" w:rsidRDefault="001175E5" w:rsidP="001175E5">
      <w:r>
        <w:t>Each Task Force has at least one voluntary Co-chair. The Co-chairs of the CATF and NITF act as the single point of contact and spokesperson for their respective Task Forces. The Co-chairs maintain the list of participants on their Task Forces as confidential. All TSPs operating in the affected NPAs have a participant on each of the Task Forces.</w:t>
      </w:r>
    </w:p>
    <w:p w14:paraId="4E08749F" w14:textId="77777777" w:rsidR="001175E5" w:rsidRDefault="001175E5" w:rsidP="001175E5"/>
    <w:p w14:paraId="356ED340" w14:textId="77777777" w:rsidR="001175E5" w:rsidRDefault="001175E5" w:rsidP="001175E5">
      <w:r>
        <w:t>The two Task Forces have developed and submitted separate but coordinated plans for their respective activities:</w:t>
      </w:r>
    </w:p>
    <w:p w14:paraId="77AB0FC5" w14:textId="77777777" w:rsidR="001175E5" w:rsidRDefault="001175E5" w:rsidP="001175E5"/>
    <w:p w14:paraId="7888EA61" w14:textId="77777777" w:rsidR="001175E5" w:rsidRDefault="001175E5" w:rsidP="001175E5">
      <w:pPr>
        <w:pStyle w:val="ListParagraph"/>
        <w:numPr>
          <w:ilvl w:val="0"/>
          <w:numId w:val="21"/>
        </w:numPr>
      </w:pPr>
      <w:r>
        <w:t>Consumer Awareness Program (CAP), and</w:t>
      </w:r>
    </w:p>
    <w:p w14:paraId="37948825" w14:textId="77777777" w:rsidR="001175E5" w:rsidRDefault="001175E5" w:rsidP="001175E5">
      <w:pPr>
        <w:pStyle w:val="ListParagraph"/>
      </w:pPr>
    </w:p>
    <w:p w14:paraId="5837C57D" w14:textId="77777777" w:rsidR="001175E5" w:rsidRDefault="001175E5" w:rsidP="001175E5">
      <w:pPr>
        <w:pStyle w:val="ListParagraph"/>
        <w:numPr>
          <w:ilvl w:val="0"/>
          <w:numId w:val="21"/>
        </w:numPr>
      </w:pPr>
      <w:r>
        <w:t>Network Implementation Plan (NIP).</w:t>
      </w:r>
    </w:p>
    <w:p w14:paraId="6EA02247" w14:textId="77777777" w:rsidR="001175E5" w:rsidRPr="004D6F95" w:rsidRDefault="001175E5" w:rsidP="001175E5">
      <w:pPr>
        <w:pStyle w:val="Style1"/>
        <w:jc w:val="left"/>
        <w:rPr>
          <w:b w:val="0"/>
          <w:sz w:val="22"/>
          <w:szCs w:val="22"/>
        </w:rPr>
      </w:pPr>
    </w:p>
    <w:p w14:paraId="104FDDC8" w14:textId="77777777" w:rsidR="001175E5" w:rsidRDefault="001175E5" w:rsidP="001175E5">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62FBE8FE" w14:textId="77777777" w:rsidR="001175E5" w:rsidRPr="004D6F95" w:rsidRDefault="001175E5" w:rsidP="001175E5">
      <w:pPr>
        <w:pStyle w:val="Style1"/>
        <w:jc w:val="left"/>
        <w:rPr>
          <w:b w:val="0"/>
          <w:sz w:val="22"/>
          <w:szCs w:val="22"/>
        </w:rPr>
      </w:pPr>
    </w:p>
    <w:p w14:paraId="75263FF9" w14:textId="77777777" w:rsidR="001175E5" w:rsidRDefault="001175E5" w:rsidP="001175E5">
      <w:pPr>
        <w:pStyle w:val="PlainText"/>
        <w:rPr>
          <w:rFonts w:ascii="Arial" w:hAnsi="Arial"/>
          <w:b/>
          <w:u w:val="single"/>
        </w:rPr>
      </w:pPr>
      <w:r>
        <w:rPr>
          <w:rFonts w:ascii="Arial" w:hAnsi="Arial"/>
          <w:b/>
        </w:rPr>
        <w:t>Consumer Awareness Task Force (CATF)</w:t>
      </w:r>
    </w:p>
    <w:p w14:paraId="57711C48" w14:textId="77777777" w:rsidR="001175E5" w:rsidRDefault="001175E5" w:rsidP="001175E5">
      <w:pPr>
        <w:pStyle w:val="PlainText"/>
        <w:rPr>
          <w:rFonts w:ascii="Arial" w:hAnsi="Arial"/>
        </w:rPr>
      </w:pPr>
    </w:p>
    <w:p w14:paraId="2956D47E" w14:textId="77777777" w:rsidR="001175E5" w:rsidRDefault="001175E5" w:rsidP="001175E5">
      <w:pPr>
        <w:pStyle w:val="PlainT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0322B38E" w14:textId="77777777" w:rsidR="001175E5" w:rsidRDefault="001175E5" w:rsidP="001175E5">
      <w:pPr>
        <w:pStyle w:val="PlainText"/>
        <w:rPr>
          <w:rFonts w:ascii="Arial" w:hAnsi="Arial"/>
        </w:rPr>
      </w:pPr>
    </w:p>
    <w:p w14:paraId="654EF087" w14:textId="77777777" w:rsidR="001175E5" w:rsidRDefault="001175E5" w:rsidP="001175E5">
      <w:pPr>
        <w:pStyle w:val="PlainTex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14:paraId="206E4FC0" w14:textId="77777777" w:rsidR="001175E5" w:rsidRDefault="001175E5" w:rsidP="001175E5">
      <w:pPr>
        <w:pStyle w:val="PlainText"/>
        <w:rPr>
          <w:rFonts w:ascii="Arial" w:hAnsi="Arial"/>
        </w:rPr>
      </w:pPr>
    </w:p>
    <w:p w14:paraId="42F64806" w14:textId="77777777" w:rsidR="001175E5" w:rsidRDefault="001175E5" w:rsidP="001A7800">
      <w:pPr>
        <w:pStyle w:val="PlainText"/>
        <w:keepNext/>
        <w:rPr>
          <w:rFonts w:ascii="Arial" w:hAnsi="Arial"/>
          <w:u w:val="single"/>
        </w:rPr>
      </w:pPr>
      <w:r>
        <w:rPr>
          <w:rFonts w:ascii="Arial" w:hAnsi="Arial"/>
          <w:u w:val="single"/>
        </w:rPr>
        <w:lastRenderedPageBreak/>
        <w:t>Purpose and Mandate</w:t>
      </w:r>
    </w:p>
    <w:p w14:paraId="7D35EEC2" w14:textId="77777777" w:rsidR="001175E5" w:rsidRDefault="001175E5" w:rsidP="001A7800">
      <w:pPr>
        <w:pStyle w:val="PlainText"/>
        <w:keepNext/>
        <w:rPr>
          <w:rFonts w:ascii="Arial" w:hAnsi="Arial"/>
        </w:rPr>
      </w:pPr>
    </w:p>
    <w:p w14:paraId="19158DDA" w14:textId="77777777" w:rsidR="001175E5" w:rsidRDefault="001175E5" w:rsidP="001A7800">
      <w:pPr>
        <w:pStyle w:val="PlainText"/>
        <w:keepNext/>
        <w:rPr>
          <w:rFonts w:ascii="Arial" w:hAnsi="Arial"/>
        </w:rPr>
      </w:pPr>
      <w:r>
        <w:rPr>
          <w:rFonts w:ascii="Arial" w:hAnsi="Arial"/>
        </w:rPr>
        <w:t>The responsibilities of the CATF include, but are not limited to:</w:t>
      </w:r>
    </w:p>
    <w:p w14:paraId="6AEFA3F5" w14:textId="77777777" w:rsidR="001175E5" w:rsidRPr="004D6F95" w:rsidRDefault="001175E5" w:rsidP="001175E5">
      <w:pPr>
        <w:pStyle w:val="Style1"/>
        <w:rPr>
          <w:b w:val="0"/>
          <w:sz w:val="22"/>
        </w:rPr>
      </w:pPr>
    </w:p>
    <w:p w14:paraId="0671DDF3" w14:textId="77777777" w:rsidR="001175E5" w:rsidRDefault="001175E5" w:rsidP="001175E5">
      <w:pPr>
        <w:pStyle w:val="Style1"/>
        <w:widowControl/>
        <w:numPr>
          <w:ilvl w:val="0"/>
          <w:numId w:val="23"/>
        </w:numPr>
        <w:jc w:val="left"/>
        <w:rPr>
          <w:b w:val="0"/>
          <w:sz w:val="22"/>
        </w:rPr>
      </w:pPr>
      <w:r w:rsidRPr="004D6F95">
        <w:rPr>
          <w:b w:val="0"/>
          <w:sz w:val="22"/>
        </w:rPr>
        <w:t>Develop and agree on a CAP and schedule;</w:t>
      </w:r>
    </w:p>
    <w:p w14:paraId="595C7523" w14:textId="77777777" w:rsidR="001175E5" w:rsidRDefault="001175E5" w:rsidP="001175E5">
      <w:pPr>
        <w:pStyle w:val="Style1"/>
        <w:widowControl/>
        <w:ind w:left="720"/>
        <w:jc w:val="left"/>
        <w:rPr>
          <w:b w:val="0"/>
          <w:sz w:val="22"/>
        </w:rPr>
      </w:pPr>
    </w:p>
    <w:p w14:paraId="4B06B2F4" w14:textId="77777777" w:rsidR="001175E5" w:rsidRDefault="001175E5" w:rsidP="001175E5">
      <w:pPr>
        <w:pStyle w:val="Style1"/>
        <w:widowControl/>
        <w:numPr>
          <w:ilvl w:val="0"/>
          <w:numId w:val="23"/>
        </w:numPr>
        <w:jc w:val="left"/>
        <w:rPr>
          <w:b w:val="0"/>
          <w:sz w:val="22"/>
        </w:rPr>
      </w:pPr>
      <w:r w:rsidRPr="004D6F95">
        <w:rPr>
          <w:b w:val="0"/>
          <w:sz w:val="22"/>
        </w:rPr>
        <w:t>Develop and submit progress reports;</w:t>
      </w:r>
    </w:p>
    <w:p w14:paraId="5B0C226A" w14:textId="77777777" w:rsidR="001175E5" w:rsidRDefault="001175E5" w:rsidP="001175E5">
      <w:pPr>
        <w:pStyle w:val="Style1"/>
        <w:widowControl/>
        <w:jc w:val="left"/>
        <w:rPr>
          <w:b w:val="0"/>
          <w:sz w:val="22"/>
        </w:rPr>
      </w:pPr>
    </w:p>
    <w:p w14:paraId="7B912C4C" w14:textId="77777777" w:rsidR="001175E5" w:rsidRDefault="001175E5" w:rsidP="001175E5">
      <w:pPr>
        <w:pStyle w:val="Style1"/>
        <w:widowControl/>
        <w:numPr>
          <w:ilvl w:val="0"/>
          <w:numId w:val="23"/>
        </w:numPr>
        <w:jc w:val="left"/>
        <w:rPr>
          <w:b w:val="0"/>
          <w:sz w:val="22"/>
        </w:rPr>
      </w:pPr>
      <w:r w:rsidRPr="004D6F95">
        <w:rPr>
          <w:b w:val="0"/>
          <w:sz w:val="22"/>
        </w:rPr>
        <w:t>Identify and address CAP issues;</w:t>
      </w:r>
    </w:p>
    <w:p w14:paraId="0B5D601D" w14:textId="77777777" w:rsidR="001175E5" w:rsidRDefault="001175E5" w:rsidP="001175E5">
      <w:pPr>
        <w:pStyle w:val="Style1"/>
        <w:widowControl/>
        <w:jc w:val="left"/>
        <w:rPr>
          <w:b w:val="0"/>
          <w:sz w:val="22"/>
        </w:rPr>
      </w:pPr>
    </w:p>
    <w:p w14:paraId="183CFFCB" w14:textId="77777777" w:rsidR="001175E5" w:rsidRDefault="001175E5" w:rsidP="001175E5">
      <w:pPr>
        <w:pStyle w:val="Style1"/>
        <w:widowControl/>
        <w:numPr>
          <w:ilvl w:val="0"/>
          <w:numId w:val="23"/>
        </w:numPr>
        <w:jc w:val="left"/>
        <w:rPr>
          <w:b w:val="0"/>
          <w:sz w:val="22"/>
        </w:rPr>
      </w:pPr>
      <w:r w:rsidRPr="004D6F95">
        <w:rPr>
          <w:b w:val="0"/>
          <w:sz w:val="22"/>
        </w:rPr>
        <w:t>Act as single point of contact on CAP issues; and,</w:t>
      </w:r>
    </w:p>
    <w:p w14:paraId="772DDE9E" w14:textId="77777777" w:rsidR="001175E5" w:rsidRDefault="001175E5" w:rsidP="001175E5">
      <w:pPr>
        <w:pStyle w:val="Style1"/>
        <w:widowControl/>
        <w:jc w:val="left"/>
        <w:rPr>
          <w:b w:val="0"/>
          <w:sz w:val="22"/>
        </w:rPr>
      </w:pPr>
    </w:p>
    <w:p w14:paraId="35C2455E" w14:textId="77777777" w:rsidR="001175E5" w:rsidRDefault="001175E5" w:rsidP="001175E5">
      <w:pPr>
        <w:pStyle w:val="Style1"/>
        <w:widowControl/>
        <w:numPr>
          <w:ilvl w:val="0"/>
          <w:numId w:val="23"/>
        </w:numPr>
        <w:jc w:val="left"/>
        <w:rPr>
          <w:b w:val="0"/>
          <w:sz w:val="22"/>
        </w:rPr>
      </w:pPr>
      <w:r w:rsidRPr="004D6F95">
        <w:rPr>
          <w:b w:val="0"/>
          <w:sz w:val="22"/>
        </w:rPr>
        <w:t>Identify any consumer concerns or issues regarding the implementation of relief and advise the RPC, the Commission or Commission staff as appropriate.</w:t>
      </w:r>
    </w:p>
    <w:p w14:paraId="78EBE543" w14:textId="77777777" w:rsidR="001175E5" w:rsidRDefault="001175E5" w:rsidP="001175E5">
      <w:pPr>
        <w:pStyle w:val="PlainText"/>
        <w:rPr>
          <w:rFonts w:ascii="Arial" w:hAnsi="Arial"/>
        </w:rPr>
      </w:pPr>
    </w:p>
    <w:p w14:paraId="0CC72B70" w14:textId="77777777" w:rsidR="001175E5" w:rsidRDefault="001175E5" w:rsidP="001175E5">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14:paraId="4FDA10F9" w14:textId="77777777" w:rsidR="001175E5" w:rsidRDefault="001175E5" w:rsidP="001175E5">
      <w:pPr>
        <w:pStyle w:val="PlainText"/>
        <w:rPr>
          <w:rFonts w:ascii="Arial" w:hAnsi="Arial"/>
        </w:rPr>
      </w:pPr>
    </w:p>
    <w:p w14:paraId="7BC9FD84" w14:textId="77777777" w:rsidR="001175E5" w:rsidRDefault="001175E5" w:rsidP="001175E5">
      <w:pPr>
        <w:pStyle w:val="PlainText"/>
        <w:rPr>
          <w:rFonts w:ascii="Arial" w:hAnsi="Arial"/>
        </w:rPr>
      </w:pPr>
      <w:r>
        <w:rPr>
          <w:rFonts w:ascii="Arial" w:hAnsi="Arial"/>
        </w:rPr>
        <w:t>All TSPs shall provide progress reports to the CATF for submission to the RPC in accordance with the Relief Implementation Schedule.</w:t>
      </w:r>
    </w:p>
    <w:p w14:paraId="0F0FA1B9" w14:textId="77777777" w:rsidR="001175E5" w:rsidRPr="004D6F95" w:rsidRDefault="001175E5" w:rsidP="001175E5">
      <w:pPr>
        <w:pStyle w:val="PlainText"/>
        <w:rPr>
          <w:rFonts w:ascii="Arial" w:hAnsi="Arial"/>
          <w:sz w:val="18"/>
        </w:rPr>
      </w:pPr>
    </w:p>
    <w:p w14:paraId="65BBF7EB" w14:textId="77777777" w:rsidR="001175E5" w:rsidRPr="004D6F95" w:rsidRDefault="001175E5" w:rsidP="001175E5">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722D7AC" w14:textId="77777777" w:rsidR="001175E5" w:rsidRPr="004D6F95" w:rsidRDefault="001175E5" w:rsidP="001175E5">
      <w:pPr>
        <w:pStyle w:val="Style1"/>
        <w:jc w:val="left"/>
        <w:rPr>
          <w:b w:val="0"/>
          <w:sz w:val="22"/>
        </w:rPr>
      </w:pPr>
    </w:p>
    <w:p w14:paraId="0EB8D181" w14:textId="77777777" w:rsidR="001175E5" w:rsidRDefault="001175E5" w:rsidP="001175E5">
      <w:pPr>
        <w:pStyle w:val="PlainText"/>
        <w:rPr>
          <w:rFonts w:ascii="Arial" w:hAnsi="Arial"/>
        </w:rPr>
      </w:pPr>
      <w:r>
        <w:rPr>
          <w:rFonts w:ascii="Arial" w:hAnsi="Arial"/>
        </w:rPr>
        <w:t>The recommended CAP is attached to this RIP (see Attachment 1).</w:t>
      </w:r>
    </w:p>
    <w:p w14:paraId="634A0A9E" w14:textId="77777777" w:rsidR="001175E5" w:rsidRDefault="001175E5" w:rsidP="001175E5">
      <w:pPr>
        <w:pStyle w:val="PlainText"/>
        <w:rPr>
          <w:rFonts w:ascii="Arial" w:hAnsi="Arial"/>
        </w:rPr>
      </w:pPr>
    </w:p>
    <w:p w14:paraId="2A86378D" w14:textId="77777777" w:rsidR="001175E5" w:rsidRDefault="001175E5" w:rsidP="001175E5">
      <w:pPr>
        <w:pStyle w:val="PlainText"/>
        <w:keepNext/>
        <w:rPr>
          <w:rFonts w:ascii="Arial" w:hAnsi="Arial"/>
          <w:b/>
          <w:u w:val="single"/>
        </w:rPr>
      </w:pPr>
      <w:r>
        <w:rPr>
          <w:rFonts w:ascii="Arial" w:hAnsi="Arial"/>
          <w:b/>
        </w:rPr>
        <w:t>Network Implementation Task Force (NITF)</w:t>
      </w:r>
    </w:p>
    <w:p w14:paraId="7A0DE221" w14:textId="77777777" w:rsidR="001175E5" w:rsidRDefault="001175E5" w:rsidP="001175E5">
      <w:pPr>
        <w:pStyle w:val="PlainText"/>
        <w:keepNext/>
        <w:rPr>
          <w:rFonts w:ascii="Arial" w:hAnsi="Arial"/>
        </w:rPr>
      </w:pPr>
    </w:p>
    <w:p w14:paraId="01A8F7E4" w14:textId="77777777" w:rsidR="001175E5" w:rsidRDefault="001175E5" w:rsidP="001175E5">
      <w:pPr>
        <w:pStyle w:val="PlainText"/>
        <w:keepNext/>
        <w:rPr>
          <w:rFonts w:ascii="Arial" w:hAnsi="Arial"/>
        </w:rPr>
      </w:pPr>
      <w:r>
        <w:rPr>
          <w:rFonts w:ascii="Arial" w:hAnsi="Arial"/>
        </w:rPr>
        <w:t xml:space="preserve">The purpose of the NITF is to develop a Network Implementation Plan (NIP) to be submitted to the CISC. This complies with the </w:t>
      </w:r>
      <w:r w:rsidRPr="001A7800">
        <w:rPr>
          <w:rFonts w:ascii="Arial" w:hAnsi="Arial"/>
          <w:i/>
        </w:rPr>
        <w:t>Canadian NPA Relief Planning Guideline</w:t>
      </w:r>
      <w:r>
        <w:rPr>
          <w:rFonts w:ascii="Arial" w:hAnsi="Arial"/>
        </w:rPr>
        <w:t>.</w:t>
      </w:r>
    </w:p>
    <w:p w14:paraId="4A3A8885" w14:textId="77777777" w:rsidR="001175E5" w:rsidRDefault="001175E5" w:rsidP="001175E5">
      <w:pPr>
        <w:pStyle w:val="PlainText"/>
        <w:rPr>
          <w:rFonts w:ascii="Arial" w:hAnsi="Arial"/>
        </w:rPr>
      </w:pPr>
    </w:p>
    <w:p w14:paraId="429433FA" w14:textId="77777777" w:rsidR="001175E5" w:rsidRDefault="001175E5" w:rsidP="001175E5">
      <w:pPr>
        <w:pStyle w:val="PlainTex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4A9AE512" w14:textId="77777777" w:rsidR="001175E5" w:rsidRDefault="001175E5" w:rsidP="001175E5">
      <w:pPr>
        <w:pStyle w:val="PlainText"/>
        <w:rPr>
          <w:rFonts w:ascii="Arial" w:hAnsi="Arial"/>
        </w:rPr>
      </w:pPr>
    </w:p>
    <w:p w14:paraId="3352C8EB" w14:textId="77777777" w:rsidR="001175E5" w:rsidRDefault="001175E5" w:rsidP="001175E5">
      <w:pPr>
        <w:pStyle w:val="PlainText"/>
        <w:keepNext/>
        <w:rPr>
          <w:rFonts w:ascii="Arial" w:hAnsi="Arial"/>
          <w:u w:val="single"/>
        </w:rPr>
      </w:pPr>
      <w:r>
        <w:rPr>
          <w:rFonts w:ascii="Arial" w:hAnsi="Arial"/>
          <w:u w:val="single"/>
        </w:rPr>
        <w:t>Purpose and Mandate</w:t>
      </w:r>
    </w:p>
    <w:p w14:paraId="09F2AFFF" w14:textId="77777777" w:rsidR="001175E5" w:rsidRDefault="001175E5" w:rsidP="001175E5">
      <w:pPr>
        <w:pStyle w:val="PlainText"/>
        <w:keepNext/>
        <w:rPr>
          <w:rFonts w:ascii="Arial" w:hAnsi="Arial"/>
        </w:rPr>
      </w:pPr>
    </w:p>
    <w:p w14:paraId="3E568E32" w14:textId="77777777" w:rsidR="001175E5" w:rsidRDefault="001175E5" w:rsidP="001175E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1999F5B9" w14:textId="77777777" w:rsidR="001175E5" w:rsidRPr="004D6F95" w:rsidRDefault="001175E5" w:rsidP="001175E5">
      <w:pPr>
        <w:pStyle w:val="Style1"/>
        <w:rPr>
          <w:b w:val="0"/>
          <w:sz w:val="22"/>
        </w:rPr>
      </w:pPr>
    </w:p>
    <w:p w14:paraId="427480B7" w14:textId="77777777" w:rsidR="001175E5" w:rsidRDefault="001175E5" w:rsidP="001175E5">
      <w:pPr>
        <w:pStyle w:val="Style1"/>
        <w:widowControl/>
        <w:numPr>
          <w:ilvl w:val="0"/>
          <w:numId w:val="24"/>
        </w:numPr>
        <w:jc w:val="left"/>
        <w:rPr>
          <w:b w:val="0"/>
          <w:sz w:val="22"/>
        </w:rPr>
      </w:pPr>
      <w:r w:rsidRPr="004D6F95">
        <w:rPr>
          <w:b w:val="0"/>
          <w:sz w:val="22"/>
        </w:rPr>
        <w:t>Develop and agree on a NIP and schedule;</w:t>
      </w:r>
    </w:p>
    <w:p w14:paraId="0A7AC367" w14:textId="77777777" w:rsidR="001175E5" w:rsidRDefault="001175E5" w:rsidP="001175E5">
      <w:pPr>
        <w:pStyle w:val="Style1"/>
        <w:widowControl/>
        <w:ind w:left="720"/>
        <w:jc w:val="left"/>
        <w:rPr>
          <w:b w:val="0"/>
          <w:sz w:val="22"/>
        </w:rPr>
      </w:pPr>
    </w:p>
    <w:p w14:paraId="22A6EE82" w14:textId="77777777" w:rsidR="001175E5" w:rsidRDefault="001175E5" w:rsidP="001175E5">
      <w:pPr>
        <w:pStyle w:val="Style1"/>
        <w:widowControl/>
        <w:numPr>
          <w:ilvl w:val="0"/>
          <w:numId w:val="24"/>
        </w:numPr>
        <w:jc w:val="left"/>
        <w:rPr>
          <w:b w:val="0"/>
          <w:sz w:val="22"/>
        </w:rPr>
      </w:pPr>
      <w:r w:rsidRPr="004D6F95">
        <w:rPr>
          <w:b w:val="0"/>
          <w:sz w:val="22"/>
        </w:rPr>
        <w:t>Develop and submit progress reports;</w:t>
      </w:r>
    </w:p>
    <w:p w14:paraId="7918AB85" w14:textId="77777777" w:rsidR="001175E5" w:rsidRDefault="001175E5" w:rsidP="001175E5">
      <w:pPr>
        <w:pStyle w:val="Style1"/>
        <w:widowControl/>
        <w:jc w:val="left"/>
        <w:rPr>
          <w:b w:val="0"/>
          <w:sz w:val="22"/>
        </w:rPr>
      </w:pPr>
    </w:p>
    <w:p w14:paraId="4278F34B" w14:textId="77777777" w:rsidR="001175E5" w:rsidRDefault="001175E5" w:rsidP="001175E5">
      <w:pPr>
        <w:pStyle w:val="Style1"/>
        <w:widowControl/>
        <w:numPr>
          <w:ilvl w:val="0"/>
          <w:numId w:val="24"/>
        </w:numPr>
        <w:jc w:val="left"/>
        <w:rPr>
          <w:b w:val="0"/>
          <w:sz w:val="22"/>
        </w:rPr>
      </w:pPr>
      <w:r w:rsidRPr="004D6F95">
        <w:rPr>
          <w:b w:val="0"/>
          <w:sz w:val="22"/>
        </w:rPr>
        <w:lastRenderedPageBreak/>
        <w:t>Identify and address NIP issues;</w:t>
      </w:r>
    </w:p>
    <w:p w14:paraId="351A6654" w14:textId="77777777" w:rsidR="001175E5" w:rsidRDefault="001175E5" w:rsidP="001175E5">
      <w:pPr>
        <w:pStyle w:val="Style1"/>
        <w:widowControl/>
        <w:jc w:val="left"/>
        <w:rPr>
          <w:b w:val="0"/>
          <w:sz w:val="22"/>
        </w:rPr>
      </w:pPr>
    </w:p>
    <w:p w14:paraId="50D47570" w14:textId="77777777" w:rsidR="001175E5" w:rsidRDefault="001175E5" w:rsidP="001175E5">
      <w:pPr>
        <w:pStyle w:val="Style1"/>
        <w:widowControl/>
        <w:numPr>
          <w:ilvl w:val="0"/>
          <w:numId w:val="24"/>
        </w:numPr>
        <w:jc w:val="left"/>
        <w:rPr>
          <w:b w:val="0"/>
          <w:sz w:val="22"/>
        </w:rPr>
      </w:pPr>
      <w:r w:rsidRPr="004D6F95">
        <w:rPr>
          <w:b w:val="0"/>
          <w:sz w:val="22"/>
        </w:rPr>
        <w:t>Act as single point of contact on NIP issues;</w:t>
      </w:r>
    </w:p>
    <w:p w14:paraId="01AA2A20" w14:textId="77777777" w:rsidR="001175E5" w:rsidRDefault="001175E5" w:rsidP="001175E5">
      <w:pPr>
        <w:pStyle w:val="Style1"/>
        <w:widowControl/>
        <w:jc w:val="left"/>
        <w:rPr>
          <w:b w:val="0"/>
          <w:sz w:val="22"/>
        </w:rPr>
      </w:pPr>
    </w:p>
    <w:p w14:paraId="781EB855" w14:textId="77777777" w:rsidR="001175E5" w:rsidRDefault="001175E5" w:rsidP="001175E5">
      <w:pPr>
        <w:pStyle w:val="Style1"/>
        <w:widowControl/>
        <w:numPr>
          <w:ilvl w:val="0"/>
          <w:numId w:val="24"/>
        </w:numPr>
        <w:jc w:val="left"/>
        <w:rPr>
          <w:b w:val="0"/>
          <w:sz w:val="22"/>
        </w:rPr>
      </w:pPr>
      <w:r w:rsidRPr="004D6F95">
        <w:rPr>
          <w:b w:val="0"/>
          <w:sz w:val="22"/>
        </w:rPr>
        <w:t>Identify any network concerns or issues regarding the implementation of relief and advise the RPC, the Commission or Commi</w:t>
      </w:r>
      <w:r>
        <w:rPr>
          <w:b w:val="0"/>
          <w:sz w:val="22"/>
        </w:rPr>
        <w:t>ssion staff as appropriate; and</w:t>
      </w:r>
    </w:p>
    <w:p w14:paraId="4D928340" w14:textId="77777777" w:rsidR="001175E5" w:rsidRDefault="001175E5" w:rsidP="001175E5">
      <w:pPr>
        <w:pStyle w:val="Style1"/>
        <w:widowControl/>
        <w:jc w:val="left"/>
        <w:rPr>
          <w:b w:val="0"/>
          <w:sz w:val="22"/>
        </w:rPr>
      </w:pPr>
    </w:p>
    <w:p w14:paraId="08C202B3" w14:textId="77777777" w:rsidR="001175E5" w:rsidRDefault="001175E5" w:rsidP="001175E5">
      <w:pPr>
        <w:pStyle w:val="Style1"/>
        <w:widowControl/>
        <w:numPr>
          <w:ilvl w:val="0"/>
          <w:numId w:val="24"/>
        </w:numPr>
        <w:jc w:val="left"/>
        <w:rPr>
          <w:b w:val="0"/>
          <w:sz w:val="22"/>
        </w:rPr>
      </w:pPr>
      <w:r w:rsidRPr="004D6F95">
        <w:rPr>
          <w:b w:val="0"/>
          <w:sz w:val="22"/>
        </w:rPr>
        <w:t>Develop inter-network test plans, as necessary.</w:t>
      </w:r>
    </w:p>
    <w:p w14:paraId="15EE3557" w14:textId="77777777" w:rsidR="001175E5" w:rsidRDefault="001175E5" w:rsidP="001175E5">
      <w:pPr>
        <w:pStyle w:val="PlainText"/>
        <w:rPr>
          <w:rFonts w:ascii="Arial" w:hAnsi="Arial"/>
        </w:rPr>
      </w:pPr>
    </w:p>
    <w:p w14:paraId="6E8119CD" w14:textId="77777777" w:rsidR="001175E5" w:rsidRDefault="001175E5" w:rsidP="001175E5">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69C7CD73" w14:textId="77777777" w:rsidR="001175E5" w:rsidRDefault="001175E5" w:rsidP="001175E5">
      <w:pPr>
        <w:pStyle w:val="PlainText"/>
        <w:rPr>
          <w:rFonts w:ascii="Arial" w:hAnsi="Arial"/>
        </w:rPr>
      </w:pPr>
    </w:p>
    <w:p w14:paraId="312197E9" w14:textId="77777777" w:rsidR="001175E5" w:rsidRDefault="001175E5" w:rsidP="001175E5">
      <w:pPr>
        <w:pStyle w:val="PlainText"/>
        <w:rPr>
          <w:rFonts w:ascii="Arial" w:hAnsi="Arial"/>
        </w:rPr>
      </w:pPr>
      <w:r>
        <w:rPr>
          <w:rFonts w:ascii="Arial" w:hAnsi="Arial"/>
        </w:rPr>
        <w:t>All TSPs shall provide progress reports to the NITF for submission to the RPC in accordance with the Relief Implementation Schedule.</w:t>
      </w:r>
    </w:p>
    <w:p w14:paraId="70CD8508" w14:textId="77777777" w:rsidR="001175E5" w:rsidRPr="004D6F95" w:rsidRDefault="001175E5" w:rsidP="001175E5">
      <w:pPr>
        <w:pStyle w:val="PlainText"/>
        <w:rPr>
          <w:rFonts w:ascii="Arial" w:hAnsi="Arial"/>
          <w:sz w:val="18"/>
        </w:rPr>
      </w:pPr>
    </w:p>
    <w:p w14:paraId="17757760" w14:textId="77777777" w:rsidR="001175E5" w:rsidRPr="004D6F95" w:rsidRDefault="001175E5" w:rsidP="001175E5">
      <w:pPr>
        <w:pStyle w:val="Style1"/>
        <w:jc w:val="left"/>
        <w:rPr>
          <w:b w:val="0"/>
          <w:sz w:val="22"/>
        </w:rPr>
      </w:pPr>
      <w:r w:rsidRPr="004D6F95">
        <w:rPr>
          <w:b w:val="0"/>
          <w:sz w:val="22"/>
        </w:rPr>
        <w:t>Test Plans and Tests shall be arranged on a bilateral basis between interconnecting TSPs in accordance with bilateral agreements and the Relief Implementation Schedule.</w:t>
      </w:r>
    </w:p>
    <w:p w14:paraId="10714DE8" w14:textId="77777777" w:rsidR="001175E5" w:rsidRPr="004D6F95" w:rsidRDefault="001175E5" w:rsidP="001175E5">
      <w:pPr>
        <w:pStyle w:val="Style1"/>
        <w:jc w:val="left"/>
        <w:rPr>
          <w:b w:val="0"/>
          <w:sz w:val="22"/>
        </w:rPr>
      </w:pPr>
    </w:p>
    <w:p w14:paraId="65C68150" w14:textId="77777777" w:rsidR="001175E5" w:rsidRPr="004D6F95" w:rsidRDefault="001175E5" w:rsidP="001175E5">
      <w:pPr>
        <w:pStyle w:val="Style1"/>
        <w:jc w:val="left"/>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0B5BD792" w14:textId="77777777" w:rsidR="001175E5" w:rsidRPr="004D6F95" w:rsidRDefault="001175E5" w:rsidP="001175E5">
      <w:pPr>
        <w:pStyle w:val="Style1"/>
        <w:jc w:val="left"/>
        <w:rPr>
          <w:b w:val="0"/>
          <w:sz w:val="22"/>
        </w:rPr>
      </w:pPr>
    </w:p>
    <w:p w14:paraId="5D69B907" w14:textId="77777777" w:rsidR="001175E5" w:rsidRPr="00511BFF" w:rsidRDefault="001175E5" w:rsidP="001175E5">
      <w:pPr>
        <w:pStyle w:val="PlainText"/>
        <w:rPr>
          <w:rFonts w:ascii="Arial" w:hAnsi="Arial"/>
        </w:rPr>
      </w:pPr>
      <w:r>
        <w:rPr>
          <w:rFonts w:ascii="Arial" w:hAnsi="Arial"/>
        </w:rPr>
        <w:t>The recommended NIP is attached to this RIP (see Attachment 2).</w:t>
      </w:r>
    </w:p>
    <w:p w14:paraId="3BEC3C33" w14:textId="77777777" w:rsidR="001175E5" w:rsidRDefault="001175E5" w:rsidP="001175E5">
      <w:pPr>
        <w:rPr>
          <w:b/>
          <w:caps/>
          <w:kern w:val="28"/>
          <w:sz w:val="24"/>
          <w:lang w:val="en-CA"/>
        </w:rPr>
      </w:pPr>
      <w:bookmarkStart w:id="4" w:name="_Toc456696323"/>
      <w:bookmarkEnd w:id="3"/>
      <w:r>
        <w:rPr>
          <w:lang w:val="en-CA"/>
        </w:rPr>
        <w:br w:type="page"/>
      </w:r>
    </w:p>
    <w:p w14:paraId="70CE57A0" w14:textId="7B92F7B6" w:rsidR="001175E5" w:rsidRDefault="001175E5" w:rsidP="001175E5">
      <w:pPr>
        <w:pStyle w:val="Heading1"/>
        <w:numPr>
          <w:ilvl w:val="0"/>
          <w:numId w:val="19"/>
        </w:numPr>
        <w:rPr>
          <w:lang w:val="en-CA"/>
        </w:rPr>
      </w:pPr>
      <w:r w:rsidRPr="001A04F2">
        <w:rPr>
          <w:lang w:val="en-CA"/>
        </w:rPr>
        <w:lastRenderedPageBreak/>
        <w:t xml:space="preserve">PROPOSED </w:t>
      </w:r>
      <w:r>
        <w:rPr>
          <w:lang w:val="en-CA"/>
        </w:rPr>
        <w:t xml:space="preserve">NPA RELIEF IMPLEMENTATION </w:t>
      </w:r>
      <w:r w:rsidRPr="001A04F2">
        <w:rPr>
          <w:lang w:val="en-CA"/>
        </w:rPr>
        <w:t>SCHEDULE</w:t>
      </w:r>
      <w:bookmarkEnd w:id="4"/>
    </w:p>
    <w:p w14:paraId="370492EE" w14:textId="77777777" w:rsidR="001175E5" w:rsidRPr="008D451B" w:rsidRDefault="001175E5" w:rsidP="001175E5">
      <w:pPr>
        <w:rPr>
          <w:lang w:val="en-CA"/>
        </w:rPr>
      </w:pPr>
    </w:p>
    <w:p w14:paraId="45858D67" w14:textId="77777777" w:rsidR="001175E5" w:rsidRDefault="001175E5" w:rsidP="001175E5">
      <w:pPr>
        <w:autoSpaceDE w:val="0"/>
        <w:autoSpaceDN w:val="0"/>
        <w:adjustRightInd w:val="0"/>
        <w:rPr>
          <w:noProof/>
        </w:rPr>
      </w:pPr>
      <w:r>
        <w:rPr>
          <w:rFonts w:cs="Arial"/>
          <w:szCs w:val="22"/>
          <w:lang w:val="en-US"/>
        </w:rPr>
        <w:t>The following schedule identifies the major implementation activities, deliverables and associated dates based upon the tasks identified in the Canadian NPA Relief Planning Timeline as well as major events in both the CAP and NIP. All TSPs and telecommunications service users should plan their internal relief activities in accordance with the following Relief Implementation Schedule.</w:t>
      </w:r>
    </w:p>
    <w:p w14:paraId="2F8E7333" w14:textId="77777777" w:rsidR="001175E5" w:rsidRDefault="001175E5" w:rsidP="001175E5">
      <w:pPr>
        <w:pStyle w:val="PlainText"/>
        <w:rPr>
          <w:rFonts w:ascii="Arial" w:hAnsi="Arial"/>
        </w:rPr>
      </w:pPr>
    </w:p>
    <w:p w14:paraId="06E629A6" w14:textId="77777777" w:rsidR="001175E5" w:rsidRPr="0011734F" w:rsidRDefault="001175E5" w:rsidP="001175E5">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14:paraId="46D868AC" w14:textId="3AB194E5" w:rsidR="001175E5" w:rsidRDefault="001175E5" w:rsidP="001175E5">
      <w:pPr>
        <w:jc w:val="center"/>
        <w:rPr>
          <w:rFonts w:eastAsiaTheme="minorHAnsi" w:cs="Arial"/>
          <w:b/>
          <w:bCs/>
          <w:color w:val="000000" w:themeColor="text1"/>
          <w:sz w:val="20"/>
        </w:rPr>
      </w:pPr>
      <w:r w:rsidRPr="0011734F">
        <w:rPr>
          <w:rFonts w:eastAsiaTheme="minorHAnsi" w:cs="Arial"/>
          <w:b/>
          <w:bCs/>
          <w:color w:val="000000" w:themeColor="text1"/>
          <w:sz w:val="20"/>
        </w:rPr>
        <w:t xml:space="preserve">For </w:t>
      </w:r>
      <w:r w:rsidR="00E90360">
        <w:rPr>
          <w:rFonts w:eastAsiaTheme="minorHAnsi" w:cs="Arial"/>
          <w:b/>
          <w:bCs/>
          <w:color w:val="000000" w:themeColor="text1"/>
          <w:sz w:val="20"/>
        </w:rPr>
        <w:t xml:space="preserve">a </w:t>
      </w:r>
      <w:r w:rsidRPr="0011734F">
        <w:rPr>
          <w:rFonts w:eastAsiaTheme="minorHAnsi" w:cs="Arial"/>
          <w:b/>
          <w:bCs/>
          <w:color w:val="000000" w:themeColor="text1"/>
          <w:sz w:val="20"/>
        </w:rPr>
        <w:t>Distributed Overlay of new</w:t>
      </w:r>
      <w:r w:rsidR="00EA21EE">
        <w:rPr>
          <w:rFonts w:eastAsiaTheme="minorHAnsi" w:cs="Arial"/>
          <w:b/>
          <w:bCs/>
          <w:color w:val="000000" w:themeColor="text1"/>
          <w:sz w:val="20"/>
        </w:rPr>
        <w:t xml:space="preserve"> </w:t>
      </w:r>
      <w:r w:rsidRPr="0011734F">
        <w:rPr>
          <w:rFonts w:eastAsiaTheme="minorHAnsi" w:cs="Arial"/>
          <w:b/>
          <w:bCs/>
          <w:color w:val="000000" w:themeColor="text1"/>
          <w:sz w:val="20"/>
        </w:rPr>
        <w:t xml:space="preserve">NPA </w:t>
      </w:r>
      <w:r w:rsidR="00DF43A2">
        <w:rPr>
          <w:rFonts w:eastAsiaTheme="minorHAnsi" w:cs="Arial"/>
          <w:b/>
          <w:bCs/>
          <w:color w:val="000000" w:themeColor="text1"/>
          <w:sz w:val="20"/>
        </w:rPr>
        <w:t>879</w:t>
      </w:r>
      <w:r w:rsidR="00DF43A2" w:rsidRPr="0011734F">
        <w:rPr>
          <w:rFonts w:eastAsiaTheme="minorHAnsi" w:cs="Arial"/>
          <w:b/>
          <w:bCs/>
          <w:color w:val="000000" w:themeColor="text1"/>
          <w:sz w:val="20"/>
        </w:rPr>
        <w:t xml:space="preserve"> </w:t>
      </w:r>
      <w:r w:rsidRPr="0011734F">
        <w:rPr>
          <w:rFonts w:eastAsiaTheme="minorHAnsi" w:cs="Arial"/>
          <w:b/>
          <w:bCs/>
          <w:color w:val="000000" w:themeColor="text1"/>
          <w:sz w:val="20"/>
        </w:rPr>
        <w:t>over NPA 709</w:t>
      </w:r>
    </w:p>
    <w:p w14:paraId="1211A2F6" w14:textId="77777777" w:rsidR="00A3414B" w:rsidRDefault="00A3414B" w:rsidP="00A3414B">
      <w:pPr>
        <w:jc w:val="center"/>
        <w:rPr>
          <w:rFonts w:eastAsiaTheme="minorHAnsi" w:cs="Arial"/>
          <w:b/>
          <w:bCs/>
          <w:color w:val="000000" w:themeColor="text1"/>
          <w:sz w:val="20"/>
        </w:rPr>
      </w:pPr>
    </w:p>
    <w:tbl>
      <w:tblPr>
        <w:tblW w:w="9345" w:type="dxa"/>
        <w:tblLook w:val="04A0" w:firstRow="1" w:lastRow="0" w:firstColumn="1" w:lastColumn="0" w:noHBand="0" w:noVBand="1"/>
      </w:tblPr>
      <w:tblGrid>
        <w:gridCol w:w="704"/>
        <w:gridCol w:w="4678"/>
        <w:gridCol w:w="1417"/>
        <w:gridCol w:w="1276"/>
        <w:gridCol w:w="1270"/>
      </w:tblGrid>
      <w:tr w:rsidR="00A3414B" w:rsidRPr="00435A99" w14:paraId="0FF30A7C" w14:textId="77777777" w:rsidTr="00E311B8">
        <w:trPr>
          <w:cantSplit/>
          <w:trHeight w:val="315"/>
          <w:tblHeader/>
        </w:trPr>
        <w:tc>
          <w:tcPr>
            <w:tcW w:w="704"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49A56E70" w14:textId="77777777" w:rsidR="00A3414B" w:rsidRPr="00435A99" w:rsidRDefault="00A3414B" w:rsidP="00E311B8">
            <w:pPr>
              <w:jc w:val="center"/>
              <w:rPr>
                <w:rFonts w:cs="Arial"/>
                <w:b/>
                <w:bCs/>
                <w:color w:val="000000"/>
                <w:sz w:val="18"/>
                <w:szCs w:val="18"/>
                <w:lang w:val="en-CA" w:eastAsia="en-CA"/>
              </w:rPr>
            </w:pPr>
            <w:r w:rsidRPr="00435A99">
              <w:rPr>
                <w:rFonts w:cs="Arial"/>
                <w:b/>
                <w:bCs/>
                <w:color w:val="000000"/>
                <w:sz w:val="18"/>
                <w:szCs w:val="18"/>
                <w:lang w:val="en-CA" w:eastAsia="en-CA"/>
              </w:rPr>
              <w:t>Item #</w:t>
            </w:r>
          </w:p>
        </w:tc>
        <w:tc>
          <w:tcPr>
            <w:tcW w:w="4678" w:type="dxa"/>
            <w:tcBorders>
              <w:top w:val="single" w:sz="8" w:space="0" w:color="auto"/>
              <w:left w:val="nil"/>
              <w:bottom w:val="single" w:sz="8" w:space="0" w:color="auto"/>
              <w:right w:val="single" w:sz="4" w:space="0" w:color="auto"/>
            </w:tcBorders>
            <w:shd w:val="clear" w:color="000000" w:fill="D9D9D9"/>
            <w:vAlign w:val="center"/>
            <w:hideMark/>
          </w:tcPr>
          <w:p w14:paraId="6A8AABEE" w14:textId="77777777" w:rsidR="00A3414B" w:rsidRPr="00435A99" w:rsidRDefault="00A3414B" w:rsidP="00E311B8">
            <w:pPr>
              <w:jc w:val="center"/>
              <w:rPr>
                <w:rFonts w:cs="Arial"/>
                <w:b/>
                <w:bCs/>
                <w:color w:val="000000"/>
                <w:sz w:val="18"/>
                <w:szCs w:val="18"/>
                <w:lang w:val="en-CA" w:eastAsia="en-CA"/>
              </w:rPr>
            </w:pPr>
            <w:r w:rsidRPr="00435A99">
              <w:rPr>
                <w:rFonts w:cs="Arial"/>
                <w:b/>
                <w:bCs/>
                <w:color w:val="000000"/>
                <w:sz w:val="18"/>
                <w:szCs w:val="18"/>
                <w:lang w:val="en-CA" w:eastAsia="en-CA"/>
              </w:rPr>
              <w:t>Task or Event</w:t>
            </w:r>
          </w:p>
        </w:tc>
        <w:tc>
          <w:tcPr>
            <w:tcW w:w="1417" w:type="dxa"/>
            <w:tcBorders>
              <w:top w:val="single" w:sz="8" w:space="0" w:color="auto"/>
              <w:left w:val="nil"/>
              <w:bottom w:val="single" w:sz="8" w:space="0" w:color="auto"/>
              <w:right w:val="single" w:sz="4" w:space="0" w:color="auto"/>
            </w:tcBorders>
            <w:shd w:val="clear" w:color="000000" w:fill="D9D9D9"/>
            <w:vAlign w:val="center"/>
            <w:hideMark/>
          </w:tcPr>
          <w:p w14:paraId="64F2C338" w14:textId="77777777" w:rsidR="00A3414B" w:rsidRPr="00435A99" w:rsidRDefault="00A3414B" w:rsidP="00E311B8">
            <w:pPr>
              <w:jc w:val="center"/>
              <w:rPr>
                <w:rFonts w:cs="Arial"/>
                <w:b/>
                <w:bCs/>
                <w:color w:val="000000"/>
                <w:sz w:val="18"/>
                <w:szCs w:val="18"/>
                <w:lang w:val="en-CA" w:eastAsia="en-CA"/>
              </w:rPr>
            </w:pPr>
            <w:r w:rsidRPr="00435A99">
              <w:rPr>
                <w:rFonts w:cs="Arial"/>
                <w:b/>
                <w:bCs/>
                <w:color w:val="000000"/>
                <w:sz w:val="18"/>
                <w:szCs w:val="18"/>
                <w:lang w:val="en-CA" w:eastAsia="en-CA"/>
              </w:rPr>
              <w:t>PRIME</w:t>
            </w:r>
          </w:p>
        </w:tc>
        <w:tc>
          <w:tcPr>
            <w:tcW w:w="1276" w:type="dxa"/>
            <w:tcBorders>
              <w:top w:val="single" w:sz="8" w:space="0" w:color="auto"/>
              <w:left w:val="nil"/>
              <w:bottom w:val="single" w:sz="8" w:space="0" w:color="auto"/>
              <w:right w:val="single" w:sz="4" w:space="0" w:color="auto"/>
            </w:tcBorders>
            <w:shd w:val="clear" w:color="000000" w:fill="D9D9D9"/>
            <w:vAlign w:val="center"/>
            <w:hideMark/>
          </w:tcPr>
          <w:p w14:paraId="50381B8D" w14:textId="77777777" w:rsidR="00A3414B" w:rsidRPr="00435A99" w:rsidRDefault="00A3414B" w:rsidP="00E311B8">
            <w:pPr>
              <w:jc w:val="center"/>
              <w:rPr>
                <w:rFonts w:cs="Arial"/>
                <w:b/>
                <w:bCs/>
                <w:color w:val="000000"/>
                <w:sz w:val="18"/>
                <w:szCs w:val="18"/>
                <w:lang w:val="en-CA" w:eastAsia="en-CA"/>
              </w:rPr>
            </w:pPr>
            <w:r w:rsidRPr="00435A99">
              <w:rPr>
                <w:rFonts w:cs="Arial"/>
                <w:b/>
                <w:bCs/>
                <w:color w:val="000000"/>
                <w:sz w:val="18"/>
                <w:szCs w:val="18"/>
                <w:lang w:val="en-CA" w:eastAsia="en-CA"/>
              </w:rPr>
              <w:t>START</w:t>
            </w:r>
          </w:p>
        </w:tc>
        <w:tc>
          <w:tcPr>
            <w:tcW w:w="1270" w:type="dxa"/>
            <w:tcBorders>
              <w:top w:val="single" w:sz="8" w:space="0" w:color="auto"/>
              <w:left w:val="nil"/>
              <w:bottom w:val="single" w:sz="8" w:space="0" w:color="auto"/>
              <w:right w:val="single" w:sz="8" w:space="0" w:color="auto"/>
            </w:tcBorders>
            <w:shd w:val="clear" w:color="000000" w:fill="D9D9D9"/>
            <w:vAlign w:val="center"/>
            <w:hideMark/>
          </w:tcPr>
          <w:p w14:paraId="1385D2C2" w14:textId="77777777" w:rsidR="00A3414B" w:rsidRPr="00435A99" w:rsidRDefault="00A3414B" w:rsidP="00E311B8">
            <w:pPr>
              <w:jc w:val="center"/>
              <w:rPr>
                <w:rFonts w:cs="Arial"/>
                <w:b/>
                <w:bCs/>
                <w:color w:val="000000"/>
                <w:sz w:val="18"/>
                <w:szCs w:val="18"/>
                <w:lang w:val="en-CA" w:eastAsia="en-CA"/>
              </w:rPr>
            </w:pPr>
            <w:r w:rsidRPr="00435A99">
              <w:rPr>
                <w:rFonts w:cs="Arial"/>
                <w:b/>
                <w:bCs/>
                <w:color w:val="000000"/>
                <w:sz w:val="18"/>
                <w:szCs w:val="18"/>
                <w:lang w:val="en-CA" w:eastAsia="en-CA"/>
              </w:rPr>
              <w:t>END</w:t>
            </w:r>
          </w:p>
        </w:tc>
      </w:tr>
      <w:tr w:rsidR="00A3414B" w:rsidRPr="00435A99" w14:paraId="585F0BCC"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E5FEC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1</w:t>
            </w:r>
          </w:p>
        </w:tc>
        <w:tc>
          <w:tcPr>
            <w:tcW w:w="4678" w:type="dxa"/>
            <w:tcBorders>
              <w:top w:val="nil"/>
              <w:left w:val="nil"/>
              <w:bottom w:val="single" w:sz="4" w:space="0" w:color="auto"/>
              <w:right w:val="single" w:sz="4" w:space="0" w:color="auto"/>
            </w:tcBorders>
            <w:shd w:val="clear" w:color="auto" w:fill="auto"/>
            <w:vAlign w:val="center"/>
            <w:hideMark/>
          </w:tcPr>
          <w:p w14:paraId="076B0570"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identifies NPA exhaust and notifies by e-mail CRTC staff, CSCN, NANPA &amp; CISC that the NPA will exhaust within 72 months</w:t>
            </w:r>
          </w:p>
        </w:tc>
        <w:tc>
          <w:tcPr>
            <w:tcW w:w="1417" w:type="dxa"/>
            <w:tcBorders>
              <w:top w:val="nil"/>
              <w:left w:val="nil"/>
              <w:bottom w:val="single" w:sz="4" w:space="0" w:color="auto"/>
              <w:right w:val="single" w:sz="4" w:space="0" w:color="auto"/>
            </w:tcBorders>
            <w:shd w:val="clear" w:color="auto" w:fill="auto"/>
            <w:vAlign w:val="center"/>
            <w:hideMark/>
          </w:tcPr>
          <w:p w14:paraId="2FBC4C9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65D216F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47C7D5B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2016-03-11</w:t>
            </w:r>
          </w:p>
        </w:tc>
      </w:tr>
      <w:tr w:rsidR="00A3414B" w:rsidRPr="00435A99" w14:paraId="36508E62"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54790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w:t>
            </w:r>
          </w:p>
        </w:tc>
        <w:tc>
          <w:tcPr>
            <w:tcW w:w="4678" w:type="dxa"/>
            <w:tcBorders>
              <w:top w:val="nil"/>
              <w:left w:val="nil"/>
              <w:bottom w:val="single" w:sz="4" w:space="0" w:color="auto"/>
              <w:right w:val="single" w:sz="4" w:space="0" w:color="auto"/>
            </w:tcBorders>
            <w:shd w:val="clear" w:color="auto" w:fill="auto"/>
            <w:vAlign w:val="center"/>
            <w:hideMark/>
          </w:tcPr>
          <w:p w14:paraId="30B425A3"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conducts J-NRUF &amp; releases results</w:t>
            </w:r>
          </w:p>
        </w:tc>
        <w:tc>
          <w:tcPr>
            <w:tcW w:w="1417" w:type="dxa"/>
            <w:tcBorders>
              <w:top w:val="nil"/>
              <w:left w:val="nil"/>
              <w:bottom w:val="single" w:sz="4" w:space="0" w:color="auto"/>
              <w:right w:val="single" w:sz="4" w:space="0" w:color="auto"/>
            </w:tcBorders>
            <w:shd w:val="clear" w:color="auto" w:fill="auto"/>
            <w:vAlign w:val="center"/>
            <w:hideMark/>
          </w:tcPr>
          <w:p w14:paraId="0A14B01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56B5107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2016-03-14</w:t>
            </w:r>
          </w:p>
        </w:tc>
        <w:tc>
          <w:tcPr>
            <w:tcW w:w="1270" w:type="dxa"/>
            <w:tcBorders>
              <w:top w:val="nil"/>
              <w:left w:val="nil"/>
              <w:bottom w:val="single" w:sz="4" w:space="0" w:color="auto"/>
              <w:right w:val="single" w:sz="4" w:space="0" w:color="auto"/>
            </w:tcBorders>
            <w:shd w:val="clear" w:color="auto" w:fill="auto"/>
            <w:vAlign w:val="center"/>
            <w:hideMark/>
          </w:tcPr>
          <w:p w14:paraId="7B458D7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2016-05-16</w:t>
            </w:r>
          </w:p>
        </w:tc>
      </w:tr>
      <w:tr w:rsidR="00A3414B" w:rsidRPr="00435A99" w14:paraId="30685EEF"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73072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3</w:t>
            </w:r>
          </w:p>
        </w:tc>
        <w:tc>
          <w:tcPr>
            <w:tcW w:w="4678" w:type="dxa"/>
            <w:tcBorders>
              <w:top w:val="nil"/>
              <w:left w:val="nil"/>
              <w:bottom w:val="single" w:sz="4" w:space="0" w:color="auto"/>
              <w:right w:val="single" w:sz="4" w:space="0" w:color="auto"/>
            </w:tcBorders>
            <w:shd w:val="clear" w:color="auto" w:fill="auto"/>
            <w:vAlign w:val="center"/>
            <w:hideMark/>
          </w:tcPr>
          <w:p w14:paraId="16E6ADA1"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CRTC issues Telecom Notice of Consultation regarding establishment of an ad hoc Relief Planning Committee (RPC)</w:t>
            </w:r>
          </w:p>
        </w:tc>
        <w:tc>
          <w:tcPr>
            <w:tcW w:w="1417" w:type="dxa"/>
            <w:tcBorders>
              <w:top w:val="nil"/>
              <w:left w:val="nil"/>
              <w:bottom w:val="single" w:sz="4" w:space="0" w:color="auto"/>
              <w:right w:val="single" w:sz="4" w:space="0" w:color="auto"/>
            </w:tcBorders>
            <w:shd w:val="clear" w:color="auto" w:fill="auto"/>
            <w:vAlign w:val="center"/>
            <w:hideMark/>
          </w:tcPr>
          <w:p w14:paraId="2A9FA50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498A9F1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6606DD6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2016-05-31</w:t>
            </w:r>
          </w:p>
        </w:tc>
      </w:tr>
      <w:tr w:rsidR="00A3414B" w:rsidRPr="00435A99" w14:paraId="1AA2C6E4"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0EB83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4</w:t>
            </w:r>
          </w:p>
        </w:tc>
        <w:tc>
          <w:tcPr>
            <w:tcW w:w="4678" w:type="dxa"/>
            <w:tcBorders>
              <w:top w:val="nil"/>
              <w:left w:val="nil"/>
              <w:bottom w:val="single" w:sz="4" w:space="0" w:color="auto"/>
              <w:right w:val="single" w:sz="4" w:space="0" w:color="auto"/>
            </w:tcBorders>
            <w:shd w:val="clear" w:color="auto" w:fill="auto"/>
            <w:vAlign w:val="center"/>
            <w:hideMark/>
          </w:tcPr>
          <w:p w14:paraId="62BEC597"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announces the date for the initial NPA Relief Planning face-to-face meeting &amp; requests contributions</w:t>
            </w:r>
          </w:p>
        </w:tc>
        <w:tc>
          <w:tcPr>
            <w:tcW w:w="1417" w:type="dxa"/>
            <w:tcBorders>
              <w:top w:val="nil"/>
              <w:left w:val="nil"/>
              <w:bottom w:val="single" w:sz="4" w:space="0" w:color="auto"/>
              <w:right w:val="single" w:sz="4" w:space="0" w:color="auto"/>
            </w:tcBorders>
            <w:shd w:val="clear" w:color="auto" w:fill="auto"/>
            <w:vAlign w:val="center"/>
            <w:hideMark/>
          </w:tcPr>
          <w:p w14:paraId="4BAF0BF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56BFCD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2016-08-05</w:t>
            </w:r>
          </w:p>
        </w:tc>
        <w:tc>
          <w:tcPr>
            <w:tcW w:w="1270" w:type="dxa"/>
            <w:tcBorders>
              <w:top w:val="nil"/>
              <w:left w:val="nil"/>
              <w:bottom w:val="single" w:sz="4" w:space="0" w:color="auto"/>
              <w:right w:val="single" w:sz="4" w:space="0" w:color="auto"/>
            </w:tcBorders>
            <w:shd w:val="clear" w:color="auto" w:fill="auto"/>
            <w:vAlign w:val="center"/>
            <w:hideMark/>
          </w:tcPr>
          <w:p w14:paraId="6ACECD3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2016-09-20</w:t>
            </w:r>
          </w:p>
        </w:tc>
      </w:tr>
      <w:tr w:rsidR="00A3414B" w:rsidRPr="00435A99" w14:paraId="0FB68CE6"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B4D67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5</w:t>
            </w:r>
          </w:p>
        </w:tc>
        <w:tc>
          <w:tcPr>
            <w:tcW w:w="4678" w:type="dxa"/>
            <w:tcBorders>
              <w:top w:val="nil"/>
              <w:left w:val="nil"/>
              <w:bottom w:val="single" w:sz="4" w:space="0" w:color="auto"/>
              <w:right w:val="single" w:sz="4" w:space="0" w:color="auto"/>
            </w:tcBorders>
            <w:shd w:val="clear" w:color="auto" w:fill="auto"/>
            <w:vAlign w:val="center"/>
            <w:hideMark/>
          </w:tcPr>
          <w:p w14:paraId="41958C6B"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develops and distributes Initial Planning Document (IPD) to RPC</w:t>
            </w:r>
          </w:p>
        </w:tc>
        <w:tc>
          <w:tcPr>
            <w:tcW w:w="1417" w:type="dxa"/>
            <w:tcBorders>
              <w:top w:val="nil"/>
              <w:left w:val="nil"/>
              <w:bottom w:val="single" w:sz="4" w:space="0" w:color="auto"/>
              <w:right w:val="single" w:sz="4" w:space="0" w:color="auto"/>
            </w:tcBorders>
            <w:shd w:val="clear" w:color="auto" w:fill="auto"/>
            <w:vAlign w:val="center"/>
            <w:hideMark/>
          </w:tcPr>
          <w:p w14:paraId="2138CD6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B2C847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2016-05-31</w:t>
            </w:r>
          </w:p>
        </w:tc>
        <w:tc>
          <w:tcPr>
            <w:tcW w:w="1270" w:type="dxa"/>
            <w:tcBorders>
              <w:top w:val="nil"/>
              <w:left w:val="nil"/>
              <w:bottom w:val="single" w:sz="4" w:space="0" w:color="auto"/>
              <w:right w:val="single" w:sz="4" w:space="0" w:color="auto"/>
            </w:tcBorders>
            <w:shd w:val="clear" w:color="auto" w:fill="auto"/>
            <w:vAlign w:val="center"/>
            <w:hideMark/>
          </w:tcPr>
          <w:p w14:paraId="15E1BA5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2016-08-05</w:t>
            </w:r>
          </w:p>
        </w:tc>
      </w:tr>
      <w:tr w:rsidR="00A3414B" w:rsidRPr="00435A99" w14:paraId="4CAA10B9"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481F9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6</w:t>
            </w:r>
          </w:p>
        </w:tc>
        <w:tc>
          <w:tcPr>
            <w:tcW w:w="4678" w:type="dxa"/>
            <w:tcBorders>
              <w:top w:val="nil"/>
              <w:left w:val="nil"/>
              <w:bottom w:val="single" w:sz="4" w:space="0" w:color="auto"/>
              <w:right w:val="single" w:sz="4" w:space="0" w:color="auto"/>
            </w:tcBorders>
            <w:shd w:val="clear" w:color="auto" w:fill="auto"/>
            <w:vAlign w:val="center"/>
            <w:hideMark/>
          </w:tcPr>
          <w:p w14:paraId="0EF1652A"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RPC participants review IPD &amp; submit contributions to RPC</w:t>
            </w:r>
          </w:p>
        </w:tc>
        <w:tc>
          <w:tcPr>
            <w:tcW w:w="1417" w:type="dxa"/>
            <w:tcBorders>
              <w:top w:val="nil"/>
              <w:left w:val="nil"/>
              <w:bottom w:val="single" w:sz="4" w:space="0" w:color="auto"/>
              <w:right w:val="single" w:sz="4" w:space="0" w:color="auto"/>
            </w:tcBorders>
            <w:shd w:val="clear" w:color="auto" w:fill="auto"/>
            <w:vAlign w:val="center"/>
            <w:hideMark/>
          </w:tcPr>
          <w:p w14:paraId="5DC2A64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0F72614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2016-08-05</w:t>
            </w:r>
          </w:p>
        </w:tc>
        <w:tc>
          <w:tcPr>
            <w:tcW w:w="1270" w:type="dxa"/>
            <w:tcBorders>
              <w:top w:val="nil"/>
              <w:left w:val="nil"/>
              <w:bottom w:val="single" w:sz="4" w:space="0" w:color="auto"/>
              <w:right w:val="single" w:sz="4" w:space="0" w:color="auto"/>
            </w:tcBorders>
            <w:shd w:val="clear" w:color="auto" w:fill="auto"/>
            <w:vAlign w:val="center"/>
            <w:hideMark/>
          </w:tcPr>
          <w:p w14:paraId="320A354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2016-09-13</w:t>
            </w:r>
          </w:p>
        </w:tc>
      </w:tr>
      <w:tr w:rsidR="00A3414B" w:rsidRPr="00435A99" w14:paraId="1E6B1F93" w14:textId="77777777" w:rsidTr="00E311B8">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3506AB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7</w:t>
            </w:r>
          </w:p>
        </w:tc>
        <w:tc>
          <w:tcPr>
            <w:tcW w:w="4678" w:type="dxa"/>
            <w:tcBorders>
              <w:top w:val="nil"/>
              <w:left w:val="nil"/>
              <w:bottom w:val="single" w:sz="4" w:space="0" w:color="auto"/>
              <w:right w:val="single" w:sz="4" w:space="0" w:color="auto"/>
            </w:tcBorders>
            <w:shd w:val="clear" w:color="auto" w:fill="auto"/>
            <w:vAlign w:val="center"/>
            <w:hideMark/>
          </w:tcPr>
          <w:p w14:paraId="2F19C7D7"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chairs initial RPC meeting to start development of Planning Document (PD) &amp; Relief Implementation Plan (RIP) &amp; schedules future meetings/conference calls</w:t>
            </w:r>
          </w:p>
        </w:tc>
        <w:tc>
          <w:tcPr>
            <w:tcW w:w="1417" w:type="dxa"/>
            <w:tcBorders>
              <w:top w:val="nil"/>
              <w:left w:val="nil"/>
              <w:bottom w:val="single" w:sz="4" w:space="0" w:color="auto"/>
              <w:right w:val="single" w:sz="4" w:space="0" w:color="auto"/>
            </w:tcBorders>
            <w:shd w:val="clear" w:color="auto" w:fill="auto"/>
            <w:vAlign w:val="center"/>
            <w:hideMark/>
          </w:tcPr>
          <w:p w14:paraId="0B145E2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 RPC</w:t>
            </w:r>
          </w:p>
        </w:tc>
        <w:tc>
          <w:tcPr>
            <w:tcW w:w="1276" w:type="dxa"/>
            <w:tcBorders>
              <w:top w:val="nil"/>
              <w:left w:val="nil"/>
              <w:bottom w:val="single" w:sz="4" w:space="0" w:color="auto"/>
              <w:right w:val="single" w:sz="4" w:space="0" w:color="auto"/>
            </w:tcBorders>
            <w:shd w:val="clear" w:color="auto" w:fill="auto"/>
            <w:vAlign w:val="center"/>
            <w:hideMark/>
          </w:tcPr>
          <w:p w14:paraId="276C7F8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2016-09-20</w:t>
            </w:r>
          </w:p>
        </w:tc>
        <w:tc>
          <w:tcPr>
            <w:tcW w:w="1270" w:type="dxa"/>
            <w:tcBorders>
              <w:top w:val="nil"/>
              <w:left w:val="nil"/>
              <w:bottom w:val="single" w:sz="4" w:space="0" w:color="auto"/>
              <w:right w:val="single" w:sz="4" w:space="0" w:color="auto"/>
            </w:tcBorders>
            <w:shd w:val="clear" w:color="auto" w:fill="auto"/>
            <w:vAlign w:val="center"/>
            <w:hideMark/>
          </w:tcPr>
          <w:p w14:paraId="0864CF2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2016-09-22</w:t>
            </w:r>
          </w:p>
        </w:tc>
      </w:tr>
      <w:tr w:rsidR="00A3414B" w:rsidRPr="00435A99" w14:paraId="01E22E87"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A7042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8</w:t>
            </w:r>
          </w:p>
        </w:tc>
        <w:tc>
          <w:tcPr>
            <w:tcW w:w="4678" w:type="dxa"/>
            <w:tcBorders>
              <w:top w:val="nil"/>
              <w:left w:val="nil"/>
              <w:bottom w:val="single" w:sz="4" w:space="0" w:color="auto"/>
              <w:right w:val="single" w:sz="4" w:space="0" w:color="auto"/>
            </w:tcBorders>
            <w:shd w:val="clear" w:color="auto" w:fill="auto"/>
            <w:vAlign w:val="center"/>
            <w:hideMark/>
          </w:tcPr>
          <w:p w14:paraId="3857E78C"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chairs subsequent RPC meetings/conference calls to finalize PD and RIP</w:t>
            </w:r>
          </w:p>
        </w:tc>
        <w:tc>
          <w:tcPr>
            <w:tcW w:w="1417" w:type="dxa"/>
            <w:tcBorders>
              <w:top w:val="nil"/>
              <w:left w:val="nil"/>
              <w:bottom w:val="single" w:sz="4" w:space="0" w:color="auto"/>
              <w:right w:val="single" w:sz="4" w:space="0" w:color="auto"/>
            </w:tcBorders>
            <w:shd w:val="clear" w:color="auto" w:fill="auto"/>
            <w:vAlign w:val="center"/>
            <w:hideMark/>
          </w:tcPr>
          <w:p w14:paraId="1F5ABE5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 RPC</w:t>
            </w:r>
          </w:p>
        </w:tc>
        <w:tc>
          <w:tcPr>
            <w:tcW w:w="1276" w:type="dxa"/>
            <w:tcBorders>
              <w:top w:val="nil"/>
              <w:left w:val="nil"/>
              <w:bottom w:val="single" w:sz="4" w:space="0" w:color="auto"/>
              <w:right w:val="single" w:sz="4" w:space="0" w:color="auto"/>
            </w:tcBorders>
            <w:shd w:val="clear" w:color="auto" w:fill="auto"/>
            <w:vAlign w:val="center"/>
            <w:hideMark/>
          </w:tcPr>
          <w:p w14:paraId="77454A0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2016-09-23</w:t>
            </w:r>
          </w:p>
        </w:tc>
        <w:tc>
          <w:tcPr>
            <w:tcW w:w="1270" w:type="dxa"/>
            <w:tcBorders>
              <w:top w:val="nil"/>
              <w:left w:val="nil"/>
              <w:bottom w:val="single" w:sz="4" w:space="0" w:color="auto"/>
              <w:right w:val="single" w:sz="4" w:space="0" w:color="auto"/>
            </w:tcBorders>
            <w:shd w:val="clear" w:color="auto" w:fill="auto"/>
            <w:vAlign w:val="center"/>
            <w:hideMark/>
          </w:tcPr>
          <w:p w14:paraId="3835C56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2016-10-07</w:t>
            </w:r>
          </w:p>
        </w:tc>
      </w:tr>
      <w:tr w:rsidR="00A3414B" w:rsidRPr="00435A99" w14:paraId="2755C4ED"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1F901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9</w:t>
            </w:r>
          </w:p>
        </w:tc>
        <w:tc>
          <w:tcPr>
            <w:tcW w:w="4678" w:type="dxa"/>
            <w:tcBorders>
              <w:top w:val="nil"/>
              <w:left w:val="nil"/>
              <w:bottom w:val="single" w:sz="4" w:space="0" w:color="auto"/>
              <w:right w:val="single" w:sz="4" w:space="0" w:color="auto"/>
            </w:tcBorders>
            <w:shd w:val="clear" w:color="auto" w:fill="auto"/>
            <w:vAlign w:val="center"/>
            <w:hideMark/>
          </w:tcPr>
          <w:p w14:paraId="1EE6974D"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The RPC creates Consumer Awareness (CATF) and Network Implementation (NITF) Task Forces</w:t>
            </w:r>
          </w:p>
        </w:tc>
        <w:tc>
          <w:tcPr>
            <w:tcW w:w="1417" w:type="dxa"/>
            <w:tcBorders>
              <w:top w:val="nil"/>
              <w:left w:val="nil"/>
              <w:bottom w:val="single" w:sz="4" w:space="0" w:color="auto"/>
              <w:right w:val="single" w:sz="4" w:space="0" w:color="auto"/>
            </w:tcBorders>
            <w:shd w:val="clear" w:color="auto" w:fill="auto"/>
            <w:vAlign w:val="center"/>
            <w:hideMark/>
          </w:tcPr>
          <w:p w14:paraId="0F47152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35034B2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2016-09-21</w:t>
            </w:r>
          </w:p>
        </w:tc>
        <w:tc>
          <w:tcPr>
            <w:tcW w:w="1270" w:type="dxa"/>
            <w:tcBorders>
              <w:top w:val="nil"/>
              <w:left w:val="nil"/>
              <w:bottom w:val="single" w:sz="4" w:space="0" w:color="auto"/>
              <w:right w:val="single" w:sz="4" w:space="0" w:color="auto"/>
            </w:tcBorders>
            <w:shd w:val="clear" w:color="auto" w:fill="auto"/>
            <w:vAlign w:val="center"/>
            <w:hideMark/>
          </w:tcPr>
          <w:p w14:paraId="5A6672F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2016-10-21</w:t>
            </w:r>
          </w:p>
        </w:tc>
      </w:tr>
      <w:tr w:rsidR="00A3414B" w:rsidRPr="00435A99" w14:paraId="2EC367E9"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70855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10</w:t>
            </w:r>
          </w:p>
        </w:tc>
        <w:tc>
          <w:tcPr>
            <w:tcW w:w="4678" w:type="dxa"/>
            <w:tcBorders>
              <w:top w:val="nil"/>
              <w:left w:val="nil"/>
              <w:bottom w:val="single" w:sz="4" w:space="0" w:color="auto"/>
              <w:right w:val="single" w:sz="4" w:space="0" w:color="auto"/>
            </w:tcBorders>
            <w:shd w:val="clear" w:color="auto" w:fill="auto"/>
            <w:vAlign w:val="center"/>
            <w:hideMark/>
          </w:tcPr>
          <w:p w14:paraId="17B88B97"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forwards PD and RIP to the CISC and CRTC for approval</w:t>
            </w:r>
          </w:p>
        </w:tc>
        <w:tc>
          <w:tcPr>
            <w:tcW w:w="1417" w:type="dxa"/>
            <w:tcBorders>
              <w:top w:val="nil"/>
              <w:left w:val="nil"/>
              <w:bottom w:val="single" w:sz="4" w:space="0" w:color="auto"/>
              <w:right w:val="single" w:sz="4" w:space="0" w:color="auto"/>
            </w:tcBorders>
            <w:shd w:val="clear" w:color="auto" w:fill="auto"/>
            <w:vAlign w:val="center"/>
            <w:hideMark/>
          </w:tcPr>
          <w:p w14:paraId="1DCFD4A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491EF33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2016-10-11</w:t>
            </w:r>
          </w:p>
        </w:tc>
        <w:tc>
          <w:tcPr>
            <w:tcW w:w="1270" w:type="dxa"/>
            <w:tcBorders>
              <w:top w:val="nil"/>
              <w:left w:val="nil"/>
              <w:bottom w:val="single" w:sz="4" w:space="0" w:color="auto"/>
              <w:right w:val="single" w:sz="4" w:space="0" w:color="auto"/>
            </w:tcBorders>
            <w:shd w:val="clear" w:color="auto" w:fill="auto"/>
            <w:vAlign w:val="center"/>
            <w:hideMark/>
          </w:tcPr>
          <w:p w14:paraId="4365ADA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2016-10-11</w:t>
            </w:r>
          </w:p>
        </w:tc>
      </w:tr>
      <w:tr w:rsidR="00A3414B" w:rsidRPr="00435A99" w14:paraId="28EE5DD0" w14:textId="77777777" w:rsidTr="00E311B8">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762EB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11</w:t>
            </w:r>
          </w:p>
        </w:tc>
        <w:tc>
          <w:tcPr>
            <w:tcW w:w="4678" w:type="dxa"/>
            <w:tcBorders>
              <w:top w:val="nil"/>
              <w:left w:val="nil"/>
              <w:bottom w:val="single" w:sz="4" w:space="0" w:color="auto"/>
              <w:right w:val="single" w:sz="4" w:space="0" w:color="auto"/>
            </w:tcBorders>
            <w:shd w:val="clear" w:color="auto" w:fill="auto"/>
            <w:vAlign w:val="center"/>
            <w:hideMark/>
          </w:tcPr>
          <w:p w14:paraId="65EBBB03"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Special Types of Telecommunications Service Users (9-1-1 Public Safety Answering Points (PSAPs), alarm companies, Internet Service Providers (ISPs), paging companies, etc.) to identify any concerns to RPC &amp; CRTC</w:t>
            </w:r>
          </w:p>
        </w:tc>
        <w:tc>
          <w:tcPr>
            <w:tcW w:w="1417" w:type="dxa"/>
            <w:tcBorders>
              <w:top w:val="nil"/>
              <w:left w:val="nil"/>
              <w:bottom w:val="single" w:sz="4" w:space="0" w:color="auto"/>
              <w:right w:val="single" w:sz="4" w:space="0" w:color="auto"/>
            </w:tcBorders>
            <w:shd w:val="clear" w:color="auto" w:fill="auto"/>
            <w:vAlign w:val="center"/>
            <w:hideMark/>
          </w:tcPr>
          <w:p w14:paraId="1F723E5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Special Users</w:t>
            </w:r>
          </w:p>
        </w:tc>
        <w:tc>
          <w:tcPr>
            <w:tcW w:w="1276" w:type="dxa"/>
            <w:tcBorders>
              <w:top w:val="nil"/>
              <w:left w:val="nil"/>
              <w:bottom w:val="single" w:sz="4" w:space="0" w:color="auto"/>
              <w:right w:val="single" w:sz="4" w:space="0" w:color="auto"/>
            </w:tcBorders>
            <w:shd w:val="clear" w:color="auto" w:fill="auto"/>
            <w:vAlign w:val="center"/>
            <w:hideMark/>
          </w:tcPr>
          <w:p w14:paraId="7CCDE6F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2016-05-31</w:t>
            </w:r>
          </w:p>
        </w:tc>
        <w:tc>
          <w:tcPr>
            <w:tcW w:w="1270" w:type="dxa"/>
            <w:tcBorders>
              <w:top w:val="nil"/>
              <w:left w:val="nil"/>
              <w:bottom w:val="single" w:sz="4" w:space="0" w:color="auto"/>
              <w:right w:val="single" w:sz="4" w:space="0" w:color="auto"/>
            </w:tcBorders>
            <w:shd w:val="clear" w:color="auto" w:fill="auto"/>
            <w:vAlign w:val="center"/>
            <w:hideMark/>
          </w:tcPr>
          <w:p w14:paraId="02238D3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2016-10-07</w:t>
            </w:r>
          </w:p>
        </w:tc>
      </w:tr>
      <w:tr w:rsidR="00A3414B" w:rsidRPr="00435A99" w14:paraId="4D17F5FB"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91C9A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12</w:t>
            </w:r>
          </w:p>
        </w:tc>
        <w:tc>
          <w:tcPr>
            <w:tcW w:w="4678" w:type="dxa"/>
            <w:tcBorders>
              <w:top w:val="nil"/>
              <w:left w:val="nil"/>
              <w:bottom w:val="single" w:sz="4" w:space="0" w:color="auto"/>
              <w:right w:val="single" w:sz="4" w:space="0" w:color="auto"/>
            </w:tcBorders>
            <w:shd w:val="clear" w:color="auto" w:fill="auto"/>
            <w:vAlign w:val="center"/>
            <w:hideMark/>
          </w:tcPr>
          <w:p w14:paraId="02F3163F"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CRTC issues Telecom Decision approving a Relief Option, Relief Date, &amp; New NPA, and RIP (Telecom Decision CRTC 2017-35)</w:t>
            </w:r>
          </w:p>
        </w:tc>
        <w:tc>
          <w:tcPr>
            <w:tcW w:w="1417" w:type="dxa"/>
            <w:tcBorders>
              <w:top w:val="nil"/>
              <w:left w:val="nil"/>
              <w:bottom w:val="single" w:sz="4" w:space="0" w:color="auto"/>
              <w:right w:val="single" w:sz="4" w:space="0" w:color="auto"/>
            </w:tcBorders>
            <w:shd w:val="clear" w:color="auto" w:fill="auto"/>
            <w:vAlign w:val="center"/>
            <w:hideMark/>
          </w:tcPr>
          <w:p w14:paraId="42A90FE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6AD4FB4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2016-10-11</w:t>
            </w:r>
          </w:p>
        </w:tc>
        <w:tc>
          <w:tcPr>
            <w:tcW w:w="1270" w:type="dxa"/>
            <w:tcBorders>
              <w:top w:val="nil"/>
              <w:left w:val="nil"/>
              <w:bottom w:val="single" w:sz="4" w:space="0" w:color="auto"/>
              <w:right w:val="single" w:sz="4" w:space="0" w:color="auto"/>
            </w:tcBorders>
            <w:shd w:val="clear" w:color="auto" w:fill="auto"/>
            <w:vAlign w:val="center"/>
            <w:hideMark/>
          </w:tcPr>
          <w:p w14:paraId="07B886C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2017-02-02</w:t>
            </w:r>
          </w:p>
        </w:tc>
      </w:tr>
      <w:tr w:rsidR="00A3414B" w:rsidRPr="00435A99" w14:paraId="22C19E02"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448F0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13</w:t>
            </w:r>
          </w:p>
        </w:tc>
        <w:tc>
          <w:tcPr>
            <w:tcW w:w="4678" w:type="dxa"/>
            <w:tcBorders>
              <w:top w:val="nil"/>
              <w:left w:val="nil"/>
              <w:bottom w:val="single" w:sz="4" w:space="0" w:color="auto"/>
              <w:right w:val="single" w:sz="4" w:space="0" w:color="auto"/>
            </w:tcBorders>
            <w:shd w:val="clear" w:color="auto" w:fill="auto"/>
            <w:vAlign w:val="center"/>
            <w:hideMark/>
          </w:tcPr>
          <w:p w14:paraId="002FC827"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obtains relief NPA from NANPA</w:t>
            </w:r>
          </w:p>
        </w:tc>
        <w:tc>
          <w:tcPr>
            <w:tcW w:w="1417" w:type="dxa"/>
            <w:tcBorders>
              <w:top w:val="nil"/>
              <w:left w:val="nil"/>
              <w:bottom w:val="single" w:sz="4" w:space="0" w:color="auto"/>
              <w:right w:val="single" w:sz="4" w:space="0" w:color="auto"/>
            </w:tcBorders>
            <w:shd w:val="clear" w:color="auto" w:fill="auto"/>
            <w:vAlign w:val="center"/>
            <w:hideMark/>
          </w:tcPr>
          <w:p w14:paraId="441E340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55BE71F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06270A4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2017-02-06</w:t>
            </w:r>
          </w:p>
        </w:tc>
      </w:tr>
      <w:tr w:rsidR="00A3414B" w:rsidRPr="00435A99" w14:paraId="00FDEDF4"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D77B4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14</w:t>
            </w:r>
          </w:p>
        </w:tc>
        <w:tc>
          <w:tcPr>
            <w:tcW w:w="4678" w:type="dxa"/>
            <w:tcBorders>
              <w:top w:val="nil"/>
              <w:left w:val="nil"/>
              <w:bottom w:val="single" w:sz="4" w:space="0" w:color="auto"/>
              <w:right w:val="single" w:sz="4" w:space="0" w:color="auto"/>
            </w:tcBorders>
            <w:shd w:val="clear" w:color="auto" w:fill="auto"/>
            <w:vAlign w:val="center"/>
            <w:hideMark/>
          </w:tcPr>
          <w:p w14:paraId="7DA06638"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RPC develops the Planning Letter (PL)</w:t>
            </w:r>
          </w:p>
        </w:tc>
        <w:tc>
          <w:tcPr>
            <w:tcW w:w="1417" w:type="dxa"/>
            <w:tcBorders>
              <w:top w:val="nil"/>
              <w:left w:val="nil"/>
              <w:bottom w:val="single" w:sz="4" w:space="0" w:color="auto"/>
              <w:right w:val="single" w:sz="4" w:space="0" w:color="auto"/>
            </w:tcBorders>
            <w:shd w:val="clear" w:color="auto" w:fill="auto"/>
            <w:vAlign w:val="center"/>
            <w:hideMark/>
          </w:tcPr>
          <w:p w14:paraId="0D7E6B0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45DDC38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2017-02-03</w:t>
            </w:r>
          </w:p>
        </w:tc>
        <w:tc>
          <w:tcPr>
            <w:tcW w:w="1270" w:type="dxa"/>
            <w:tcBorders>
              <w:top w:val="nil"/>
              <w:left w:val="nil"/>
              <w:bottom w:val="single" w:sz="4" w:space="0" w:color="auto"/>
              <w:right w:val="single" w:sz="4" w:space="0" w:color="auto"/>
            </w:tcBorders>
            <w:shd w:val="clear" w:color="auto" w:fill="auto"/>
            <w:vAlign w:val="center"/>
            <w:hideMark/>
          </w:tcPr>
          <w:p w14:paraId="67A35B9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2017-03-14</w:t>
            </w:r>
          </w:p>
        </w:tc>
      </w:tr>
      <w:tr w:rsidR="00A3414B" w:rsidRPr="00435A99" w14:paraId="738356EF" w14:textId="77777777" w:rsidTr="00E311B8">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9E564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15</w:t>
            </w:r>
          </w:p>
        </w:tc>
        <w:tc>
          <w:tcPr>
            <w:tcW w:w="4678" w:type="dxa"/>
            <w:tcBorders>
              <w:top w:val="nil"/>
              <w:left w:val="nil"/>
              <w:bottom w:val="single" w:sz="4" w:space="0" w:color="auto"/>
              <w:right w:val="single" w:sz="4" w:space="0" w:color="auto"/>
            </w:tcBorders>
            <w:shd w:val="clear" w:color="auto" w:fill="auto"/>
            <w:vAlign w:val="center"/>
            <w:hideMark/>
          </w:tcPr>
          <w:p w14:paraId="5D618557"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Task Forces, Telecommunications Service Providers (TSPs) and users implement relief (starts at CRTC approval of Relief Option &amp; Date and ends on Relief Date)</w:t>
            </w:r>
          </w:p>
        </w:tc>
        <w:tc>
          <w:tcPr>
            <w:tcW w:w="1417" w:type="dxa"/>
            <w:tcBorders>
              <w:top w:val="nil"/>
              <w:left w:val="nil"/>
              <w:bottom w:val="single" w:sz="4" w:space="0" w:color="auto"/>
              <w:right w:val="single" w:sz="4" w:space="0" w:color="auto"/>
            </w:tcBorders>
            <w:shd w:val="clear" w:color="auto" w:fill="auto"/>
            <w:vAlign w:val="center"/>
            <w:hideMark/>
          </w:tcPr>
          <w:p w14:paraId="014536E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575736D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47DFE5E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2018-11-24</w:t>
            </w:r>
          </w:p>
        </w:tc>
      </w:tr>
      <w:tr w:rsidR="00A3414B" w:rsidRPr="00435A99" w14:paraId="3A542943" w14:textId="77777777" w:rsidTr="00E311B8">
        <w:trPr>
          <w:trHeight w:val="14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AAF96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lastRenderedPageBreak/>
              <w:t>16</w:t>
            </w:r>
          </w:p>
        </w:tc>
        <w:tc>
          <w:tcPr>
            <w:tcW w:w="4678" w:type="dxa"/>
            <w:tcBorders>
              <w:top w:val="nil"/>
              <w:left w:val="nil"/>
              <w:bottom w:val="single" w:sz="4" w:space="0" w:color="auto"/>
              <w:right w:val="single" w:sz="4" w:space="0" w:color="auto"/>
            </w:tcBorders>
            <w:shd w:val="clear" w:color="auto" w:fill="auto"/>
            <w:vAlign w:val="center"/>
            <w:hideMark/>
          </w:tcPr>
          <w:p w14:paraId="0A2D96BE"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All TSPs to develop and file individual consumer awareness programs with the CRTC (may be done collectively by Telecommunications Alliance) (starts at CRTC approval of RIP and should be completed about 24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11FCB9B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276D47E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266CE32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2017-02-24</w:t>
            </w:r>
          </w:p>
        </w:tc>
      </w:tr>
      <w:tr w:rsidR="00A3414B" w:rsidRPr="00435A99" w14:paraId="1E84B9B0" w14:textId="77777777" w:rsidTr="00E311B8">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BFC91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17</w:t>
            </w:r>
          </w:p>
        </w:tc>
        <w:tc>
          <w:tcPr>
            <w:tcW w:w="4678" w:type="dxa"/>
            <w:tcBorders>
              <w:top w:val="nil"/>
              <w:left w:val="nil"/>
              <w:bottom w:val="single" w:sz="4" w:space="0" w:color="auto"/>
              <w:right w:val="single" w:sz="4" w:space="0" w:color="auto"/>
            </w:tcBorders>
            <w:shd w:val="clear" w:color="auto" w:fill="auto"/>
            <w:vAlign w:val="center"/>
            <w:hideMark/>
          </w:tcPr>
          <w:p w14:paraId="5D92DB83"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issues media release (in coordination with Telecommunications Alliance) (may start upon CRTC approval of RIP and should be issued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65FC0E1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1B5C94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05F837E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2017-02-24</w:t>
            </w:r>
          </w:p>
        </w:tc>
      </w:tr>
      <w:tr w:rsidR="00A3414B" w:rsidRPr="00435A99" w14:paraId="40ACDFAF"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D44D9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18</w:t>
            </w:r>
          </w:p>
        </w:tc>
        <w:tc>
          <w:tcPr>
            <w:tcW w:w="4678" w:type="dxa"/>
            <w:tcBorders>
              <w:top w:val="nil"/>
              <w:left w:val="nil"/>
              <w:bottom w:val="single" w:sz="4" w:space="0" w:color="auto"/>
              <w:right w:val="single" w:sz="4" w:space="0" w:color="auto"/>
            </w:tcBorders>
            <w:shd w:val="clear" w:color="auto" w:fill="auto"/>
            <w:vAlign w:val="center"/>
            <w:hideMark/>
          </w:tcPr>
          <w:p w14:paraId="3FB13342"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submits PL and RIP to NANPA (should be submitted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0C08348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1D513A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2017-03-14</w:t>
            </w:r>
          </w:p>
        </w:tc>
        <w:tc>
          <w:tcPr>
            <w:tcW w:w="1270" w:type="dxa"/>
            <w:tcBorders>
              <w:top w:val="nil"/>
              <w:left w:val="nil"/>
              <w:bottom w:val="single" w:sz="4" w:space="0" w:color="auto"/>
              <w:right w:val="single" w:sz="4" w:space="0" w:color="auto"/>
            </w:tcBorders>
            <w:shd w:val="clear" w:color="auto" w:fill="auto"/>
            <w:vAlign w:val="center"/>
            <w:hideMark/>
          </w:tcPr>
          <w:p w14:paraId="56601FB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2017-03-14</w:t>
            </w:r>
          </w:p>
        </w:tc>
      </w:tr>
      <w:tr w:rsidR="00A3414B" w:rsidRPr="00435A99" w14:paraId="2C6EB390"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0E054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19</w:t>
            </w:r>
          </w:p>
        </w:tc>
        <w:tc>
          <w:tcPr>
            <w:tcW w:w="4678" w:type="dxa"/>
            <w:tcBorders>
              <w:top w:val="nil"/>
              <w:left w:val="nil"/>
              <w:bottom w:val="single" w:sz="4" w:space="0" w:color="auto"/>
              <w:right w:val="single" w:sz="4" w:space="0" w:color="auto"/>
            </w:tcBorders>
            <w:shd w:val="clear" w:color="auto" w:fill="auto"/>
            <w:vAlign w:val="center"/>
            <w:hideMark/>
          </w:tcPr>
          <w:p w14:paraId="0BEC6FCC"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NANPA receives and posts Planning Letter to NANPA website (within 2 weeks of receipt from the CNA)</w:t>
            </w:r>
          </w:p>
        </w:tc>
        <w:tc>
          <w:tcPr>
            <w:tcW w:w="1417" w:type="dxa"/>
            <w:tcBorders>
              <w:top w:val="nil"/>
              <w:left w:val="nil"/>
              <w:bottom w:val="single" w:sz="4" w:space="0" w:color="auto"/>
              <w:right w:val="single" w:sz="4" w:space="0" w:color="auto"/>
            </w:tcBorders>
            <w:shd w:val="clear" w:color="auto" w:fill="auto"/>
            <w:vAlign w:val="center"/>
            <w:hideMark/>
          </w:tcPr>
          <w:p w14:paraId="0889AF2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NANPA</w:t>
            </w:r>
          </w:p>
        </w:tc>
        <w:tc>
          <w:tcPr>
            <w:tcW w:w="1276" w:type="dxa"/>
            <w:tcBorders>
              <w:top w:val="nil"/>
              <w:left w:val="nil"/>
              <w:bottom w:val="single" w:sz="4" w:space="0" w:color="auto"/>
              <w:right w:val="single" w:sz="4" w:space="0" w:color="auto"/>
            </w:tcBorders>
            <w:shd w:val="clear" w:color="auto" w:fill="auto"/>
            <w:vAlign w:val="center"/>
            <w:hideMark/>
          </w:tcPr>
          <w:p w14:paraId="2510BD3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2017-03-14</w:t>
            </w:r>
          </w:p>
        </w:tc>
        <w:tc>
          <w:tcPr>
            <w:tcW w:w="1270" w:type="dxa"/>
            <w:tcBorders>
              <w:top w:val="nil"/>
              <w:left w:val="nil"/>
              <w:bottom w:val="single" w:sz="4" w:space="0" w:color="auto"/>
              <w:right w:val="single" w:sz="4" w:space="0" w:color="auto"/>
            </w:tcBorders>
            <w:shd w:val="clear" w:color="auto" w:fill="auto"/>
            <w:vAlign w:val="center"/>
            <w:hideMark/>
          </w:tcPr>
          <w:p w14:paraId="0E3899B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2017-03-15</w:t>
            </w:r>
          </w:p>
        </w:tc>
      </w:tr>
      <w:tr w:rsidR="00A3414B" w:rsidRPr="00435A99" w14:paraId="1A485105" w14:textId="77777777" w:rsidTr="00E311B8">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EB753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w:t>
            </w:r>
          </w:p>
        </w:tc>
        <w:tc>
          <w:tcPr>
            <w:tcW w:w="4678" w:type="dxa"/>
            <w:tcBorders>
              <w:top w:val="nil"/>
              <w:left w:val="nil"/>
              <w:bottom w:val="single" w:sz="4" w:space="0" w:color="auto"/>
              <w:right w:val="single" w:sz="4" w:space="0" w:color="auto"/>
            </w:tcBorders>
            <w:shd w:val="clear" w:color="auto" w:fill="auto"/>
            <w:vAlign w:val="center"/>
            <w:hideMark/>
          </w:tcPr>
          <w:p w14:paraId="3CFD0AB6"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All TSPs implement consumer awareness activities (starts upon filing of Consumer Awareness Programs with the CRTC and is completed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5290BD6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15BE4D9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2017-02-24</w:t>
            </w:r>
          </w:p>
        </w:tc>
        <w:tc>
          <w:tcPr>
            <w:tcW w:w="1270" w:type="dxa"/>
            <w:tcBorders>
              <w:top w:val="nil"/>
              <w:left w:val="nil"/>
              <w:bottom w:val="single" w:sz="4" w:space="0" w:color="auto"/>
              <w:right w:val="single" w:sz="4" w:space="0" w:color="auto"/>
            </w:tcBorders>
            <w:shd w:val="clear" w:color="auto" w:fill="auto"/>
            <w:vAlign w:val="center"/>
            <w:hideMark/>
          </w:tcPr>
          <w:p w14:paraId="40B27BE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2018-11-24</w:t>
            </w:r>
          </w:p>
        </w:tc>
      </w:tr>
      <w:tr w:rsidR="00A3414B" w:rsidRPr="00435A99" w14:paraId="40DDC84E" w14:textId="77777777" w:rsidTr="00E311B8">
        <w:trPr>
          <w:trHeight w:val="16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358E93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21</w:t>
            </w:r>
          </w:p>
        </w:tc>
        <w:tc>
          <w:tcPr>
            <w:tcW w:w="4678" w:type="dxa"/>
            <w:tcBorders>
              <w:top w:val="nil"/>
              <w:left w:val="nil"/>
              <w:bottom w:val="single" w:sz="4" w:space="0" w:color="auto"/>
              <w:right w:val="single" w:sz="4" w:space="0" w:color="auto"/>
            </w:tcBorders>
            <w:shd w:val="clear" w:color="auto" w:fill="auto"/>
            <w:vAlign w:val="center"/>
            <w:hideMark/>
          </w:tcPr>
          <w:p w14:paraId="64F77F87"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05E43FC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206E7D3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2017-02-24</w:t>
            </w:r>
          </w:p>
        </w:tc>
        <w:tc>
          <w:tcPr>
            <w:tcW w:w="1270" w:type="dxa"/>
            <w:tcBorders>
              <w:top w:val="nil"/>
              <w:left w:val="nil"/>
              <w:bottom w:val="single" w:sz="4" w:space="0" w:color="auto"/>
              <w:right w:val="single" w:sz="4" w:space="0" w:color="auto"/>
            </w:tcBorders>
            <w:shd w:val="clear" w:color="auto" w:fill="auto"/>
            <w:vAlign w:val="center"/>
            <w:hideMark/>
          </w:tcPr>
          <w:p w14:paraId="49C5B5D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2017-05-24</w:t>
            </w:r>
          </w:p>
        </w:tc>
      </w:tr>
      <w:tr w:rsidR="00A3414B" w:rsidRPr="00435A99" w14:paraId="43A57FBA"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5A31F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22</w:t>
            </w:r>
          </w:p>
        </w:tc>
        <w:tc>
          <w:tcPr>
            <w:tcW w:w="4678" w:type="dxa"/>
            <w:tcBorders>
              <w:top w:val="nil"/>
              <w:left w:val="nil"/>
              <w:bottom w:val="single" w:sz="4" w:space="0" w:color="auto"/>
              <w:right w:val="single" w:sz="4" w:space="0" w:color="auto"/>
            </w:tcBorders>
            <w:shd w:val="clear" w:color="auto" w:fill="auto"/>
            <w:vAlign w:val="center"/>
            <w:hideMark/>
          </w:tcPr>
          <w:p w14:paraId="7A3B1A67"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TSPs to submit Progress Report #1 to NITF and CATF (starts after completion date for all TSPs to notify their customers and requires 2 weeks)</w:t>
            </w:r>
          </w:p>
        </w:tc>
        <w:tc>
          <w:tcPr>
            <w:tcW w:w="1417" w:type="dxa"/>
            <w:tcBorders>
              <w:top w:val="nil"/>
              <w:left w:val="nil"/>
              <w:bottom w:val="single" w:sz="4" w:space="0" w:color="auto"/>
              <w:right w:val="single" w:sz="4" w:space="0" w:color="auto"/>
            </w:tcBorders>
            <w:shd w:val="clear" w:color="auto" w:fill="auto"/>
            <w:vAlign w:val="center"/>
            <w:hideMark/>
          </w:tcPr>
          <w:p w14:paraId="4870ED8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2F556E0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2017-05-24</w:t>
            </w:r>
          </w:p>
        </w:tc>
        <w:tc>
          <w:tcPr>
            <w:tcW w:w="1270" w:type="dxa"/>
            <w:tcBorders>
              <w:top w:val="nil"/>
              <w:left w:val="nil"/>
              <w:bottom w:val="single" w:sz="4" w:space="0" w:color="auto"/>
              <w:right w:val="single" w:sz="4" w:space="0" w:color="auto"/>
            </w:tcBorders>
            <w:shd w:val="clear" w:color="auto" w:fill="auto"/>
            <w:vAlign w:val="center"/>
            <w:hideMark/>
          </w:tcPr>
          <w:p w14:paraId="7B6A9A1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2017-06-07</w:t>
            </w:r>
          </w:p>
        </w:tc>
      </w:tr>
      <w:tr w:rsidR="00A3414B" w:rsidRPr="00435A99" w14:paraId="21EBF57B"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21DEA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23</w:t>
            </w:r>
          </w:p>
        </w:tc>
        <w:tc>
          <w:tcPr>
            <w:tcW w:w="4678" w:type="dxa"/>
            <w:tcBorders>
              <w:top w:val="nil"/>
              <w:left w:val="nil"/>
              <w:bottom w:val="single" w:sz="4" w:space="0" w:color="auto"/>
              <w:right w:val="single" w:sz="4" w:space="0" w:color="auto"/>
            </w:tcBorders>
            <w:shd w:val="clear" w:color="auto" w:fill="auto"/>
            <w:vAlign w:val="center"/>
            <w:hideMark/>
          </w:tcPr>
          <w:p w14:paraId="1167B5F1"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NITF and CATF develop &amp; submit Progress Report #1 to RPC (linked to TSP reports to NITF and CATF)</w:t>
            </w:r>
          </w:p>
        </w:tc>
        <w:tc>
          <w:tcPr>
            <w:tcW w:w="1417" w:type="dxa"/>
            <w:tcBorders>
              <w:top w:val="nil"/>
              <w:left w:val="nil"/>
              <w:bottom w:val="single" w:sz="4" w:space="0" w:color="auto"/>
              <w:right w:val="single" w:sz="4" w:space="0" w:color="auto"/>
            </w:tcBorders>
            <w:shd w:val="clear" w:color="auto" w:fill="auto"/>
            <w:vAlign w:val="center"/>
            <w:hideMark/>
          </w:tcPr>
          <w:p w14:paraId="52BB890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7F84F7B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2017-06-07</w:t>
            </w:r>
          </w:p>
        </w:tc>
        <w:tc>
          <w:tcPr>
            <w:tcW w:w="1270" w:type="dxa"/>
            <w:tcBorders>
              <w:top w:val="nil"/>
              <w:left w:val="nil"/>
              <w:bottom w:val="single" w:sz="4" w:space="0" w:color="auto"/>
              <w:right w:val="single" w:sz="4" w:space="0" w:color="auto"/>
            </w:tcBorders>
            <w:shd w:val="clear" w:color="auto" w:fill="auto"/>
            <w:vAlign w:val="center"/>
            <w:hideMark/>
          </w:tcPr>
          <w:p w14:paraId="2B20BC7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2017-06-21</w:t>
            </w:r>
          </w:p>
        </w:tc>
      </w:tr>
      <w:tr w:rsidR="00A3414B" w:rsidRPr="00435A99" w14:paraId="7C4F0179"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35430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24</w:t>
            </w:r>
          </w:p>
        </w:tc>
        <w:tc>
          <w:tcPr>
            <w:tcW w:w="4678" w:type="dxa"/>
            <w:tcBorders>
              <w:top w:val="nil"/>
              <w:left w:val="nil"/>
              <w:bottom w:val="single" w:sz="4" w:space="0" w:color="auto"/>
              <w:right w:val="single" w:sz="4" w:space="0" w:color="auto"/>
            </w:tcBorders>
            <w:shd w:val="clear" w:color="auto" w:fill="auto"/>
            <w:vAlign w:val="center"/>
            <w:hideMark/>
          </w:tcPr>
          <w:p w14:paraId="3A58569B"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RPC submits Progress Report #1 to CRTC staff (linked to NITF and CATF reports)</w:t>
            </w:r>
          </w:p>
        </w:tc>
        <w:tc>
          <w:tcPr>
            <w:tcW w:w="1417" w:type="dxa"/>
            <w:tcBorders>
              <w:top w:val="nil"/>
              <w:left w:val="nil"/>
              <w:bottom w:val="single" w:sz="4" w:space="0" w:color="auto"/>
              <w:right w:val="single" w:sz="4" w:space="0" w:color="auto"/>
            </w:tcBorders>
            <w:shd w:val="clear" w:color="auto" w:fill="auto"/>
            <w:vAlign w:val="center"/>
            <w:hideMark/>
          </w:tcPr>
          <w:p w14:paraId="69FF38A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7F2DF97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2017-06-21</w:t>
            </w:r>
          </w:p>
        </w:tc>
        <w:tc>
          <w:tcPr>
            <w:tcW w:w="1270" w:type="dxa"/>
            <w:tcBorders>
              <w:top w:val="nil"/>
              <w:left w:val="nil"/>
              <w:bottom w:val="single" w:sz="4" w:space="0" w:color="auto"/>
              <w:right w:val="single" w:sz="4" w:space="0" w:color="auto"/>
            </w:tcBorders>
            <w:shd w:val="clear" w:color="auto" w:fill="auto"/>
            <w:vAlign w:val="center"/>
            <w:hideMark/>
          </w:tcPr>
          <w:p w14:paraId="21C777E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2017-07-05</w:t>
            </w:r>
          </w:p>
        </w:tc>
      </w:tr>
      <w:tr w:rsidR="00A3414B" w:rsidRPr="00435A99" w14:paraId="012D3FB2"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F8802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25</w:t>
            </w:r>
          </w:p>
        </w:tc>
        <w:tc>
          <w:tcPr>
            <w:tcW w:w="4678" w:type="dxa"/>
            <w:tcBorders>
              <w:top w:val="nil"/>
              <w:left w:val="nil"/>
              <w:bottom w:val="single" w:sz="4" w:space="0" w:color="auto"/>
              <w:right w:val="single" w:sz="4" w:space="0" w:color="auto"/>
            </w:tcBorders>
            <w:shd w:val="clear" w:color="auto" w:fill="auto"/>
            <w:vAlign w:val="center"/>
            <w:hideMark/>
          </w:tcPr>
          <w:p w14:paraId="415877E3"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issues July 2017 J-NRUF results</w:t>
            </w:r>
          </w:p>
        </w:tc>
        <w:tc>
          <w:tcPr>
            <w:tcW w:w="1417" w:type="dxa"/>
            <w:tcBorders>
              <w:top w:val="nil"/>
              <w:left w:val="nil"/>
              <w:bottom w:val="single" w:sz="4" w:space="0" w:color="auto"/>
              <w:right w:val="single" w:sz="4" w:space="0" w:color="auto"/>
            </w:tcBorders>
            <w:shd w:val="clear" w:color="auto" w:fill="auto"/>
            <w:vAlign w:val="center"/>
            <w:hideMark/>
          </w:tcPr>
          <w:p w14:paraId="79FC09B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550DB1E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096EF80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2017-09-05</w:t>
            </w:r>
          </w:p>
        </w:tc>
      </w:tr>
      <w:tr w:rsidR="00A3414B" w:rsidRPr="00435A99" w14:paraId="483C25BF"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F1306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26</w:t>
            </w:r>
          </w:p>
        </w:tc>
        <w:tc>
          <w:tcPr>
            <w:tcW w:w="4678" w:type="dxa"/>
            <w:tcBorders>
              <w:top w:val="nil"/>
              <w:left w:val="nil"/>
              <w:bottom w:val="single" w:sz="4" w:space="0" w:color="auto"/>
              <w:right w:val="single" w:sz="4" w:space="0" w:color="auto"/>
            </w:tcBorders>
            <w:shd w:val="clear" w:color="auto" w:fill="auto"/>
            <w:noWrap/>
            <w:vAlign w:val="center"/>
            <w:hideMark/>
          </w:tcPr>
          <w:p w14:paraId="22DAEE16"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holds RPC meetings to reach agreement on deferral of Relief Date and development of revised Relief Implementation Plan</w:t>
            </w:r>
          </w:p>
        </w:tc>
        <w:tc>
          <w:tcPr>
            <w:tcW w:w="1417" w:type="dxa"/>
            <w:tcBorders>
              <w:top w:val="nil"/>
              <w:left w:val="nil"/>
              <w:bottom w:val="single" w:sz="4" w:space="0" w:color="auto"/>
              <w:right w:val="single" w:sz="4" w:space="0" w:color="auto"/>
            </w:tcBorders>
            <w:shd w:val="clear" w:color="auto" w:fill="auto"/>
            <w:vAlign w:val="center"/>
            <w:hideMark/>
          </w:tcPr>
          <w:p w14:paraId="43EC7AF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623524D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2017-10-25</w:t>
            </w:r>
          </w:p>
        </w:tc>
        <w:tc>
          <w:tcPr>
            <w:tcW w:w="1270" w:type="dxa"/>
            <w:tcBorders>
              <w:top w:val="nil"/>
              <w:left w:val="nil"/>
              <w:bottom w:val="single" w:sz="4" w:space="0" w:color="auto"/>
              <w:right w:val="single" w:sz="4" w:space="0" w:color="auto"/>
            </w:tcBorders>
            <w:shd w:val="clear" w:color="auto" w:fill="auto"/>
            <w:vAlign w:val="center"/>
            <w:hideMark/>
          </w:tcPr>
          <w:p w14:paraId="2BD2921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2017-11-17</w:t>
            </w:r>
          </w:p>
        </w:tc>
      </w:tr>
      <w:tr w:rsidR="00A3414B" w:rsidRPr="00435A99" w14:paraId="56283EF9"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80E79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27</w:t>
            </w:r>
          </w:p>
        </w:tc>
        <w:tc>
          <w:tcPr>
            <w:tcW w:w="4678" w:type="dxa"/>
            <w:tcBorders>
              <w:top w:val="nil"/>
              <w:left w:val="nil"/>
              <w:bottom w:val="nil"/>
              <w:right w:val="single" w:sz="4" w:space="0" w:color="auto"/>
            </w:tcBorders>
            <w:shd w:val="clear" w:color="auto" w:fill="auto"/>
            <w:vAlign w:val="center"/>
            <w:hideMark/>
          </w:tcPr>
          <w:p w14:paraId="5A41E944"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Dispute filed with the CISC/CRTC</w:t>
            </w:r>
          </w:p>
        </w:tc>
        <w:tc>
          <w:tcPr>
            <w:tcW w:w="1417" w:type="dxa"/>
            <w:tcBorders>
              <w:top w:val="nil"/>
              <w:left w:val="nil"/>
              <w:bottom w:val="single" w:sz="4" w:space="0" w:color="auto"/>
              <w:right w:val="single" w:sz="4" w:space="0" w:color="auto"/>
            </w:tcBorders>
            <w:shd w:val="clear" w:color="auto" w:fill="auto"/>
            <w:vAlign w:val="center"/>
            <w:hideMark/>
          </w:tcPr>
          <w:p w14:paraId="2D9ECC3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RPC/TSPs</w:t>
            </w:r>
          </w:p>
        </w:tc>
        <w:tc>
          <w:tcPr>
            <w:tcW w:w="1276" w:type="dxa"/>
            <w:tcBorders>
              <w:top w:val="nil"/>
              <w:left w:val="nil"/>
              <w:bottom w:val="single" w:sz="4" w:space="0" w:color="auto"/>
              <w:right w:val="single" w:sz="4" w:space="0" w:color="auto"/>
            </w:tcBorders>
            <w:shd w:val="clear" w:color="auto" w:fill="auto"/>
            <w:vAlign w:val="center"/>
            <w:hideMark/>
          </w:tcPr>
          <w:p w14:paraId="400E27A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7A136C2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2017-11-29</w:t>
            </w:r>
          </w:p>
        </w:tc>
      </w:tr>
      <w:tr w:rsidR="00A3414B" w:rsidRPr="00435A99" w14:paraId="414AC089" w14:textId="77777777" w:rsidTr="00E311B8">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04C29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28</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EA985BB"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CRTC issues Telecom Decision CRTC 2018-59 approving the deferral of the Relief Date and directing the RPC to recommend an appropriate Relief Date based on the January 2018 R-NRUF results</w:t>
            </w:r>
          </w:p>
        </w:tc>
        <w:tc>
          <w:tcPr>
            <w:tcW w:w="1417" w:type="dxa"/>
            <w:tcBorders>
              <w:top w:val="nil"/>
              <w:left w:val="nil"/>
              <w:bottom w:val="single" w:sz="4" w:space="0" w:color="auto"/>
              <w:right w:val="single" w:sz="4" w:space="0" w:color="auto"/>
            </w:tcBorders>
            <w:shd w:val="clear" w:color="auto" w:fill="auto"/>
            <w:vAlign w:val="center"/>
            <w:hideMark/>
          </w:tcPr>
          <w:p w14:paraId="187C01D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68607E8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2017-11-29</w:t>
            </w:r>
          </w:p>
        </w:tc>
        <w:tc>
          <w:tcPr>
            <w:tcW w:w="1270" w:type="dxa"/>
            <w:tcBorders>
              <w:top w:val="nil"/>
              <w:left w:val="nil"/>
              <w:bottom w:val="single" w:sz="4" w:space="0" w:color="auto"/>
              <w:right w:val="single" w:sz="4" w:space="0" w:color="auto"/>
            </w:tcBorders>
            <w:shd w:val="clear" w:color="auto" w:fill="auto"/>
            <w:vAlign w:val="center"/>
            <w:hideMark/>
          </w:tcPr>
          <w:p w14:paraId="58E416C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2018-02-14</w:t>
            </w:r>
          </w:p>
        </w:tc>
      </w:tr>
      <w:tr w:rsidR="00A3414B" w:rsidRPr="00435A99" w14:paraId="733FB3BF"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BC9255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29</w:t>
            </w:r>
          </w:p>
        </w:tc>
        <w:tc>
          <w:tcPr>
            <w:tcW w:w="4678" w:type="dxa"/>
            <w:tcBorders>
              <w:top w:val="nil"/>
              <w:left w:val="nil"/>
              <w:bottom w:val="single" w:sz="4" w:space="0" w:color="auto"/>
              <w:right w:val="single" w:sz="4" w:space="0" w:color="auto"/>
            </w:tcBorders>
            <w:shd w:val="clear" w:color="auto" w:fill="auto"/>
            <w:vAlign w:val="center"/>
            <w:hideMark/>
          </w:tcPr>
          <w:p w14:paraId="1EAAE8E1"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issues January 2018 R-NRUF results</w:t>
            </w:r>
          </w:p>
        </w:tc>
        <w:tc>
          <w:tcPr>
            <w:tcW w:w="1417" w:type="dxa"/>
            <w:tcBorders>
              <w:top w:val="nil"/>
              <w:left w:val="nil"/>
              <w:bottom w:val="single" w:sz="4" w:space="0" w:color="auto"/>
              <w:right w:val="single" w:sz="4" w:space="0" w:color="auto"/>
            </w:tcBorders>
            <w:shd w:val="clear" w:color="auto" w:fill="auto"/>
            <w:vAlign w:val="center"/>
            <w:hideMark/>
          </w:tcPr>
          <w:p w14:paraId="1DB4CAE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BD86DC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78F8938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2018-03-08</w:t>
            </w:r>
          </w:p>
        </w:tc>
      </w:tr>
      <w:tr w:rsidR="00A3414B" w:rsidRPr="00435A99" w14:paraId="229D0C56" w14:textId="77777777" w:rsidTr="00E311B8">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DDF983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30</w:t>
            </w:r>
          </w:p>
        </w:tc>
        <w:tc>
          <w:tcPr>
            <w:tcW w:w="4678" w:type="dxa"/>
            <w:tcBorders>
              <w:top w:val="nil"/>
              <w:left w:val="nil"/>
              <w:bottom w:val="single" w:sz="4" w:space="0" w:color="auto"/>
              <w:right w:val="single" w:sz="4" w:space="0" w:color="auto"/>
            </w:tcBorders>
            <w:shd w:val="clear" w:color="auto" w:fill="auto"/>
            <w:vAlign w:val="center"/>
            <w:hideMark/>
          </w:tcPr>
          <w:p w14:paraId="35DED96F"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Telecommunications Alliance issued media release to inform the media and population of the deferral of the introduction of 10 digit dialling and the new NPA in Newfoundland and Labrador.</w:t>
            </w:r>
          </w:p>
        </w:tc>
        <w:tc>
          <w:tcPr>
            <w:tcW w:w="1417" w:type="dxa"/>
            <w:tcBorders>
              <w:top w:val="nil"/>
              <w:left w:val="nil"/>
              <w:bottom w:val="single" w:sz="4" w:space="0" w:color="auto"/>
              <w:right w:val="single" w:sz="4" w:space="0" w:color="auto"/>
            </w:tcBorders>
            <w:shd w:val="clear" w:color="auto" w:fill="auto"/>
            <w:vAlign w:val="center"/>
            <w:hideMark/>
          </w:tcPr>
          <w:p w14:paraId="4148495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Telecom Alliance</w:t>
            </w:r>
          </w:p>
        </w:tc>
        <w:tc>
          <w:tcPr>
            <w:tcW w:w="1276" w:type="dxa"/>
            <w:tcBorders>
              <w:top w:val="nil"/>
              <w:left w:val="nil"/>
              <w:bottom w:val="single" w:sz="4" w:space="0" w:color="auto"/>
              <w:right w:val="single" w:sz="4" w:space="0" w:color="auto"/>
            </w:tcBorders>
            <w:shd w:val="clear" w:color="auto" w:fill="auto"/>
            <w:vAlign w:val="center"/>
            <w:hideMark/>
          </w:tcPr>
          <w:p w14:paraId="0D33976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2018-02-14</w:t>
            </w:r>
          </w:p>
        </w:tc>
        <w:tc>
          <w:tcPr>
            <w:tcW w:w="1270" w:type="dxa"/>
            <w:tcBorders>
              <w:top w:val="nil"/>
              <w:left w:val="nil"/>
              <w:bottom w:val="single" w:sz="4" w:space="0" w:color="auto"/>
              <w:right w:val="single" w:sz="4" w:space="0" w:color="auto"/>
            </w:tcBorders>
            <w:shd w:val="clear" w:color="auto" w:fill="auto"/>
            <w:vAlign w:val="center"/>
            <w:hideMark/>
          </w:tcPr>
          <w:p w14:paraId="0F43443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2018-02-28</w:t>
            </w:r>
          </w:p>
        </w:tc>
      </w:tr>
      <w:tr w:rsidR="00A3414B" w:rsidRPr="00435A99" w14:paraId="2A4034E4" w14:textId="77777777" w:rsidTr="00E311B8">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EEF99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lastRenderedPageBreak/>
              <w:t>31</w:t>
            </w:r>
          </w:p>
        </w:tc>
        <w:tc>
          <w:tcPr>
            <w:tcW w:w="4678" w:type="dxa"/>
            <w:tcBorders>
              <w:top w:val="nil"/>
              <w:left w:val="nil"/>
              <w:bottom w:val="single" w:sz="4" w:space="0" w:color="auto"/>
              <w:right w:val="single" w:sz="4" w:space="0" w:color="auto"/>
            </w:tcBorders>
            <w:shd w:val="clear" w:color="auto" w:fill="auto"/>
            <w:vAlign w:val="center"/>
            <w:hideMark/>
          </w:tcPr>
          <w:p w14:paraId="53EAC29E"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Telecommunications Alliance advised key stakeholders including municipalities, governements, chamber of commerce, etc. of deferral of 10-digit dialling and New NPA</w:t>
            </w:r>
          </w:p>
        </w:tc>
        <w:tc>
          <w:tcPr>
            <w:tcW w:w="1417" w:type="dxa"/>
            <w:tcBorders>
              <w:top w:val="nil"/>
              <w:left w:val="nil"/>
              <w:bottom w:val="single" w:sz="4" w:space="0" w:color="auto"/>
              <w:right w:val="single" w:sz="4" w:space="0" w:color="auto"/>
            </w:tcBorders>
            <w:shd w:val="clear" w:color="auto" w:fill="auto"/>
            <w:vAlign w:val="center"/>
            <w:hideMark/>
          </w:tcPr>
          <w:p w14:paraId="7039056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 Telecom Alliance</w:t>
            </w:r>
          </w:p>
        </w:tc>
        <w:tc>
          <w:tcPr>
            <w:tcW w:w="1276" w:type="dxa"/>
            <w:tcBorders>
              <w:top w:val="nil"/>
              <w:left w:val="nil"/>
              <w:bottom w:val="single" w:sz="4" w:space="0" w:color="auto"/>
              <w:right w:val="single" w:sz="4" w:space="0" w:color="auto"/>
            </w:tcBorders>
            <w:shd w:val="clear" w:color="auto" w:fill="auto"/>
            <w:vAlign w:val="center"/>
            <w:hideMark/>
          </w:tcPr>
          <w:p w14:paraId="56924B9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2018-02-14</w:t>
            </w:r>
          </w:p>
        </w:tc>
        <w:tc>
          <w:tcPr>
            <w:tcW w:w="1270" w:type="dxa"/>
            <w:tcBorders>
              <w:top w:val="nil"/>
              <w:left w:val="nil"/>
              <w:bottom w:val="single" w:sz="4" w:space="0" w:color="auto"/>
              <w:right w:val="single" w:sz="4" w:space="0" w:color="auto"/>
            </w:tcBorders>
            <w:shd w:val="clear" w:color="auto" w:fill="auto"/>
            <w:vAlign w:val="center"/>
            <w:hideMark/>
          </w:tcPr>
          <w:p w14:paraId="456AB8C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2018-02-28</w:t>
            </w:r>
          </w:p>
        </w:tc>
      </w:tr>
      <w:tr w:rsidR="00A3414B" w:rsidRPr="00435A99" w14:paraId="51433BEE"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39CCF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32</w:t>
            </w:r>
          </w:p>
        </w:tc>
        <w:tc>
          <w:tcPr>
            <w:tcW w:w="4678" w:type="dxa"/>
            <w:tcBorders>
              <w:top w:val="nil"/>
              <w:left w:val="nil"/>
              <w:bottom w:val="single" w:sz="4" w:space="0" w:color="auto"/>
              <w:right w:val="single" w:sz="4" w:space="0" w:color="auto"/>
            </w:tcBorders>
            <w:shd w:val="clear" w:color="auto" w:fill="auto"/>
            <w:vAlign w:val="center"/>
            <w:hideMark/>
          </w:tcPr>
          <w:p w14:paraId="507829A5"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RPC updates the PL to advise of the deferral of Relief</w:t>
            </w:r>
          </w:p>
        </w:tc>
        <w:tc>
          <w:tcPr>
            <w:tcW w:w="1417" w:type="dxa"/>
            <w:tcBorders>
              <w:top w:val="nil"/>
              <w:left w:val="nil"/>
              <w:bottom w:val="single" w:sz="4" w:space="0" w:color="auto"/>
              <w:right w:val="single" w:sz="4" w:space="0" w:color="auto"/>
            </w:tcBorders>
            <w:shd w:val="clear" w:color="auto" w:fill="auto"/>
            <w:vAlign w:val="center"/>
            <w:hideMark/>
          </w:tcPr>
          <w:p w14:paraId="2CE26E9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05B973E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2018-02-14</w:t>
            </w:r>
          </w:p>
        </w:tc>
        <w:tc>
          <w:tcPr>
            <w:tcW w:w="1270" w:type="dxa"/>
            <w:tcBorders>
              <w:top w:val="nil"/>
              <w:left w:val="nil"/>
              <w:bottom w:val="single" w:sz="4" w:space="0" w:color="auto"/>
              <w:right w:val="single" w:sz="4" w:space="0" w:color="auto"/>
            </w:tcBorders>
            <w:shd w:val="clear" w:color="auto" w:fill="auto"/>
            <w:vAlign w:val="center"/>
            <w:hideMark/>
          </w:tcPr>
          <w:p w14:paraId="36A0C8C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2018-03-30</w:t>
            </w:r>
          </w:p>
        </w:tc>
      </w:tr>
      <w:tr w:rsidR="00A3414B" w:rsidRPr="00435A99" w14:paraId="523D6DC0"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5EF7C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33</w:t>
            </w:r>
          </w:p>
        </w:tc>
        <w:tc>
          <w:tcPr>
            <w:tcW w:w="4678" w:type="dxa"/>
            <w:tcBorders>
              <w:top w:val="nil"/>
              <w:left w:val="nil"/>
              <w:bottom w:val="single" w:sz="4" w:space="0" w:color="auto"/>
              <w:right w:val="single" w:sz="4" w:space="0" w:color="auto"/>
            </w:tcBorders>
            <w:shd w:val="clear" w:color="auto" w:fill="auto"/>
            <w:vAlign w:val="center"/>
            <w:hideMark/>
          </w:tcPr>
          <w:p w14:paraId="25551AE3"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submits PL to NANP</w:t>
            </w:r>
          </w:p>
        </w:tc>
        <w:tc>
          <w:tcPr>
            <w:tcW w:w="1417" w:type="dxa"/>
            <w:tcBorders>
              <w:top w:val="nil"/>
              <w:left w:val="nil"/>
              <w:bottom w:val="single" w:sz="4" w:space="0" w:color="auto"/>
              <w:right w:val="single" w:sz="4" w:space="0" w:color="auto"/>
            </w:tcBorders>
            <w:shd w:val="clear" w:color="auto" w:fill="auto"/>
            <w:vAlign w:val="center"/>
            <w:hideMark/>
          </w:tcPr>
          <w:p w14:paraId="4CF53EC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7775F04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2018-03-30</w:t>
            </w:r>
          </w:p>
        </w:tc>
        <w:tc>
          <w:tcPr>
            <w:tcW w:w="1270" w:type="dxa"/>
            <w:tcBorders>
              <w:top w:val="nil"/>
              <w:left w:val="nil"/>
              <w:bottom w:val="single" w:sz="4" w:space="0" w:color="auto"/>
              <w:right w:val="single" w:sz="4" w:space="0" w:color="auto"/>
            </w:tcBorders>
            <w:shd w:val="clear" w:color="auto" w:fill="auto"/>
            <w:vAlign w:val="center"/>
            <w:hideMark/>
          </w:tcPr>
          <w:p w14:paraId="028F65B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2018-04-09</w:t>
            </w:r>
          </w:p>
        </w:tc>
      </w:tr>
      <w:tr w:rsidR="00A3414B" w:rsidRPr="00435A99" w14:paraId="1C7CF9F4"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A843E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34</w:t>
            </w:r>
          </w:p>
        </w:tc>
        <w:tc>
          <w:tcPr>
            <w:tcW w:w="4678" w:type="dxa"/>
            <w:tcBorders>
              <w:top w:val="nil"/>
              <w:left w:val="nil"/>
              <w:bottom w:val="single" w:sz="4" w:space="0" w:color="auto"/>
              <w:right w:val="single" w:sz="4" w:space="0" w:color="auto"/>
            </w:tcBorders>
            <w:shd w:val="clear" w:color="auto" w:fill="auto"/>
            <w:noWrap/>
            <w:vAlign w:val="center"/>
            <w:hideMark/>
          </w:tcPr>
          <w:p w14:paraId="6741EE00"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holds RPC meetings to reach agreement on appropriate Relief Date and development of revised Relief Implementation Plan</w:t>
            </w:r>
          </w:p>
        </w:tc>
        <w:tc>
          <w:tcPr>
            <w:tcW w:w="1417" w:type="dxa"/>
            <w:tcBorders>
              <w:top w:val="nil"/>
              <w:left w:val="nil"/>
              <w:bottom w:val="single" w:sz="4" w:space="0" w:color="auto"/>
              <w:right w:val="single" w:sz="4" w:space="0" w:color="auto"/>
            </w:tcBorders>
            <w:shd w:val="clear" w:color="auto" w:fill="auto"/>
            <w:vAlign w:val="center"/>
            <w:hideMark/>
          </w:tcPr>
          <w:p w14:paraId="6754643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2B95999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2018-04-25</w:t>
            </w:r>
          </w:p>
        </w:tc>
        <w:tc>
          <w:tcPr>
            <w:tcW w:w="1270" w:type="dxa"/>
            <w:tcBorders>
              <w:top w:val="nil"/>
              <w:left w:val="nil"/>
              <w:bottom w:val="single" w:sz="4" w:space="0" w:color="auto"/>
              <w:right w:val="single" w:sz="4" w:space="0" w:color="auto"/>
            </w:tcBorders>
            <w:shd w:val="clear" w:color="auto" w:fill="auto"/>
            <w:vAlign w:val="center"/>
            <w:hideMark/>
          </w:tcPr>
          <w:p w14:paraId="253279F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2018-04-25</w:t>
            </w:r>
          </w:p>
        </w:tc>
      </w:tr>
      <w:tr w:rsidR="00A3414B" w:rsidRPr="00435A99" w14:paraId="61CC833D"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8DD29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35</w:t>
            </w:r>
          </w:p>
        </w:tc>
        <w:tc>
          <w:tcPr>
            <w:tcW w:w="4678" w:type="dxa"/>
            <w:tcBorders>
              <w:top w:val="nil"/>
              <w:left w:val="nil"/>
              <w:bottom w:val="single" w:sz="4" w:space="0" w:color="auto"/>
              <w:right w:val="single" w:sz="4" w:space="0" w:color="auto"/>
            </w:tcBorders>
            <w:shd w:val="clear" w:color="auto" w:fill="auto"/>
            <w:vAlign w:val="center"/>
            <w:hideMark/>
          </w:tcPr>
          <w:p w14:paraId="38D4D99A"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forwards revised RIP to Secretary General of CRTC</w:t>
            </w:r>
          </w:p>
        </w:tc>
        <w:tc>
          <w:tcPr>
            <w:tcW w:w="1417" w:type="dxa"/>
            <w:tcBorders>
              <w:top w:val="nil"/>
              <w:left w:val="nil"/>
              <w:bottom w:val="single" w:sz="4" w:space="0" w:color="auto"/>
              <w:right w:val="single" w:sz="4" w:space="0" w:color="auto"/>
            </w:tcBorders>
            <w:shd w:val="clear" w:color="auto" w:fill="auto"/>
            <w:vAlign w:val="center"/>
            <w:hideMark/>
          </w:tcPr>
          <w:p w14:paraId="58ACAE4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73A5D99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2018-04-25</w:t>
            </w:r>
          </w:p>
        </w:tc>
        <w:tc>
          <w:tcPr>
            <w:tcW w:w="1270" w:type="dxa"/>
            <w:tcBorders>
              <w:top w:val="nil"/>
              <w:left w:val="nil"/>
              <w:bottom w:val="single" w:sz="4" w:space="0" w:color="auto"/>
              <w:right w:val="single" w:sz="4" w:space="0" w:color="auto"/>
            </w:tcBorders>
            <w:shd w:val="clear" w:color="auto" w:fill="auto"/>
            <w:vAlign w:val="center"/>
            <w:hideMark/>
          </w:tcPr>
          <w:p w14:paraId="3C9957D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2018-05-16</w:t>
            </w:r>
          </w:p>
        </w:tc>
      </w:tr>
      <w:tr w:rsidR="00A3414B" w:rsidRPr="00435A99" w14:paraId="761495D3"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D39FB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36</w:t>
            </w:r>
          </w:p>
        </w:tc>
        <w:tc>
          <w:tcPr>
            <w:tcW w:w="4678" w:type="dxa"/>
            <w:tcBorders>
              <w:top w:val="nil"/>
              <w:left w:val="nil"/>
              <w:bottom w:val="single" w:sz="4" w:space="0" w:color="auto"/>
              <w:right w:val="single" w:sz="4" w:space="0" w:color="auto"/>
            </w:tcBorders>
            <w:shd w:val="clear" w:color="auto" w:fill="auto"/>
            <w:vAlign w:val="center"/>
            <w:hideMark/>
          </w:tcPr>
          <w:p w14:paraId="3AA3002E"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CRTC issues Telecom Decision CRTC 2018-333 approving the revised Relief Date of 20 May 2022</w:t>
            </w:r>
          </w:p>
        </w:tc>
        <w:tc>
          <w:tcPr>
            <w:tcW w:w="1417" w:type="dxa"/>
            <w:tcBorders>
              <w:top w:val="nil"/>
              <w:left w:val="nil"/>
              <w:bottom w:val="single" w:sz="4" w:space="0" w:color="auto"/>
              <w:right w:val="single" w:sz="4" w:space="0" w:color="auto"/>
            </w:tcBorders>
            <w:shd w:val="clear" w:color="auto" w:fill="auto"/>
            <w:vAlign w:val="center"/>
            <w:hideMark/>
          </w:tcPr>
          <w:p w14:paraId="1A4AB05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3E5AD17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2018-05-16</w:t>
            </w:r>
          </w:p>
        </w:tc>
        <w:tc>
          <w:tcPr>
            <w:tcW w:w="1270" w:type="dxa"/>
            <w:tcBorders>
              <w:top w:val="nil"/>
              <w:left w:val="nil"/>
              <w:bottom w:val="single" w:sz="4" w:space="0" w:color="auto"/>
              <w:right w:val="single" w:sz="4" w:space="0" w:color="auto"/>
            </w:tcBorders>
            <w:shd w:val="clear" w:color="auto" w:fill="auto"/>
            <w:vAlign w:val="center"/>
            <w:hideMark/>
          </w:tcPr>
          <w:p w14:paraId="3D22AB5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2019-08-30</w:t>
            </w:r>
          </w:p>
        </w:tc>
      </w:tr>
      <w:tr w:rsidR="00A3414B" w:rsidRPr="00435A99" w14:paraId="4E120C6F"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C4C2B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37</w:t>
            </w:r>
          </w:p>
        </w:tc>
        <w:tc>
          <w:tcPr>
            <w:tcW w:w="4678" w:type="dxa"/>
            <w:tcBorders>
              <w:top w:val="nil"/>
              <w:left w:val="nil"/>
              <w:bottom w:val="single" w:sz="4" w:space="0" w:color="auto"/>
              <w:right w:val="single" w:sz="4" w:space="0" w:color="auto"/>
            </w:tcBorders>
            <w:shd w:val="clear" w:color="auto" w:fill="auto"/>
            <w:vAlign w:val="center"/>
            <w:hideMark/>
          </w:tcPr>
          <w:p w14:paraId="2D6E4164"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RPC updates the Planning Letter (PL)</w:t>
            </w:r>
          </w:p>
        </w:tc>
        <w:tc>
          <w:tcPr>
            <w:tcW w:w="1417" w:type="dxa"/>
            <w:tcBorders>
              <w:top w:val="nil"/>
              <w:left w:val="nil"/>
              <w:bottom w:val="single" w:sz="4" w:space="0" w:color="auto"/>
              <w:right w:val="single" w:sz="4" w:space="0" w:color="auto"/>
            </w:tcBorders>
            <w:shd w:val="clear" w:color="auto" w:fill="auto"/>
            <w:vAlign w:val="center"/>
            <w:hideMark/>
          </w:tcPr>
          <w:p w14:paraId="79CF768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2703647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2018-09-06</w:t>
            </w:r>
          </w:p>
        </w:tc>
        <w:tc>
          <w:tcPr>
            <w:tcW w:w="1270" w:type="dxa"/>
            <w:tcBorders>
              <w:top w:val="nil"/>
              <w:left w:val="nil"/>
              <w:bottom w:val="single" w:sz="4" w:space="0" w:color="auto"/>
              <w:right w:val="single" w:sz="4" w:space="0" w:color="auto"/>
            </w:tcBorders>
            <w:shd w:val="clear" w:color="auto" w:fill="auto"/>
            <w:vAlign w:val="center"/>
            <w:hideMark/>
          </w:tcPr>
          <w:p w14:paraId="483255C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2018-09-24</w:t>
            </w:r>
          </w:p>
        </w:tc>
      </w:tr>
      <w:tr w:rsidR="00A3414B" w:rsidRPr="00435A99" w14:paraId="5396B6FD"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73E74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38</w:t>
            </w:r>
          </w:p>
        </w:tc>
        <w:tc>
          <w:tcPr>
            <w:tcW w:w="4678" w:type="dxa"/>
            <w:tcBorders>
              <w:top w:val="nil"/>
              <w:left w:val="nil"/>
              <w:bottom w:val="single" w:sz="4" w:space="0" w:color="auto"/>
              <w:right w:val="single" w:sz="4" w:space="0" w:color="auto"/>
            </w:tcBorders>
            <w:shd w:val="clear" w:color="auto" w:fill="auto"/>
            <w:vAlign w:val="center"/>
            <w:hideMark/>
          </w:tcPr>
          <w:p w14:paraId="6A7D3ACE"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issues January 2020 R-NRUF results indicating the Projected Exhaust Date is March 2024</w:t>
            </w:r>
          </w:p>
        </w:tc>
        <w:tc>
          <w:tcPr>
            <w:tcW w:w="1417" w:type="dxa"/>
            <w:tcBorders>
              <w:top w:val="nil"/>
              <w:left w:val="nil"/>
              <w:bottom w:val="single" w:sz="4" w:space="0" w:color="auto"/>
              <w:right w:val="single" w:sz="4" w:space="0" w:color="auto"/>
            </w:tcBorders>
            <w:shd w:val="clear" w:color="auto" w:fill="auto"/>
            <w:vAlign w:val="center"/>
            <w:hideMark/>
          </w:tcPr>
          <w:p w14:paraId="6145D5C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4F268D6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2020-03-24</w:t>
            </w:r>
          </w:p>
        </w:tc>
        <w:tc>
          <w:tcPr>
            <w:tcW w:w="1270" w:type="dxa"/>
            <w:tcBorders>
              <w:top w:val="nil"/>
              <w:left w:val="nil"/>
              <w:bottom w:val="single" w:sz="4" w:space="0" w:color="auto"/>
              <w:right w:val="single" w:sz="4" w:space="0" w:color="auto"/>
            </w:tcBorders>
            <w:shd w:val="clear" w:color="auto" w:fill="auto"/>
            <w:vAlign w:val="center"/>
            <w:hideMark/>
          </w:tcPr>
          <w:p w14:paraId="150A9F8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2020-03-24</w:t>
            </w:r>
          </w:p>
        </w:tc>
      </w:tr>
      <w:tr w:rsidR="00A3414B" w:rsidRPr="00435A99" w14:paraId="14CA3983"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F6E38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39</w:t>
            </w:r>
          </w:p>
        </w:tc>
        <w:tc>
          <w:tcPr>
            <w:tcW w:w="4678" w:type="dxa"/>
            <w:tcBorders>
              <w:top w:val="nil"/>
              <w:left w:val="nil"/>
              <w:bottom w:val="single" w:sz="4" w:space="0" w:color="auto"/>
              <w:right w:val="single" w:sz="4" w:space="0" w:color="auto"/>
            </w:tcBorders>
            <w:shd w:val="clear" w:color="auto" w:fill="auto"/>
            <w:vAlign w:val="center"/>
            <w:hideMark/>
          </w:tcPr>
          <w:p w14:paraId="35845152"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announces the date for RPC conference call to review contribution on revised Relief Date (27 May 2023)</w:t>
            </w:r>
          </w:p>
        </w:tc>
        <w:tc>
          <w:tcPr>
            <w:tcW w:w="1417" w:type="dxa"/>
            <w:tcBorders>
              <w:top w:val="nil"/>
              <w:left w:val="nil"/>
              <w:bottom w:val="single" w:sz="4" w:space="0" w:color="auto"/>
              <w:right w:val="single" w:sz="4" w:space="0" w:color="auto"/>
            </w:tcBorders>
            <w:shd w:val="clear" w:color="auto" w:fill="auto"/>
            <w:vAlign w:val="center"/>
            <w:hideMark/>
          </w:tcPr>
          <w:p w14:paraId="30307A0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4EC5293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2020-05-01</w:t>
            </w:r>
          </w:p>
        </w:tc>
        <w:tc>
          <w:tcPr>
            <w:tcW w:w="1270" w:type="dxa"/>
            <w:tcBorders>
              <w:top w:val="nil"/>
              <w:left w:val="nil"/>
              <w:bottom w:val="single" w:sz="4" w:space="0" w:color="auto"/>
              <w:right w:val="single" w:sz="4" w:space="0" w:color="auto"/>
            </w:tcBorders>
            <w:shd w:val="clear" w:color="auto" w:fill="auto"/>
            <w:vAlign w:val="center"/>
            <w:hideMark/>
          </w:tcPr>
          <w:p w14:paraId="7CCB0D4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2020-05-08</w:t>
            </w:r>
          </w:p>
        </w:tc>
      </w:tr>
      <w:tr w:rsidR="00A3414B" w:rsidRPr="00435A99" w14:paraId="57E0D987"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0D17D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40</w:t>
            </w:r>
          </w:p>
        </w:tc>
        <w:tc>
          <w:tcPr>
            <w:tcW w:w="4678" w:type="dxa"/>
            <w:tcBorders>
              <w:top w:val="nil"/>
              <w:left w:val="nil"/>
              <w:bottom w:val="single" w:sz="4" w:space="0" w:color="auto"/>
              <w:right w:val="single" w:sz="4" w:space="0" w:color="auto"/>
            </w:tcBorders>
            <w:shd w:val="clear" w:color="auto" w:fill="auto"/>
            <w:vAlign w:val="center"/>
            <w:hideMark/>
          </w:tcPr>
          <w:p w14:paraId="6A58E80D"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chairs conference call to review contributions</w:t>
            </w:r>
          </w:p>
        </w:tc>
        <w:tc>
          <w:tcPr>
            <w:tcW w:w="1417" w:type="dxa"/>
            <w:tcBorders>
              <w:top w:val="nil"/>
              <w:left w:val="nil"/>
              <w:bottom w:val="single" w:sz="4" w:space="0" w:color="auto"/>
              <w:right w:val="single" w:sz="4" w:space="0" w:color="auto"/>
            </w:tcBorders>
            <w:shd w:val="clear" w:color="auto" w:fill="auto"/>
            <w:vAlign w:val="center"/>
            <w:hideMark/>
          </w:tcPr>
          <w:p w14:paraId="6FCB1D1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5E285B3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2020-05-22</w:t>
            </w:r>
          </w:p>
        </w:tc>
        <w:tc>
          <w:tcPr>
            <w:tcW w:w="1270" w:type="dxa"/>
            <w:tcBorders>
              <w:top w:val="nil"/>
              <w:left w:val="nil"/>
              <w:bottom w:val="single" w:sz="4" w:space="0" w:color="auto"/>
              <w:right w:val="single" w:sz="4" w:space="0" w:color="auto"/>
            </w:tcBorders>
            <w:shd w:val="clear" w:color="auto" w:fill="auto"/>
            <w:vAlign w:val="center"/>
            <w:hideMark/>
          </w:tcPr>
          <w:p w14:paraId="4D41297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2020-05-29</w:t>
            </w:r>
          </w:p>
        </w:tc>
      </w:tr>
      <w:tr w:rsidR="00A3414B" w:rsidRPr="00435A99" w14:paraId="2E8DED43"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05F05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41</w:t>
            </w:r>
          </w:p>
        </w:tc>
        <w:tc>
          <w:tcPr>
            <w:tcW w:w="4678" w:type="dxa"/>
            <w:tcBorders>
              <w:top w:val="nil"/>
              <w:left w:val="nil"/>
              <w:bottom w:val="single" w:sz="4" w:space="0" w:color="auto"/>
              <w:right w:val="single" w:sz="4" w:space="0" w:color="auto"/>
            </w:tcBorders>
            <w:shd w:val="clear" w:color="auto" w:fill="auto"/>
            <w:vAlign w:val="center"/>
            <w:hideMark/>
          </w:tcPr>
          <w:p w14:paraId="46E189A7"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chairs subsequent conference calls if necessary to finalize TIF report, schedule and revised RIP</w:t>
            </w:r>
          </w:p>
        </w:tc>
        <w:tc>
          <w:tcPr>
            <w:tcW w:w="1417" w:type="dxa"/>
            <w:tcBorders>
              <w:top w:val="nil"/>
              <w:left w:val="nil"/>
              <w:bottom w:val="single" w:sz="4" w:space="0" w:color="auto"/>
              <w:right w:val="single" w:sz="4" w:space="0" w:color="auto"/>
            </w:tcBorders>
            <w:shd w:val="clear" w:color="auto" w:fill="auto"/>
            <w:vAlign w:val="center"/>
            <w:hideMark/>
          </w:tcPr>
          <w:p w14:paraId="556A9BE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75EC4E7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2020-05-29</w:t>
            </w:r>
          </w:p>
        </w:tc>
        <w:tc>
          <w:tcPr>
            <w:tcW w:w="1270" w:type="dxa"/>
            <w:tcBorders>
              <w:top w:val="nil"/>
              <w:left w:val="nil"/>
              <w:bottom w:val="single" w:sz="4" w:space="0" w:color="auto"/>
              <w:right w:val="single" w:sz="4" w:space="0" w:color="auto"/>
            </w:tcBorders>
            <w:shd w:val="clear" w:color="auto" w:fill="auto"/>
            <w:vAlign w:val="center"/>
            <w:hideMark/>
          </w:tcPr>
          <w:p w14:paraId="058A87F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2020-06-12</w:t>
            </w:r>
          </w:p>
        </w:tc>
      </w:tr>
      <w:tr w:rsidR="00A3414B" w:rsidRPr="00435A99" w14:paraId="4F47AC3C"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D3EC7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42</w:t>
            </w:r>
          </w:p>
        </w:tc>
        <w:tc>
          <w:tcPr>
            <w:tcW w:w="4678" w:type="dxa"/>
            <w:tcBorders>
              <w:top w:val="nil"/>
              <w:left w:val="nil"/>
              <w:bottom w:val="single" w:sz="4" w:space="0" w:color="auto"/>
              <w:right w:val="single" w:sz="4" w:space="0" w:color="auto"/>
            </w:tcBorders>
            <w:shd w:val="clear" w:color="auto" w:fill="auto"/>
            <w:vAlign w:val="center"/>
            <w:hideMark/>
          </w:tcPr>
          <w:p w14:paraId="7E239C38"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forwards revised RIP to CISC/CRTC</w:t>
            </w:r>
          </w:p>
        </w:tc>
        <w:tc>
          <w:tcPr>
            <w:tcW w:w="1417" w:type="dxa"/>
            <w:tcBorders>
              <w:top w:val="nil"/>
              <w:left w:val="nil"/>
              <w:bottom w:val="single" w:sz="4" w:space="0" w:color="auto"/>
              <w:right w:val="single" w:sz="4" w:space="0" w:color="auto"/>
            </w:tcBorders>
            <w:shd w:val="clear" w:color="auto" w:fill="auto"/>
            <w:vAlign w:val="center"/>
            <w:hideMark/>
          </w:tcPr>
          <w:p w14:paraId="372D0E6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568D406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2020-06-12</w:t>
            </w:r>
          </w:p>
        </w:tc>
        <w:tc>
          <w:tcPr>
            <w:tcW w:w="1270" w:type="dxa"/>
            <w:tcBorders>
              <w:top w:val="nil"/>
              <w:left w:val="nil"/>
              <w:bottom w:val="single" w:sz="4" w:space="0" w:color="auto"/>
              <w:right w:val="single" w:sz="4" w:space="0" w:color="auto"/>
            </w:tcBorders>
            <w:shd w:val="clear" w:color="auto" w:fill="auto"/>
            <w:vAlign w:val="center"/>
            <w:hideMark/>
          </w:tcPr>
          <w:p w14:paraId="03EDA7B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2020-06-26</w:t>
            </w:r>
          </w:p>
        </w:tc>
      </w:tr>
      <w:tr w:rsidR="00A3414B" w:rsidRPr="00435A99" w14:paraId="4CCD0ACA"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A75FB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43</w:t>
            </w:r>
          </w:p>
        </w:tc>
        <w:tc>
          <w:tcPr>
            <w:tcW w:w="4678" w:type="dxa"/>
            <w:tcBorders>
              <w:top w:val="nil"/>
              <w:left w:val="nil"/>
              <w:bottom w:val="single" w:sz="4" w:space="0" w:color="auto"/>
              <w:right w:val="single" w:sz="4" w:space="0" w:color="auto"/>
            </w:tcBorders>
            <w:shd w:val="clear" w:color="auto" w:fill="auto"/>
            <w:vAlign w:val="center"/>
            <w:hideMark/>
          </w:tcPr>
          <w:p w14:paraId="2F0F3111"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CRTC issues Telecom Decision  on revised Relief Date (27 May 2023), schedule and RIP</w:t>
            </w:r>
          </w:p>
        </w:tc>
        <w:tc>
          <w:tcPr>
            <w:tcW w:w="1417" w:type="dxa"/>
            <w:tcBorders>
              <w:top w:val="nil"/>
              <w:left w:val="nil"/>
              <w:bottom w:val="single" w:sz="4" w:space="0" w:color="auto"/>
              <w:right w:val="single" w:sz="4" w:space="0" w:color="auto"/>
            </w:tcBorders>
            <w:shd w:val="clear" w:color="auto" w:fill="auto"/>
            <w:vAlign w:val="center"/>
            <w:hideMark/>
          </w:tcPr>
          <w:p w14:paraId="74DA274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7020A66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2020-06-26</w:t>
            </w:r>
          </w:p>
        </w:tc>
        <w:tc>
          <w:tcPr>
            <w:tcW w:w="1270" w:type="dxa"/>
            <w:tcBorders>
              <w:top w:val="nil"/>
              <w:left w:val="nil"/>
              <w:bottom w:val="single" w:sz="4" w:space="0" w:color="auto"/>
              <w:right w:val="single" w:sz="4" w:space="0" w:color="auto"/>
            </w:tcBorders>
            <w:shd w:val="clear" w:color="auto" w:fill="auto"/>
            <w:vAlign w:val="center"/>
            <w:hideMark/>
          </w:tcPr>
          <w:p w14:paraId="2F9D9E4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2020-10-30</w:t>
            </w:r>
          </w:p>
        </w:tc>
      </w:tr>
      <w:tr w:rsidR="00A3414B" w:rsidRPr="00435A99" w14:paraId="6EC3F444"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23C5C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44</w:t>
            </w:r>
          </w:p>
        </w:tc>
        <w:tc>
          <w:tcPr>
            <w:tcW w:w="4678" w:type="dxa"/>
            <w:tcBorders>
              <w:top w:val="nil"/>
              <w:left w:val="nil"/>
              <w:bottom w:val="single" w:sz="4" w:space="0" w:color="auto"/>
              <w:right w:val="single" w:sz="4" w:space="0" w:color="auto"/>
            </w:tcBorders>
            <w:shd w:val="clear" w:color="auto" w:fill="auto"/>
            <w:vAlign w:val="center"/>
            <w:hideMark/>
          </w:tcPr>
          <w:p w14:paraId="0467D17E"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issues July 2020 R-NRUF results indicating the Projected Exhaust Date is December 2026</w:t>
            </w:r>
          </w:p>
        </w:tc>
        <w:tc>
          <w:tcPr>
            <w:tcW w:w="1417" w:type="dxa"/>
            <w:tcBorders>
              <w:top w:val="nil"/>
              <w:left w:val="nil"/>
              <w:bottom w:val="single" w:sz="4" w:space="0" w:color="auto"/>
              <w:right w:val="single" w:sz="4" w:space="0" w:color="auto"/>
            </w:tcBorders>
            <w:shd w:val="clear" w:color="auto" w:fill="auto"/>
            <w:vAlign w:val="center"/>
            <w:hideMark/>
          </w:tcPr>
          <w:p w14:paraId="1DDC930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20185F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2021-08-19</w:t>
            </w:r>
          </w:p>
        </w:tc>
        <w:tc>
          <w:tcPr>
            <w:tcW w:w="1270" w:type="dxa"/>
            <w:tcBorders>
              <w:top w:val="nil"/>
              <w:left w:val="nil"/>
              <w:bottom w:val="single" w:sz="4" w:space="0" w:color="auto"/>
              <w:right w:val="single" w:sz="4" w:space="0" w:color="auto"/>
            </w:tcBorders>
            <w:shd w:val="clear" w:color="auto" w:fill="auto"/>
            <w:vAlign w:val="center"/>
            <w:hideMark/>
          </w:tcPr>
          <w:p w14:paraId="7F7CB8A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2021-08-19</w:t>
            </w:r>
          </w:p>
        </w:tc>
      </w:tr>
      <w:tr w:rsidR="00A3414B" w:rsidRPr="00435A99" w14:paraId="231FFFFE"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E7ED79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45</w:t>
            </w:r>
          </w:p>
        </w:tc>
        <w:tc>
          <w:tcPr>
            <w:tcW w:w="4678" w:type="dxa"/>
            <w:tcBorders>
              <w:top w:val="nil"/>
              <w:left w:val="nil"/>
              <w:bottom w:val="single" w:sz="4" w:space="0" w:color="auto"/>
              <w:right w:val="single" w:sz="4" w:space="0" w:color="auto"/>
            </w:tcBorders>
            <w:shd w:val="clear" w:color="auto" w:fill="auto"/>
            <w:vAlign w:val="center"/>
            <w:hideMark/>
          </w:tcPr>
          <w:p w14:paraId="13221560"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forwards revised RIP to CISC/CRTC</w:t>
            </w:r>
          </w:p>
        </w:tc>
        <w:tc>
          <w:tcPr>
            <w:tcW w:w="1417" w:type="dxa"/>
            <w:tcBorders>
              <w:top w:val="nil"/>
              <w:left w:val="nil"/>
              <w:bottom w:val="single" w:sz="4" w:space="0" w:color="auto"/>
              <w:right w:val="single" w:sz="4" w:space="0" w:color="auto"/>
            </w:tcBorders>
            <w:shd w:val="clear" w:color="auto" w:fill="auto"/>
            <w:vAlign w:val="center"/>
            <w:hideMark/>
          </w:tcPr>
          <w:p w14:paraId="1D9AC30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5539353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2020-09-30</w:t>
            </w:r>
          </w:p>
        </w:tc>
        <w:tc>
          <w:tcPr>
            <w:tcW w:w="1270" w:type="dxa"/>
            <w:tcBorders>
              <w:top w:val="nil"/>
              <w:left w:val="nil"/>
              <w:bottom w:val="single" w:sz="4" w:space="0" w:color="auto"/>
              <w:right w:val="single" w:sz="4" w:space="0" w:color="auto"/>
            </w:tcBorders>
            <w:shd w:val="clear" w:color="auto" w:fill="auto"/>
            <w:vAlign w:val="center"/>
            <w:hideMark/>
          </w:tcPr>
          <w:p w14:paraId="0EBA7B7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2020-09-30</w:t>
            </w:r>
          </w:p>
        </w:tc>
      </w:tr>
      <w:tr w:rsidR="00A3414B" w:rsidRPr="00435A99" w14:paraId="361C4FAD"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AC72B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46</w:t>
            </w:r>
          </w:p>
        </w:tc>
        <w:tc>
          <w:tcPr>
            <w:tcW w:w="4678" w:type="dxa"/>
            <w:tcBorders>
              <w:top w:val="nil"/>
              <w:left w:val="nil"/>
              <w:bottom w:val="single" w:sz="4" w:space="0" w:color="auto"/>
              <w:right w:val="single" w:sz="4" w:space="0" w:color="auto"/>
            </w:tcBorders>
            <w:shd w:val="clear" w:color="auto" w:fill="auto"/>
            <w:vAlign w:val="center"/>
            <w:hideMark/>
          </w:tcPr>
          <w:p w14:paraId="7BBA90BA"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CRTC issues Telecom Decision CRTC 2021-13  indefinitely deferring relief planning until the area code re-enters the relief planning window.</w:t>
            </w:r>
          </w:p>
        </w:tc>
        <w:tc>
          <w:tcPr>
            <w:tcW w:w="1417" w:type="dxa"/>
            <w:tcBorders>
              <w:top w:val="nil"/>
              <w:left w:val="nil"/>
              <w:bottom w:val="single" w:sz="4" w:space="0" w:color="auto"/>
              <w:right w:val="single" w:sz="4" w:space="0" w:color="auto"/>
            </w:tcBorders>
            <w:shd w:val="clear" w:color="auto" w:fill="auto"/>
            <w:vAlign w:val="center"/>
            <w:hideMark/>
          </w:tcPr>
          <w:p w14:paraId="3F4F282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5AC35DD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2021-01-18</w:t>
            </w:r>
          </w:p>
        </w:tc>
        <w:tc>
          <w:tcPr>
            <w:tcW w:w="1270" w:type="dxa"/>
            <w:tcBorders>
              <w:top w:val="nil"/>
              <w:left w:val="nil"/>
              <w:bottom w:val="single" w:sz="4" w:space="0" w:color="auto"/>
              <w:right w:val="single" w:sz="4" w:space="0" w:color="auto"/>
            </w:tcBorders>
            <w:shd w:val="clear" w:color="auto" w:fill="auto"/>
            <w:vAlign w:val="center"/>
            <w:hideMark/>
          </w:tcPr>
          <w:p w14:paraId="13F4EC5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2021-01-18</w:t>
            </w:r>
          </w:p>
        </w:tc>
      </w:tr>
      <w:tr w:rsidR="00A3414B" w:rsidRPr="00435A99" w14:paraId="663DF5DD"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2979E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47</w:t>
            </w:r>
          </w:p>
        </w:tc>
        <w:tc>
          <w:tcPr>
            <w:tcW w:w="4678" w:type="dxa"/>
            <w:tcBorders>
              <w:top w:val="nil"/>
              <w:left w:val="nil"/>
              <w:bottom w:val="single" w:sz="4" w:space="0" w:color="auto"/>
              <w:right w:val="single" w:sz="4" w:space="0" w:color="auto"/>
            </w:tcBorders>
            <w:shd w:val="clear" w:color="auto" w:fill="auto"/>
            <w:vAlign w:val="center"/>
            <w:hideMark/>
          </w:tcPr>
          <w:p w14:paraId="0D36C63A"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issues January 2023 G-NRUF results indicating the Projected Exhaust Date is December 2024</w:t>
            </w:r>
          </w:p>
        </w:tc>
        <w:tc>
          <w:tcPr>
            <w:tcW w:w="1417" w:type="dxa"/>
            <w:tcBorders>
              <w:top w:val="nil"/>
              <w:left w:val="nil"/>
              <w:bottom w:val="single" w:sz="4" w:space="0" w:color="auto"/>
              <w:right w:val="single" w:sz="4" w:space="0" w:color="auto"/>
            </w:tcBorders>
            <w:shd w:val="clear" w:color="auto" w:fill="auto"/>
            <w:vAlign w:val="center"/>
            <w:hideMark/>
          </w:tcPr>
          <w:p w14:paraId="095F45D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2705EC8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2023-03-29</w:t>
            </w:r>
          </w:p>
        </w:tc>
        <w:tc>
          <w:tcPr>
            <w:tcW w:w="1270" w:type="dxa"/>
            <w:tcBorders>
              <w:top w:val="nil"/>
              <w:left w:val="nil"/>
              <w:bottom w:val="single" w:sz="4" w:space="0" w:color="auto"/>
              <w:right w:val="single" w:sz="4" w:space="0" w:color="auto"/>
            </w:tcBorders>
            <w:shd w:val="clear" w:color="auto" w:fill="auto"/>
            <w:vAlign w:val="center"/>
            <w:hideMark/>
          </w:tcPr>
          <w:p w14:paraId="294F676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2023-03-29</w:t>
            </w:r>
          </w:p>
        </w:tc>
      </w:tr>
      <w:tr w:rsidR="00A3414B" w:rsidRPr="00435A99" w14:paraId="2BBAFA38"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0E024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48</w:t>
            </w:r>
          </w:p>
        </w:tc>
        <w:tc>
          <w:tcPr>
            <w:tcW w:w="4678" w:type="dxa"/>
            <w:tcBorders>
              <w:top w:val="nil"/>
              <w:left w:val="nil"/>
              <w:bottom w:val="single" w:sz="4" w:space="0" w:color="auto"/>
              <w:right w:val="single" w:sz="4" w:space="0" w:color="auto"/>
            </w:tcBorders>
            <w:shd w:val="clear" w:color="auto" w:fill="auto"/>
            <w:vAlign w:val="center"/>
            <w:hideMark/>
          </w:tcPr>
          <w:p w14:paraId="1E79C285"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announces the date for RPC conference call to review contribution on revised Relief Date (27 May 2023)</w:t>
            </w:r>
          </w:p>
        </w:tc>
        <w:tc>
          <w:tcPr>
            <w:tcW w:w="1417" w:type="dxa"/>
            <w:tcBorders>
              <w:top w:val="nil"/>
              <w:left w:val="nil"/>
              <w:bottom w:val="single" w:sz="4" w:space="0" w:color="auto"/>
              <w:right w:val="single" w:sz="4" w:space="0" w:color="auto"/>
            </w:tcBorders>
            <w:shd w:val="clear" w:color="auto" w:fill="auto"/>
            <w:vAlign w:val="center"/>
            <w:hideMark/>
          </w:tcPr>
          <w:p w14:paraId="40283DA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62D251F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2023-04-26</w:t>
            </w:r>
          </w:p>
        </w:tc>
        <w:tc>
          <w:tcPr>
            <w:tcW w:w="1270" w:type="dxa"/>
            <w:tcBorders>
              <w:top w:val="nil"/>
              <w:left w:val="nil"/>
              <w:bottom w:val="single" w:sz="4" w:space="0" w:color="auto"/>
              <w:right w:val="single" w:sz="4" w:space="0" w:color="auto"/>
            </w:tcBorders>
            <w:shd w:val="clear" w:color="auto" w:fill="auto"/>
            <w:vAlign w:val="center"/>
            <w:hideMark/>
          </w:tcPr>
          <w:p w14:paraId="399F34D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2023-04-26</w:t>
            </w:r>
          </w:p>
        </w:tc>
      </w:tr>
      <w:tr w:rsidR="00A3414B" w:rsidRPr="00435A99" w14:paraId="4D88DF93"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1DEF3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49</w:t>
            </w:r>
          </w:p>
        </w:tc>
        <w:tc>
          <w:tcPr>
            <w:tcW w:w="4678" w:type="dxa"/>
            <w:tcBorders>
              <w:top w:val="nil"/>
              <w:left w:val="nil"/>
              <w:bottom w:val="single" w:sz="4" w:space="0" w:color="auto"/>
              <w:right w:val="single" w:sz="4" w:space="0" w:color="auto"/>
            </w:tcBorders>
            <w:shd w:val="clear" w:color="auto" w:fill="auto"/>
            <w:vAlign w:val="center"/>
            <w:hideMark/>
          </w:tcPr>
          <w:p w14:paraId="7A6EE5A5"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issues April 2023 J-NRUF results indicating the Projected Exhaust Date is March 2025</w:t>
            </w:r>
          </w:p>
        </w:tc>
        <w:tc>
          <w:tcPr>
            <w:tcW w:w="1417" w:type="dxa"/>
            <w:tcBorders>
              <w:top w:val="nil"/>
              <w:left w:val="nil"/>
              <w:bottom w:val="single" w:sz="4" w:space="0" w:color="auto"/>
              <w:right w:val="single" w:sz="4" w:space="0" w:color="auto"/>
            </w:tcBorders>
            <w:shd w:val="clear" w:color="auto" w:fill="auto"/>
            <w:vAlign w:val="center"/>
            <w:hideMark/>
          </w:tcPr>
          <w:p w14:paraId="0B6CF4E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6DFB6B6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2023-05-04</w:t>
            </w:r>
          </w:p>
        </w:tc>
        <w:tc>
          <w:tcPr>
            <w:tcW w:w="1270" w:type="dxa"/>
            <w:tcBorders>
              <w:top w:val="nil"/>
              <w:left w:val="nil"/>
              <w:bottom w:val="single" w:sz="4" w:space="0" w:color="auto"/>
              <w:right w:val="single" w:sz="4" w:space="0" w:color="auto"/>
            </w:tcBorders>
            <w:shd w:val="clear" w:color="auto" w:fill="auto"/>
            <w:vAlign w:val="center"/>
            <w:hideMark/>
          </w:tcPr>
          <w:p w14:paraId="6153239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2023-05-04</w:t>
            </w:r>
          </w:p>
        </w:tc>
      </w:tr>
      <w:tr w:rsidR="00A3414B" w:rsidRPr="00435A99" w14:paraId="6F3CD97E"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F5D91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50</w:t>
            </w:r>
          </w:p>
        </w:tc>
        <w:tc>
          <w:tcPr>
            <w:tcW w:w="4678" w:type="dxa"/>
            <w:tcBorders>
              <w:top w:val="nil"/>
              <w:left w:val="nil"/>
              <w:bottom w:val="single" w:sz="4" w:space="0" w:color="auto"/>
              <w:right w:val="single" w:sz="4" w:space="0" w:color="auto"/>
            </w:tcBorders>
            <w:shd w:val="clear" w:color="auto" w:fill="auto"/>
            <w:vAlign w:val="center"/>
            <w:hideMark/>
          </w:tcPr>
          <w:p w14:paraId="7095A376"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chairs subsequent conference calls if necessary to finalize TIF report, schedule and revised RIP</w:t>
            </w:r>
          </w:p>
        </w:tc>
        <w:tc>
          <w:tcPr>
            <w:tcW w:w="1417" w:type="dxa"/>
            <w:tcBorders>
              <w:top w:val="nil"/>
              <w:left w:val="nil"/>
              <w:bottom w:val="single" w:sz="4" w:space="0" w:color="auto"/>
              <w:right w:val="single" w:sz="4" w:space="0" w:color="auto"/>
            </w:tcBorders>
            <w:shd w:val="clear" w:color="auto" w:fill="auto"/>
            <w:vAlign w:val="center"/>
            <w:hideMark/>
          </w:tcPr>
          <w:p w14:paraId="37ACE5D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7EFA729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2023-04-26</w:t>
            </w:r>
          </w:p>
        </w:tc>
        <w:tc>
          <w:tcPr>
            <w:tcW w:w="1270" w:type="dxa"/>
            <w:tcBorders>
              <w:top w:val="nil"/>
              <w:left w:val="nil"/>
              <w:bottom w:val="single" w:sz="4" w:space="0" w:color="auto"/>
              <w:right w:val="single" w:sz="4" w:space="0" w:color="auto"/>
            </w:tcBorders>
            <w:shd w:val="clear" w:color="auto" w:fill="auto"/>
            <w:vAlign w:val="center"/>
            <w:hideMark/>
          </w:tcPr>
          <w:p w14:paraId="690B3D5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2023-05-18</w:t>
            </w:r>
          </w:p>
        </w:tc>
      </w:tr>
      <w:tr w:rsidR="00A3414B" w:rsidRPr="00435A99" w14:paraId="10432517"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709B0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51</w:t>
            </w:r>
          </w:p>
        </w:tc>
        <w:tc>
          <w:tcPr>
            <w:tcW w:w="4678" w:type="dxa"/>
            <w:tcBorders>
              <w:top w:val="nil"/>
              <w:left w:val="nil"/>
              <w:bottom w:val="single" w:sz="4" w:space="0" w:color="auto"/>
              <w:right w:val="single" w:sz="4" w:space="0" w:color="auto"/>
            </w:tcBorders>
            <w:shd w:val="clear" w:color="auto" w:fill="auto"/>
            <w:vAlign w:val="center"/>
            <w:hideMark/>
          </w:tcPr>
          <w:p w14:paraId="56F836E1"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forwards revised RIP to CISC/CRTC</w:t>
            </w:r>
          </w:p>
        </w:tc>
        <w:tc>
          <w:tcPr>
            <w:tcW w:w="1417" w:type="dxa"/>
            <w:tcBorders>
              <w:top w:val="nil"/>
              <w:left w:val="nil"/>
              <w:bottom w:val="single" w:sz="4" w:space="0" w:color="auto"/>
              <w:right w:val="single" w:sz="4" w:space="0" w:color="auto"/>
            </w:tcBorders>
            <w:shd w:val="clear" w:color="auto" w:fill="auto"/>
            <w:vAlign w:val="center"/>
            <w:hideMark/>
          </w:tcPr>
          <w:p w14:paraId="0B5E3FB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9BE16A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2023-05-18</w:t>
            </w:r>
          </w:p>
        </w:tc>
        <w:tc>
          <w:tcPr>
            <w:tcW w:w="1270" w:type="dxa"/>
            <w:tcBorders>
              <w:top w:val="nil"/>
              <w:left w:val="nil"/>
              <w:bottom w:val="single" w:sz="4" w:space="0" w:color="auto"/>
              <w:right w:val="single" w:sz="4" w:space="0" w:color="auto"/>
            </w:tcBorders>
            <w:shd w:val="clear" w:color="auto" w:fill="auto"/>
            <w:vAlign w:val="center"/>
            <w:hideMark/>
          </w:tcPr>
          <w:p w14:paraId="4C771A9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2023-05-25</w:t>
            </w:r>
          </w:p>
        </w:tc>
      </w:tr>
      <w:tr w:rsidR="00A3414B" w:rsidRPr="00435A99" w14:paraId="769C7A5B"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F292D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52</w:t>
            </w:r>
          </w:p>
        </w:tc>
        <w:tc>
          <w:tcPr>
            <w:tcW w:w="4678" w:type="dxa"/>
            <w:tcBorders>
              <w:top w:val="nil"/>
              <w:left w:val="nil"/>
              <w:bottom w:val="single" w:sz="4" w:space="0" w:color="auto"/>
              <w:right w:val="single" w:sz="4" w:space="0" w:color="auto"/>
            </w:tcBorders>
            <w:shd w:val="clear" w:color="auto" w:fill="auto"/>
            <w:vAlign w:val="center"/>
            <w:hideMark/>
          </w:tcPr>
          <w:p w14:paraId="46F8E1E8"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CRTC issues Telecom Decision  on revised Relief Date (27 May 2023), schedule and RIP</w:t>
            </w:r>
          </w:p>
        </w:tc>
        <w:tc>
          <w:tcPr>
            <w:tcW w:w="1417" w:type="dxa"/>
            <w:tcBorders>
              <w:top w:val="nil"/>
              <w:left w:val="nil"/>
              <w:bottom w:val="single" w:sz="4" w:space="0" w:color="auto"/>
              <w:right w:val="single" w:sz="4" w:space="0" w:color="auto"/>
            </w:tcBorders>
            <w:shd w:val="clear" w:color="auto" w:fill="auto"/>
            <w:vAlign w:val="center"/>
            <w:hideMark/>
          </w:tcPr>
          <w:p w14:paraId="54FF4EF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6185DAE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2023-05-25</w:t>
            </w:r>
          </w:p>
        </w:tc>
        <w:tc>
          <w:tcPr>
            <w:tcW w:w="1270" w:type="dxa"/>
            <w:tcBorders>
              <w:top w:val="nil"/>
              <w:left w:val="nil"/>
              <w:bottom w:val="single" w:sz="4" w:space="0" w:color="auto"/>
              <w:right w:val="single" w:sz="4" w:space="0" w:color="auto"/>
            </w:tcBorders>
            <w:shd w:val="clear" w:color="auto" w:fill="auto"/>
            <w:vAlign w:val="center"/>
            <w:hideMark/>
          </w:tcPr>
          <w:p w14:paraId="672AF8E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r>
      <w:tr w:rsidR="00A3414B" w:rsidRPr="00435A99" w14:paraId="4E52FD5E"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0EE23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lastRenderedPageBreak/>
              <w:t>53</w:t>
            </w:r>
          </w:p>
        </w:tc>
        <w:tc>
          <w:tcPr>
            <w:tcW w:w="4678" w:type="dxa"/>
            <w:tcBorders>
              <w:top w:val="nil"/>
              <w:left w:val="nil"/>
              <w:bottom w:val="single" w:sz="4" w:space="0" w:color="auto"/>
              <w:right w:val="single" w:sz="4" w:space="0" w:color="auto"/>
            </w:tcBorders>
            <w:shd w:val="clear" w:color="auto" w:fill="auto"/>
            <w:vAlign w:val="center"/>
            <w:hideMark/>
          </w:tcPr>
          <w:p w14:paraId="1209BDF0"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CNA submits revised PL to NANPA (should be submitted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1AC8653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4DF142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4D1589C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2023-09-05</w:t>
            </w:r>
          </w:p>
        </w:tc>
      </w:tr>
      <w:tr w:rsidR="00A3414B" w:rsidRPr="00435A99" w14:paraId="1A9C4FB2"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0CEDED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54</w:t>
            </w:r>
          </w:p>
        </w:tc>
        <w:tc>
          <w:tcPr>
            <w:tcW w:w="4678" w:type="dxa"/>
            <w:tcBorders>
              <w:top w:val="nil"/>
              <w:left w:val="nil"/>
              <w:bottom w:val="single" w:sz="4" w:space="0" w:color="auto"/>
              <w:right w:val="single" w:sz="4" w:space="0" w:color="auto"/>
            </w:tcBorders>
            <w:shd w:val="clear" w:color="auto" w:fill="auto"/>
            <w:vAlign w:val="center"/>
            <w:hideMark/>
          </w:tcPr>
          <w:p w14:paraId="7B47697E"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NANPA receives and posts revised Planning Letter to NANPA website (within 2 weeks of receipt from the CNA)</w:t>
            </w:r>
          </w:p>
        </w:tc>
        <w:tc>
          <w:tcPr>
            <w:tcW w:w="1417" w:type="dxa"/>
            <w:tcBorders>
              <w:top w:val="nil"/>
              <w:left w:val="nil"/>
              <w:bottom w:val="single" w:sz="4" w:space="0" w:color="auto"/>
              <w:right w:val="single" w:sz="4" w:space="0" w:color="auto"/>
            </w:tcBorders>
            <w:shd w:val="clear" w:color="auto" w:fill="auto"/>
            <w:vAlign w:val="center"/>
            <w:hideMark/>
          </w:tcPr>
          <w:p w14:paraId="7DA6F7F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NANPA</w:t>
            </w:r>
          </w:p>
        </w:tc>
        <w:tc>
          <w:tcPr>
            <w:tcW w:w="1276" w:type="dxa"/>
            <w:tcBorders>
              <w:top w:val="nil"/>
              <w:left w:val="nil"/>
              <w:bottom w:val="single" w:sz="4" w:space="0" w:color="auto"/>
              <w:right w:val="single" w:sz="4" w:space="0" w:color="auto"/>
            </w:tcBorders>
            <w:shd w:val="clear" w:color="auto" w:fill="auto"/>
            <w:vAlign w:val="center"/>
            <w:hideMark/>
          </w:tcPr>
          <w:p w14:paraId="0984907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2023-09-05</w:t>
            </w:r>
          </w:p>
        </w:tc>
        <w:tc>
          <w:tcPr>
            <w:tcW w:w="1270" w:type="dxa"/>
            <w:tcBorders>
              <w:top w:val="nil"/>
              <w:left w:val="nil"/>
              <w:bottom w:val="single" w:sz="4" w:space="0" w:color="auto"/>
              <w:right w:val="single" w:sz="4" w:space="0" w:color="auto"/>
            </w:tcBorders>
            <w:shd w:val="clear" w:color="auto" w:fill="auto"/>
            <w:vAlign w:val="center"/>
            <w:hideMark/>
          </w:tcPr>
          <w:p w14:paraId="3DA5BEF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2023-09-19</w:t>
            </w:r>
          </w:p>
        </w:tc>
      </w:tr>
      <w:tr w:rsidR="00A3414B" w:rsidRPr="00435A99" w14:paraId="46C40063" w14:textId="77777777" w:rsidTr="00E311B8">
        <w:trPr>
          <w:trHeight w:val="14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AA0F1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55</w:t>
            </w:r>
          </w:p>
        </w:tc>
        <w:tc>
          <w:tcPr>
            <w:tcW w:w="4678" w:type="dxa"/>
            <w:tcBorders>
              <w:top w:val="nil"/>
              <w:left w:val="nil"/>
              <w:bottom w:val="single" w:sz="4" w:space="0" w:color="auto"/>
              <w:right w:val="single" w:sz="4" w:space="0" w:color="auto"/>
            </w:tcBorders>
            <w:shd w:val="clear" w:color="auto" w:fill="auto"/>
            <w:vAlign w:val="center"/>
            <w:hideMark/>
          </w:tcPr>
          <w:p w14:paraId="0C11E4BD"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All TSPs to develop and file any changes to individual consumer awareness programs with the CRTC (may be done collectively by Telecommunications Alliance) (starts at CRTC approval of RIP and should be completed about 24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2580D20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5A06D05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5273FD2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2023-09-30</w:t>
            </w:r>
          </w:p>
        </w:tc>
      </w:tr>
      <w:tr w:rsidR="00A3414B" w:rsidRPr="00435A99" w14:paraId="23945C6C" w14:textId="77777777" w:rsidTr="00E311B8">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4F9E6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56</w:t>
            </w:r>
          </w:p>
        </w:tc>
        <w:tc>
          <w:tcPr>
            <w:tcW w:w="4678" w:type="dxa"/>
            <w:tcBorders>
              <w:top w:val="nil"/>
              <w:left w:val="nil"/>
              <w:bottom w:val="single" w:sz="4" w:space="0" w:color="auto"/>
              <w:right w:val="single" w:sz="4" w:space="0" w:color="auto"/>
            </w:tcBorders>
            <w:shd w:val="clear" w:color="auto" w:fill="auto"/>
            <w:vAlign w:val="center"/>
            <w:hideMark/>
          </w:tcPr>
          <w:p w14:paraId="517D6183"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All TSPs to notify all customers (including residence, business &amp; special customers) of the new overlay NPA (may start upon the filing of Consumer Awareness Programs with the CRTC)</w:t>
            </w:r>
          </w:p>
        </w:tc>
        <w:tc>
          <w:tcPr>
            <w:tcW w:w="1417" w:type="dxa"/>
            <w:tcBorders>
              <w:top w:val="nil"/>
              <w:left w:val="nil"/>
              <w:bottom w:val="single" w:sz="4" w:space="0" w:color="auto"/>
              <w:right w:val="single" w:sz="4" w:space="0" w:color="auto"/>
            </w:tcBorders>
            <w:shd w:val="clear" w:color="auto" w:fill="auto"/>
            <w:vAlign w:val="center"/>
            <w:hideMark/>
          </w:tcPr>
          <w:p w14:paraId="5212B4F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32B5EB9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2023-09-30</w:t>
            </w:r>
          </w:p>
        </w:tc>
        <w:tc>
          <w:tcPr>
            <w:tcW w:w="1270" w:type="dxa"/>
            <w:tcBorders>
              <w:top w:val="nil"/>
              <w:left w:val="nil"/>
              <w:bottom w:val="single" w:sz="4" w:space="0" w:color="auto"/>
              <w:right w:val="single" w:sz="4" w:space="0" w:color="auto"/>
            </w:tcBorders>
            <w:shd w:val="clear" w:color="auto" w:fill="auto"/>
            <w:vAlign w:val="center"/>
            <w:hideMark/>
          </w:tcPr>
          <w:p w14:paraId="081B8A4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2023-11-30</w:t>
            </w:r>
          </w:p>
        </w:tc>
      </w:tr>
      <w:tr w:rsidR="00A3414B" w:rsidRPr="00435A99" w14:paraId="2A7EF485" w14:textId="77777777" w:rsidTr="00E311B8">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DAA6F8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57</w:t>
            </w:r>
          </w:p>
        </w:tc>
        <w:tc>
          <w:tcPr>
            <w:tcW w:w="4678" w:type="dxa"/>
            <w:tcBorders>
              <w:top w:val="nil"/>
              <w:left w:val="nil"/>
              <w:bottom w:val="single" w:sz="4" w:space="0" w:color="auto"/>
              <w:right w:val="single" w:sz="4" w:space="0" w:color="auto"/>
            </w:tcBorders>
            <w:shd w:val="clear" w:color="auto" w:fill="auto"/>
            <w:vAlign w:val="center"/>
            <w:hideMark/>
          </w:tcPr>
          <w:p w14:paraId="5E857525"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TSPs to submit Communications Progress Report #2 to NITF &amp; CATF (starts after completion date for all TSPs to file their revised CAP and requires 2 weeks)</w:t>
            </w:r>
          </w:p>
        </w:tc>
        <w:tc>
          <w:tcPr>
            <w:tcW w:w="1417" w:type="dxa"/>
            <w:tcBorders>
              <w:top w:val="nil"/>
              <w:left w:val="nil"/>
              <w:bottom w:val="single" w:sz="4" w:space="0" w:color="auto"/>
              <w:right w:val="single" w:sz="4" w:space="0" w:color="auto"/>
            </w:tcBorders>
            <w:shd w:val="clear" w:color="auto" w:fill="auto"/>
            <w:vAlign w:val="center"/>
            <w:hideMark/>
          </w:tcPr>
          <w:p w14:paraId="40EBE3E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34922DF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2023-11-30</w:t>
            </w:r>
          </w:p>
        </w:tc>
        <w:tc>
          <w:tcPr>
            <w:tcW w:w="1270" w:type="dxa"/>
            <w:tcBorders>
              <w:top w:val="nil"/>
              <w:left w:val="nil"/>
              <w:bottom w:val="single" w:sz="4" w:space="0" w:color="auto"/>
              <w:right w:val="single" w:sz="4" w:space="0" w:color="auto"/>
            </w:tcBorders>
            <w:shd w:val="clear" w:color="auto" w:fill="auto"/>
            <w:vAlign w:val="center"/>
            <w:hideMark/>
          </w:tcPr>
          <w:p w14:paraId="66FA46E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2023-12-14</w:t>
            </w:r>
          </w:p>
        </w:tc>
      </w:tr>
      <w:tr w:rsidR="00A3414B" w:rsidRPr="00435A99" w14:paraId="07ED6083"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3775BA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58</w:t>
            </w:r>
          </w:p>
        </w:tc>
        <w:tc>
          <w:tcPr>
            <w:tcW w:w="4678" w:type="dxa"/>
            <w:tcBorders>
              <w:top w:val="nil"/>
              <w:left w:val="nil"/>
              <w:bottom w:val="single" w:sz="4" w:space="0" w:color="auto"/>
              <w:right w:val="single" w:sz="4" w:space="0" w:color="auto"/>
            </w:tcBorders>
            <w:shd w:val="clear" w:color="auto" w:fill="auto"/>
            <w:vAlign w:val="center"/>
            <w:hideMark/>
          </w:tcPr>
          <w:p w14:paraId="7504A8A7"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NITF &amp; CATF develop &amp; submit Progress Report #2 to RPC (linked to TSP reports to CATF)</w:t>
            </w:r>
          </w:p>
        </w:tc>
        <w:tc>
          <w:tcPr>
            <w:tcW w:w="1417" w:type="dxa"/>
            <w:tcBorders>
              <w:top w:val="nil"/>
              <w:left w:val="nil"/>
              <w:bottom w:val="single" w:sz="4" w:space="0" w:color="auto"/>
              <w:right w:val="single" w:sz="4" w:space="0" w:color="auto"/>
            </w:tcBorders>
            <w:shd w:val="clear" w:color="auto" w:fill="auto"/>
            <w:vAlign w:val="center"/>
            <w:hideMark/>
          </w:tcPr>
          <w:p w14:paraId="4EC7005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4364ABD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2023-12-14</w:t>
            </w:r>
          </w:p>
        </w:tc>
        <w:tc>
          <w:tcPr>
            <w:tcW w:w="1270" w:type="dxa"/>
            <w:tcBorders>
              <w:top w:val="nil"/>
              <w:left w:val="nil"/>
              <w:bottom w:val="single" w:sz="4" w:space="0" w:color="auto"/>
              <w:right w:val="single" w:sz="4" w:space="0" w:color="auto"/>
            </w:tcBorders>
            <w:shd w:val="clear" w:color="auto" w:fill="auto"/>
            <w:vAlign w:val="center"/>
            <w:hideMark/>
          </w:tcPr>
          <w:p w14:paraId="08217E0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2024-01-11</w:t>
            </w:r>
          </w:p>
        </w:tc>
      </w:tr>
      <w:tr w:rsidR="00A3414B" w:rsidRPr="00435A99" w14:paraId="33C5F148"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9C466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59</w:t>
            </w:r>
          </w:p>
        </w:tc>
        <w:tc>
          <w:tcPr>
            <w:tcW w:w="4678" w:type="dxa"/>
            <w:tcBorders>
              <w:top w:val="nil"/>
              <w:left w:val="nil"/>
              <w:bottom w:val="single" w:sz="4" w:space="0" w:color="auto"/>
              <w:right w:val="single" w:sz="4" w:space="0" w:color="auto"/>
            </w:tcBorders>
            <w:shd w:val="clear" w:color="auto" w:fill="auto"/>
            <w:vAlign w:val="center"/>
            <w:hideMark/>
          </w:tcPr>
          <w:p w14:paraId="5E44A0F9"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RPC submits NITF &amp; CATF Progress Report #2 to CRTC staff (linked to CATF reports)</w:t>
            </w:r>
          </w:p>
        </w:tc>
        <w:tc>
          <w:tcPr>
            <w:tcW w:w="1417" w:type="dxa"/>
            <w:tcBorders>
              <w:top w:val="nil"/>
              <w:left w:val="nil"/>
              <w:bottom w:val="single" w:sz="4" w:space="0" w:color="auto"/>
              <w:right w:val="single" w:sz="4" w:space="0" w:color="auto"/>
            </w:tcBorders>
            <w:shd w:val="clear" w:color="auto" w:fill="auto"/>
            <w:vAlign w:val="center"/>
            <w:hideMark/>
          </w:tcPr>
          <w:p w14:paraId="09E050F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7D8EEBC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2024-01-11</w:t>
            </w:r>
          </w:p>
        </w:tc>
        <w:tc>
          <w:tcPr>
            <w:tcW w:w="1270" w:type="dxa"/>
            <w:tcBorders>
              <w:top w:val="nil"/>
              <w:left w:val="nil"/>
              <w:bottom w:val="single" w:sz="4" w:space="0" w:color="auto"/>
              <w:right w:val="single" w:sz="4" w:space="0" w:color="auto"/>
            </w:tcBorders>
            <w:shd w:val="clear" w:color="auto" w:fill="auto"/>
            <w:vAlign w:val="center"/>
            <w:hideMark/>
          </w:tcPr>
          <w:p w14:paraId="6EF7CED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2024-01-25</w:t>
            </w:r>
          </w:p>
        </w:tc>
      </w:tr>
      <w:tr w:rsidR="00A3414B" w:rsidRPr="00435A99" w14:paraId="38FD9550" w14:textId="77777777" w:rsidTr="00E311B8">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C62A6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60</w:t>
            </w:r>
          </w:p>
        </w:tc>
        <w:tc>
          <w:tcPr>
            <w:tcW w:w="4678" w:type="dxa"/>
            <w:tcBorders>
              <w:top w:val="nil"/>
              <w:left w:val="nil"/>
              <w:bottom w:val="single" w:sz="4" w:space="0" w:color="auto"/>
              <w:right w:val="single" w:sz="4" w:space="0" w:color="auto"/>
            </w:tcBorders>
            <w:shd w:val="clear" w:color="auto" w:fill="auto"/>
            <w:vAlign w:val="center"/>
            <w:hideMark/>
          </w:tcPr>
          <w:p w14:paraId="0C5583B1"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iconectiv TRA database updates to add Exchanges to new overlay NPA (starts on the date that the PL is posted to the NANPA web site and must be completed by 6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47A9E1B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iconectiv TRA</w:t>
            </w:r>
          </w:p>
        </w:tc>
        <w:tc>
          <w:tcPr>
            <w:tcW w:w="1276" w:type="dxa"/>
            <w:tcBorders>
              <w:top w:val="nil"/>
              <w:left w:val="nil"/>
              <w:bottom w:val="single" w:sz="4" w:space="0" w:color="auto"/>
              <w:right w:val="single" w:sz="4" w:space="0" w:color="auto"/>
            </w:tcBorders>
            <w:shd w:val="clear" w:color="auto" w:fill="auto"/>
            <w:vAlign w:val="center"/>
            <w:hideMark/>
          </w:tcPr>
          <w:p w14:paraId="5B44D6B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7AEEDF6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2023-09-12</w:t>
            </w:r>
          </w:p>
        </w:tc>
      </w:tr>
      <w:tr w:rsidR="00A3414B" w:rsidRPr="00435A99" w14:paraId="1C3C1782"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55F3B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61</w:t>
            </w:r>
          </w:p>
        </w:tc>
        <w:tc>
          <w:tcPr>
            <w:tcW w:w="4678" w:type="dxa"/>
            <w:tcBorders>
              <w:top w:val="nil"/>
              <w:left w:val="nil"/>
              <w:bottom w:val="single" w:sz="4" w:space="0" w:color="auto"/>
              <w:right w:val="single" w:sz="4" w:space="0" w:color="auto"/>
            </w:tcBorders>
            <w:shd w:val="clear" w:color="auto" w:fill="auto"/>
            <w:vAlign w:val="center"/>
            <w:hideMark/>
          </w:tcPr>
          <w:p w14:paraId="437331D5"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Payphone Providers reprogram payphones (starts upon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354B928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Payphone Providers</w:t>
            </w:r>
          </w:p>
        </w:tc>
        <w:tc>
          <w:tcPr>
            <w:tcW w:w="1276" w:type="dxa"/>
            <w:tcBorders>
              <w:top w:val="nil"/>
              <w:left w:val="nil"/>
              <w:bottom w:val="single" w:sz="4" w:space="0" w:color="auto"/>
              <w:right w:val="single" w:sz="4" w:space="0" w:color="auto"/>
            </w:tcBorders>
            <w:shd w:val="clear" w:color="auto" w:fill="auto"/>
            <w:vAlign w:val="center"/>
            <w:hideMark/>
          </w:tcPr>
          <w:p w14:paraId="2F40BF8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61FF5A6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7AF395CF"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5E93E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62</w:t>
            </w:r>
          </w:p>
        </w:tc>
        <w:tc>
          <w:tcPr>
            <w:tcW w:w="4678" w:type="dxa"/>
            <w:tcBorders>
              <w:top w:val="nil"/>
              <w:left w:val="nil"/>
              <w:bottom w:val="single" w:sz="4" w:space="0" w:color="auto"/>
              <w:right w:val="single" w:sz="4" w:space="0" w:color="auto"/>
            </w:tcBorders>
            <w:shd w:val="clear" w:color="auto" w:fill="auto"/>
            <w:vAlign w:val="center"/>
            <w:hideMark/>
          </w:tcPr>
          <w:p w14:paraId="6F5C7E79"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TSPs and database owners/operators to modify systems and industry databases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4A6CD05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 &amp; Database Owners</w:t>
            </w:r>
          </w:p>
        </w:tc>
        <w:tc>
          <w:tcPr>
            <w:tcW w:w="1276" w:type="dxa"/>
            <w:tcBorders>
              <w:top w:val="nil"/>
              <w:left w:val="nil"/>
              <w:bottom w:val="single" w:sz="4" w:space="0" w:color="auto"/>
              <w:right w:val="single" w:sz="4" w:space="0" w:color="auto"/>
            </w:tcBorders>
            <w:shd w:val="clear" w:color="auto" w:fill="auto"/>
            <w:vAlign w:val="center"/>
            <w:hideMark/>
          </w:tcPr>
          <w:p w14:paraId="4B8127C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34DF70B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0689EE42"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DC7200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63</w:t>
            </w:r>
          </w:p>
        </w:tc>
        <w:tc>
          <w:tcPr>
            <w:tcW w:w="4678" w:type="dxa"/>
            <w:tcBorders>
              <w:top w:val="nil"/>
              <w:left w:val="nil"/>
              <w:bottom w:val="single" w:sz="4" w:space="0" w:color="auto"/>
              <w:right w:val="single" w:sz="4" w:space="0" w:color="auto"/>
            </w:tcBorders>
            <w:shd w:val="clear" w:color="auto" w:fill="auto"/>
            <w:vAlign w:val="center"/>
            <w:hideMark/>
          </w:tcPr>
          <w:p w14:paraId="0B24BA3C"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Operator Services &amp; Directory Assistance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1B0955D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502F860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4A35A1B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139E743E" w14:textId="77777777" w:rsidTr="00E311B8">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86085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64</w:t>
            </w:r>
          </w:p>
        </w:tc>
        <w:tc>
          <w:tcPr>
            <w:tcW w:w="4678" w:type="dxa"/>
            <w:tcBorders>
              <w:top w:val="nil"/>
              <w:left w:val="nil"/>
              <w:bottom w:val="single" w:sz="4" w:space="0" w:color="auto"/>
              <w:right w:val="single" w:sz="4" w:space="0" w:color="auto"/>
            </w:tcBorders>
            <w:shd w:val="clear" w:color="auto" w:fill="auto"/>
            <w:vAlign w:val="center"/>
            <w:hideMark/>
          </w:tcPr>
          <w:p w14:paraId="54FB759B"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Directory Publisher Readiness for relief (ability to identify the NPA in telephone numbers in the directory published after the new NPA is activated) (starts upon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4DDBA08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Directory Publishers</w:t>
            </w:r>
          </w:p>
        </w:tc>
        <w:tc>
          <w:tcPr>
            <w:tcW w:w="1276" w:type="dxa"/>
            <w:tcBorders>
              <w:top w:val="nil"/>
              <w:left w:val="nil"/>
              <w:bottom w:val="single" w:sz="4" w:space="0" w:color="auto"/>
              <w:right w:val="single" w:sz="4" w:space="0" w:color="auto"/>
            </w:tcBorders>
            <w:shd w:val="clear" w:color="auto" w:fill="auto"/>
            <w:vAlign w:val="center"/>
            <w:hideMark/>
          </w:tcPr>
          <w:p w14:paraId="7DAA90D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1382951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139CE0A6"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DE1CA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65</w:t>
            </w:r>
          </w:p>
        </w:tc>
        <w:tc>
          <w:tcPr>
            <w:tcW w:w="4678" w:type="dxa"/>
            <w:tcBorders>
              <w:top w:val="nil"/>
              <w:left w:val="nil"/>
              <w:bottom w:val="single" w:sz="4" w:space="0" w:color="auto"/>
              <w:right w:val="single" w:sz="4" w:space="0" w:color="auto"/>
            </w:tcBorders>
            <w:shd w:val="clear" w:color="auto" w:fill="auto"/>
            <w:vAlign w:val="center"/>
            <w:hideMark/>
          </w:tcPr>
          <w:p w14:paraId="23FF14DB"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9-1-1 Systems and Databases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0BCFE0A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PSAPS, 9</w:t>
            </w:r>
            <w:r w:rsidRPr="00435A99">
              <w:rPr>
                <w:rFonts w:cs="Arial"/>
                <w:sz w:val="18"/>
                <w:szCs w:val="18"/>
                <w:lang w:val="en-CA" w:eastAsia="en-CA"/>
              </w:rPr>
              <w:noBreakHyphen/>
              <w:t>1</w:t>
            </w:r>
            <w:r w:rsidRPr="00435A99">
              <w:rPr>
                <w:rFonts w:cs="Arial"/>
                <w:sz w:val="18"/>
                <w:szCs w:val="18"/>
                <w:lang w:val="en-CA" w:eastAsia="en-CA"/>
              </w:rPr>
              <w:noBreakHyphen/>
              <w:t>1 Service Providers &amp; TSPs</w:t>
            </w:r>
          </w:p>
        </w:tc>
        <w:tc>
          <w:tcPr>
            <w:tcW w:w="1276" w:type="dxa"/>
            <w:tcBorders>
              <w:top w:val="nil"/>
              <w:left w:val="nil"/>
              <w:bottom w:val="single" w:sz="4" w:space="0" w:color="auto"/>
              <w:right w:val="single" w:sz="4" w:space="0" w:color="auto"/>
            </w:tcBorders>
            <w:shd w:val="clear" w:color="auto" w:fill="auto"/>
            <w:vAlign w:val="center"/>
            <w:hideMark/>
          </w:tcPr>
          <w:p w14:paraId="40E9A73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5EC0557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5C886FD3"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630F4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66</w:t>
            </w:r>
          </w:p>
        </w:tc>
        <w:tc>
          <w:tcPr>
            <w:tcW w:w="4678" w:type="dxa"/>
            <w:tcBorders>
              <w:top w:val="nil"/>
              <w:left w:val="nil"/>
              <w:bottom w:val="single" w:sz="4" w:space="0" w:color="auto"/>
              <w:right w:val="single" w:sz="4" w:space="0" w:color="auto"/>
            </w:tcBorders>
            <w:shd w:val="clear" w:color="auto" w:fill="auto"/>
            <w:vAlign w:val="center"/>
            <w:hideMark/>
          </w:tcPr>
          <w:p w14:paraId="674E01DD"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Network Systems &amp; Equipment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36AA6AC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42CF38E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22C78D6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20A30AE6"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36CF7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lastRenderedPageBreak/>
              <w:t>67</w:t>
            </w:r>
          </w:p>
        </w:tc>
        <w:tc>
          <w:tcPr>
            <w:tcW w:w="4678" w:type="dxa"/>
            <w:tcBorders>
              <w:top w:val="nil"/>
              <w:left w:val="nil"/>
              <w:bottom w:val="single" w:sz="4" w:space="0" w:color="auto"/>
              <w:right w:val="single" w:sz="4" w:space="0" w:color="auto"/>
            </w:tcBorders>
            <w:shd w:val="clear" w:color="auto" w:fill="auto"/>
            <w:vAlign w:val="center"/>
            <w:hideMark/>
          </w:tcPr>
          <w:p w14:paraId="46C1CB97"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Service Order &amp; Business System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13AC451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52E31FA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6E432303"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2668E29E"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E5E71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68</w:t>
            </w:r>
          </w:p>
        </w:tc>
        <w:tc>
          <w:tcPr>
            <w:tcW w:w="4678" w:type="dxa"/>
            <w:tcBorders>
              <w:top w:val="nil"/>
              <w:left w:val="nil"/>
              <w:bottom w:val="single" w:sz="4" w:space="0" w:color="auto"/>
              <w:right w:val="single" w:sz="4" w:space="0" w:color="auto"/>
            </w:tcBorders>
            <w:shd w:val="clear" w:color="auto" w:fill="auto"/>
            <w:vAlign w:val="center"/>
            <w:hideMark/>
          </w:tcPr>
          <w:p w14:paraId="73DFD092"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International Gateway Switch Translations Readiness for new NPA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6C51621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Int’l TSPs</w:t>
            </w:r>
          </w:p>
        </w:tc>
        <w:tc>
          <w:tcPr>
            <w:tcW w:w="1276" w:type="dxa"/>
            <w:tcBorders>
              <w:top w:val="nil"/>
              <w:left w:val="nil"/>
              <w:bottom w:val="single" w:sz="4" w:space="0" w:color="auto"/>
              <w:right w:val="single" w:sz="4" w:space="0" w:color="auto"/>
            </w:tcBorders>
            <w:shd w:val="clear" w:color="auto" w:fill="auto"/>
            <w:vAlign w:val="center"/>
            <w:hideMark/>
          </w:tcPr>
          <w:p w14:paraId="092D836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32168E9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1F46AAB7" w14:textId="77777777" w:rsidTr="00E311B8">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CA7DE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69</w:t>
            </w:r>
          </w:p>
        </w:tc>
        <w:tc>
          <w:tcPr>
            <w:tcW w:w="4678" w:type="dxa"/>
            <w:tcBorders>
              <w:top w:val="nil"/>
              <w:left w:val="nil"/>
              <w:bottom w:val="single" w:sz="4" w:space="0" w:color="auto"/>
              <w:right w:val="single" w:sz="4" w:space="0" w:color="auto"/>
            </w:tcBorders>
            <w:shd w:val="clear" w:color="auto" w:fill="auto"/>
            <w:vAlign w:val="center"/>
            <w:hideMark/>
          </w:tcPr>
          <w:p w14:paraId="134BAFE0"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Canadian Local Number Portability Consortium (CLNPC) Database Readiness for new NPA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59A6F26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CLNPC &amp; NPAC</w:t>
            </w:r>
          </w:p>
        </w:tc>
        <w:tc>
          <w:tcPr>
            <w:tcW w:w="1276" w:type="dxa"/>
            <w:tcBorders>
              <w:top w:val="nil"/>
              <w:left w:val="nil"/>
              <w:bottom w:val="single" w:sz="4" w:space="0" w:color="auto"/>
              <w:right w:val="single" w:sz="4" w:space="0" w:color="auto"/>
            </w:tcBorders>
            <w:shd w:val="clear" w:color="auto" w:fill="auto"/>
            <w:vAlign w:val="center"/>
            <w:hideMark/>
          </w:tcPr>
          <w:p w14:paraId="74AD2A1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3234665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3B3564AA"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0FEE2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70</w:t>
            </w:r>
          </w:p>
        </w:tc>
        <w:tc>
          <w:tcPr>
            <w:tcW w:w="4678" w:type="dxa"/>
            <w:tcBorders>
              <w:top w:val="nil"/>
              <w:left w:val="nil"/>
              <w:bottom w:val="single" w:sz="4" w:space="0" w:color="auto"/>
              <w:right w:val="single" w:sz="4" w:space="0" w:color="auto"/>
            </w:tcBorders>
            <w:shd w:val="clear" w:color="auto" w:fill="auto"/>
            <w:vAlign w:val="center"/>
            <w:hideMark/>
          </w:tcPr>
          <w:p w14:paraId="7F30D098"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Toll Free SMS Database Readiness for new NPA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0EBF437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Toll TSPs</w:t>
            </w:r>
          </w:p>
        </w:tc>
        <w:tc>
          <w:tcPr>
            <w:tcW w:w="1276" w:type="dxa"/>
            <w:tcBorders>
              <w:top w:val="nil"/>
              <w:left w:val="nil"/>
              <w:bottom w:val="single" w:sz="4" w:space="0" w:color="auto"/>
              <w:right w:val="single" w:sz="4" w:space="0" w:color="auto"/>
            </w:tcBorders>
            <w:shd w:val="clear" w:color="auto" w:fill="auto"/>
            <w:vAlign w:val="center"/>
            <w:hideMark/>
          </w:tcPr>
          <w:p w14:paraId="5A8CFE6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6E07C59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7A78D6A7" w14:textId="77777777" w:rsidTr="00E311B8">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63AA0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71</w:t>
            </w:r>
          </w:p>
        </w:tc>
        <w:tc>
          <w:tcPr>
            <w:tcW w:w="4678" w:type="dxa"/>
            <w:tcBorders>
              <w:top w:val="nil"/>
              <w:left w:val="nil"/>
              <w:bottom w:val="single" w:sz="4" w:space="0" w:color="auto"/>
              <w:right w:val="single" w:sz="4" w:space="0" w:color="auto"/>
            </w:tcBorders>
            <w:shd w:val="clear" w:color="auto" w:fill="auto"/>
            <w:vAlign w:val="center"/>
            <w:hideMark/>
          </w:tcPr>
          <w:p w14:paraId="2C7D661E"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TSPs apply for Test CO Codes in new NPA</w:t>
            </w:r>
          </w:p>
        </w:tc>
        <w:tc>
          <w:tcPr>
            <w:tcW w:w="1417" w:type="dxa"/>
            <w:tcBorders>
              <w:top w:val="nil"/>
              <w:left w:val="nil"/>
              <w:bottom w:val="single" w:sz="4" w:space="0" w:color="auto"/>
              <w:right w:val="single" w:sz="4" w:space="0" w:color="auto"/>
            </w:tcBorders>
            <w:shd w:val="clear" w:color="auto" w:fill="auto"/>
            <w:vAlign w:val="center"/>
            <w:hideMark/>
          </w:tcPr>
          <w:p w14:paraId="61C3558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1DB4101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1FD99D6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2023-09-12</w:t>
            </w:r>
          </w:p>
        </w:tc>
      </w:tr>
      <w:tr w:rsidR="00A3414B" w:rsidRPr="00435A99" w14:paraId="4B8DD8FC" w14:textId="77777777" w:rsidTr="00E311B8">
        <w:trPr>
          <w:trHeight w:val="14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CFBB2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72</w:t>
            </w:r>
          </w:p>
        </w:tc>
        <w:tc>
          <w:tcPr>
            <w:tcW w:w="4678" w:type="dxa"/>
            <w:tcBorders>
              <w:top w:val="nil"/>
              <w:left w:val="nil"/>
              <w:bottom w:val="single" w:sz="4" w:space="0" w:color="auto"/>
              <w:right w:val="single" w:sz="4" w:space="0" w:color="auto"/>
            </w:tcBorders>
            <w:shd w:val="clear" w:color="auto" w:fill="auto"/>
            <w:vAlign w:val="center"/>
            <w:hideMark/>
          </w:tcPr>
          <w:p w14:paraId="244AC193"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1417" w:type="dxa"/>
            <w:tcBorders>
              <w:top w:val="nil"/>
              <w:left w:val="nil"/>
              <w:bottom w:val="single" w:sz="4" w:space="0" w:color="auto"/>
              <w:right w:val="single" w:sz="4" w:space="0" w:color="auto"/>
            </w:tcBorders>
            <w:shd w:val="clear" w:color="auto" w:fill="auto"/>
            <w:vAlign w:val="center"/>
            <w:hideMark/>
          </w:tcPr>
          <w:p w14:paraId="62F0DD0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NITF &amp; TSPs</w:t>
            </w:r>
          </w:p>
        </w:tc>
        <w:tc>
          <w:tcPr>
            <w:tcW w:w="1276" w:type="dxa"/>
            <w:tcBorders>
              <w:top w:val="nil"/>
              <w:left w:val="nil"/>
              <w:bottom w:val="single" w:sz="4" w:space="0" w:color="auto"/>
              <w:right w:val="single" w:sz="4" w:space="0" w:color="auto"/>
            </w:tcBorders>
            <w:shd w:val="clear" w:color="auto" w:fill="auto"/>
            <w:vAlign w:val="center"/>
            <w:hideMark/>
          </w:tcPr>
          <w:p w14:paraId="4D5CFB7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0328B3F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2023-11-17</w:t>
            </w:r>
          </w:p>
        </w:tc>
      </w:tr>
      <w:tr w:rsidR="00A3414B" w:rsidRPr="00435A99" w14:paraId="6370B89F"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CA20D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73</w:t>
            </w:r>
          </w:p>
        </w:tc>
        <w:tc>
          <w:tcPr>
            <w:tcW w:w="4678" w:type="dxa"/>
            <w:tcBorders>
              <w:top w:val="nil"/>
              <w:left w:val="nil"/>
              <w:bottom w:val="single" w:sz="4" w:space="0" w:color="auto"/>
              <w:right w:val="single" w:sz="4" w:space="0" w:color="auto"/>
            </w:tcBorders>
            <w:shd w:val="clear" w:color="auto" w:fill="auto"/>
            <w:vAlign w:val="center"/>
            <w:hideMark/>
          </w:tcPr>
          <w:p w14:paraId="345B2BDB"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All international and domestic TSPs must activate the new NPA in their networks by the start date for the Inter-Carrier Testing Period</w:t>
            </w:r>
          </w:p>
        </w:tc>
        <w:tc>
          <w:tcPr>
            <w:tcW w:w="1417" w:type="dxa"/>
            <w:tcBorders>
              <w:top w:val="nil"/>
              <w:left w:val="nil"/>
              <w:bottom w:val="single" w:sz="4" w:space="0" w:color="auto"/>
              <w:right w:val="single" w:sz="4" w:space="0" w:color="auto"/>
            </w:tcBorders>
            <w:shd w:val="clear" w:color="auto" w:fill="auto"/>
            <w:vAlign w:val="center"/>
            <w:hideMark/>
          </w:tcPr>
          <w:p w14:paraId="28AE302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3D7AE9F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2F6F7F3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2023-11-17</w:t>
            </w:r>
          </w:p>
        </w:tc>
      </w:tr>
      <w:tr w:rsidR="00A3414B" w:rsidRPr="00435A99" w14:paraId="377D764D"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67A2D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74</w:t>
            </w:r>
          </w:p>
        </w:tc>
        <w:tc>
          <w:tcPr>
            <w:tcW w:w="4678" w:type="dxa"/>
            <w:tcBorders>
              <w:top w:val="nil"/>
              <w:left w:val="nil"/>
              <w:bottom w:val="single" w:sz="4" w:space="0" w:color="auto"/>
              <w:right w:val="single" w:sz="4" w:space="0" w:color="auto"/>
            </w:tcBorders>
            <w:shd w:val="clear" w:color="auto" w:fill="auto"/>
            <w:vAlign w:val="center"/>
            <w:hideMark/>
          </w:tcPr>
          <w:p w14:paraId="00DE442F"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Activation date for new NPA Test CO Codes and Test Numbers in network must be completed by the start date for the Inter-Carrier Testing Period)</w:t>
            </w:r>
          </w:p>
        </w:tc>
        <w:tc>
          <w:tcPr>
            <w:tcW w:w="1417" w:type="dxa"/>
            <w:tcBorders>
              <w:top w:val="nil"/>
              <w:left w:val="nil"/>
              <w:bottom w:val="single" w:sz="4" w:space="0" w:color="auto"/>
              <w:right w:val="single" w:sz="4" w:space="0" w:color="auto"/>
            </w:tcBorders>
            <w:shd w:val="clear" w:color="auto" w:fill="auto"/>
            <w:vAlign w:val="center"/>
            <w:hideMark/>
          </w:tcPr>
          <w:p w14:paraId="69EA762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62C356B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w:t>
            </w:r>
          </w:p>
        </w:tc>
        <w:tc>
          <w:tcPr>
            <w:tcW w:w="1270" w:type="dxa"/>
            <w:tcBorders>
              <w:top w:val="nil"/>
              <w:left w:val="nil"/>
              <w:bottom w:val="single" w:sz="4" w:space="0" w:color="auto"/>
              <w:right w:val="single" w:sz="4" w:space="0" w:color="auto"/>
            </w:tcBorders>
            <w:shd w:val="clear" w:color="auto" w:fill="auto"/>
            <w:vAlign w:val="center"/>
            <w:hideMark/>
          </w:tcPr>
          <w:p w14:paraId="7AE17CCB"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2023-11-17</w:t>
            </w:r>
          </w:p>
        </w:tc>
      </w:tr>
      <w:tr w:rsidR="00A3414B" w:rsidRPr="00435A99" w14:paraId="3265EE7C"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33039D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75</w:t>
            </w:r>
          </w:p>
        </w:tc>
        <w:tc>
          <w:tcPr>
            <w:tcW w:w="4678" w:type="dxa"/>
            <w:tcBorders>
              <w:top w:val="nil"/>
              <w:left w:val="nil"/>
              <w:bottom w:val="single" w:sz="4" w:space="0" w:color="auto"/>
              <w:right w:val="single" w:sz="4" w:space="0" w:color="auto"/>
            </w:tcBorders>
            <w:shd w:val="clear" w:color="auto" w:fill="auto"/>
            <w:vAlign w:val="center"/>
            <w:hideMark/>
          </w:tcPr>
          <w:p w14:paraId="4C28E7F1"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Inter-Carrier Testing Period (subject to Inter-Carrier Network Test Plans) (starts about 3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5856F0C6"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NITF &amp; TSPs</w:t>
            </w:r>
          </w:p>
        </w:tc>
        <w:tc>
          <w:tcPr>
            <w:tcW w:w="1276" w:type="dxa"/>
            <w:tcBorders>
              <w:top w:val="nil"/>
              <w:left w:val="nil"/>
              <w:bottom w:val="single" w:sz="4" w:space="0" w:color="auto"/>
              <w:right w:val="single" w:sz="4" w:space="0" w:color="auto"/>
            </w:tcBorders>
            <w:shd w:val="clear" w:color="auto" w:fill="auto"/>
            <w:vAlign w:val="center"/>
            <w:hideMark/>
          </w:tcPr>
          <w:p w14:paraId="1A5FCF2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2023-11-17</w:t>
            </w:r>
          </w:p>
        </w:tc>
        <w:tc>
          <w:tcPr>
            <w:tcW w:w="1270" w:type="dxa"/>
            <w:tcBorders>
              <w:top w:val="nil"/>
              <w:left w:val="nil"/>
              <w:bottom w:val="single" w:sz="4" w:space="0" w:color="auto"/>
              <w:right w:val="single" w:sz="4" w:space="0" w:color="auto"/>
            </w:tcBorders>
            <w:shd w:val="clear" w:color="auto" w:fill="auto"/>
            <w:vAlign w:val="center"/>
            <w:hideMark/>
          </w:tcPr>
          <w:p w14:paraId="689B8C65"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151BB1CA"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7AE53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76</w:t>
            </w:r>
          </w:p>
        </w:tc>
        <w:tc>
          <w:tcPr>
            <w:tcW w:w="4678" w:type="dxa"/>
            <w:tcBorders>
              <w:top w:val="nil"/>
              <w:left w:val="nil"/>
              <w:bottom w:val="single" w:sz="4" w:space="0" w:color="auto"/>
              <w:right w:val="single" w:sz="4" w:space="0" w:color="auto"/>
            </w:tcBorders>
            <w:shd w:val="clear" w:color="auto" w:fill="auto"/>
            <w:vAlign w:val="center"/>
            <w:hideMark/>
          </w:tcPr>
          <w:p w14:paraId="04B729A0"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Relief Date (earliest date when CO Codes in new NPA may be activated)</w:t>
            </w:r>
          </w:p>
        </w:tc>
        <w:tc>
          <w:tcPr>
            <w:tcW w:w="1417" w:type="dxa"/>
            <w:tcBorders>
              <w:top w:val="nil"/>
              <w:left w:val="nil"/>
              <w:bottom w:val="single" w:sz="4" w:space="0" w:color="auto"/>
              <w:right w:val="single" w:sz="4" w:space="0" w:color="auto"/>
            </w:tcBorders>
            <w:shd w:val="clear" w:color="auto" w:fill="auto"/>
            <w:vAlign w:val="center"/>
            <w:hideMark/>
          </w:tcPr>
          <w:p w14:paraId="01C481A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 </w:t>
            </w:r>
          </w:p>
        </w:tc>
        <w:tc>
          <w:tcPr>
            <w:tcW w:w="1276" w:type="dxa"/>
            <w:tcBorders>
              <w:top w:val="nil"/>
              <w:left w:val="nil"/>
              <w:bottom w:val="single" w:sz="4" w:space="0" w:color="auto"/>
              <w:right w:val="single" w:sz="4" w:space="0" w:color="auto"/>
            </w:tcBorders>
            <w:shd w:val="clear" w:color="auto" w:fill="auto"/>
            <w:vAlign w:val="center"/>
            <w:hideMark/>
          </w:tcPr>
          <w:p w14:paraId="6AAF4CD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w:t>
            </w:r>
          </w:p>
        </w:tc>
        <w:tc>
          <w:tcPr>
            <w:tcW w:w="1270" w:type="dxa"/>
            <w:tcBorders>
              <w:top w:val="nil"/>
              <w:left w:val="nil"/>
              <w:bottom w:val="single" w:sz="4" w:space="0" w:color="auto"/>
              <w:right w:val="single" w:sz="4" w:space="0" w:color="auto"/>
            </w:tcBorders>
            <w:shd w:val="clear" w:color="auto" w:fill="auto"/>
            <w:vAlign w:val="center"/>
            <w:hideMark/>
          </w:tcPr>
          <w:p w14:paraId="6223DE80"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r>
      <w:tr w:rsidR="00A3414B" w:rsidRPr="00435A99" w14:paraId="1AA819A1"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804B54"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77</w:t>
            </w:r>
          </w:p>
        </w:tc>
        <w:tc>
          <w:tcPr>
            <w:tcW w:w="4678" w:type="dxa"/>
            <w:tcBorders>
              <w:top w:val="nil"/>
              <w:left w:val="nil"/>
              <w:bottom w:val="single" w:sz="4" w:space="0" w:color="auto"/>
              <w:right w:val="single" w:sz="4" w:space="0" w:color="auto"/>
            </w:tcBorders>
            <w:shd w:val="clear" w:color="auto" w:fill="auto"/>
            <w:vAlign w:val="center"/>
            <w:hideMark/>
          </w:tcPr>
          <w:p w14:paraId="6ED6B127"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TSPs submit Final Progress Reports to CATF and NITF (starts on Relief Date and provides 2 weeks for preparation &amp; submission)</w:t>
            </w:r>
          </w:p>
        </w:tc>
        <w:tc>
          <w:tcPr>
            <w:tcW w:w="1417" w:type="dxa"/>
            <w:tcBorders>
              <w:top w:val="nil"/>
              <w:left w:val="nil"/>
              <w:bottom w:val="single" w:sz="4" w:space="0" w:color="auto"/>
              <w:right w:val="single" w:sz="4" w:space="0" w:color="auto"/>
            </w:tcBorders>
            <w:shd w:val="clear" w:color="auto" w:fill="auto"/>
            <w:vAlign w:val="center"/>
            <w:hideMark/>
          </w:tcPr>
          <w:p w14:paraId="3D5704A1"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4E5957D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2024-02-17</w:t>
            </w:r>
          </w:p>
        </w:tc>
        <w:tc>
          <w:tcPr>
            <w:tcW w:w="1270" w:type="dxa"/>
            <w:tcBorders>
              <w:top w:val="nil"/>
              <w:left w:val="nil"/>
              <w:bottom w:val="single" w:sz="4" w:space="0" w:color="auto"/>
              <w:right w:val="single" w:sz="4" w:space="0" w:color="auto"/>
            </w:tcBorders>
            <w:shd w:val="clear" w:color="auto" w:fill="auto"/>
            <w:vAlign w:val="center"/>
            <w:hideMark/>
          </w:tcPr>
          <w:p w14:paraId="548C04FC"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2024-03-02</w:t>
            </w:r>
          </w:p>
        </w:tc>
      </w:tr>
      <w:tr w:rsidR="00A3414B" w:rsidRPr="00435A99" w14:paraId="23B6BBE8" w14:textId="77777777" w:rsidTr="00E311B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DEC0669"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78</w:t>
            </w:r>
          </w:p>
        </w:tc>
        <w:tc>
          <w:tcPr>
            <w:tcW w:w="4678" w:type="dxa"/>
            <w:tcBorders>
              <w:top w:val="nil"/>
              <w:left w:val="nil"/>
              <w:bottom w:val="single" w:sz="4" w:space="0" w:color="auto"/>
              <w:right w:val="single" w:sz="4" w:space="0" w:color="auto"/>
            </w:tcBorders>
            <w:shd w:val="clear" w:color="auto" w:fill="auto"/>
            <w:vAlign w:val="center"/>
            <w:hideMark/>
          </w:tcPr>
          <w:p w14:paraId="22BECA94"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NITF and CATF develop &amp; submit Final Progress Reports to RPC (linked to TSP reports to NITF and CATF)</w:t>
            </w:r>
          </w:p>
        </w:tc>
        <w:tc>
          <w:tcPr>
            <w:tcW w:w="1417" w:type="dxa"/>
            <w:tcBorders>
              <w:top w:val="nil"/>
              <w:left w:val="nil"/>
              <w:bottom w:val="single" w:sz="4" w:space="0" w:color="auto"/>
              <w:right w:val="single" w:sz="4" w:space="0" w:color="auto"/>
            </w:tcBorders>
            <w:shd w:val="clear" w:color="auto" w:fill="auto"/>
            <w:vAlign w:val="center"/>
            <w:hideMark/>
          </w:tcPr>
          <w:p w14:paraId="0C6E60D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0185E01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2024-03-02</w:t>
            </w:r>
          </w:p>
        </w:tc>
        <w:tc>
          <w:tcPr>
            <w:tcW w:w="1270" w:type="dxa"/>
            <w:tcBorders>
              <w:top w:val="nil"/>
              <w:left w:val="nil"/>
              <w:bottom w:val="single" w:sz="4" w:space="0" w:color="auto"/>
              <w:right w:val="single" w:sz="4" w:space="0" w:color="auto"/>
            </w:tcBorders>
            <w:shd w:val="clear" w:color="auto" w:fill="auto"/>
            <w:vAlign w:val="center"/>
            <w:hideMark/>
          </w:tcPr>
          <w:p w14:paraId="07F3815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2024-03-16</w:t>
            </w:r>
          </w:p>
        </w:tc>
      </w:tr>
      <w:tr w:rsidR="00A3414B" w:rsidRPr="00435A99" w14:paraId="18F2A064" w14:textId="77777777" w:rsidTr="00E311B8">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53809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79</w:t>
            </w:r>
          </w:p>
        </w:tc>
        <w:tc>
          <w:tcPr>
            <w:tcW w:w="4678" w:type="dxa"/>
            <w:tcBorders>
              <w:top w:val="nil"/>
              <w:left w:val="nil"/>
              <w:bottom w:val="single" w:sz="4" w:space="0" w:color="auto"/>
              <w:right w:val="single" w:sz="4" w:space="0" w:color="auto"/>
            </w:tcBorders>
            <w:shd w:val="clear" w:color="auto" w:fill="auto"/>
            <w:vAlign w:val="center"/>
            <w:hideMark/>
          </w:tcPr>
          <w:p w14:paraId="0278359A"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RPC submits Final Progress Reports to CRTC staff (linked to NITF and CATF reports)</w:t>
            </w:r>
          </w:p>
        </w:tc>
        <w:tc>
          <w:tcPr>
            <w:tcW w:w="1417" w:type="dxa"/>
            <w:tcBorders>
              <w:top w:val="nil"/>
              <w:left w:val="nil"/>
              <w:bottom w:val="single" w:sz="4" w:space="0" w:color="auto"/>
              <w:right w:val="single" w:sz="4" w:space="0" w:color="auto"/>
            </w:tcBorders>
            <w:shd w:val="clear" w:color="auto" w:fill="auto"/>
            <w:vAlign w:val="center"/>
            <w:hideMark/>
          </w:tcPr>
          <w:p w14:paraId="58ACF48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7E2DBB3E"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2024-03-16</w:t>
            </w:r>
          </w:p>
        </w:tc>
        <w:tc>
          <w:tcPr>
            <w:tcW w:w="1270" w:type="dxa"/>
            <w:tcBorders>
              <w:top w:val="nil"/>
              <w:left w:val="nil"/>
              <w:bottom w:val="single" w:sz="4" w:space="0" w:color="auto"/>
              <w:right w:val="single" w:sz="4" w:space="0" w:color="auto"/>
            </w:tcBorders>
            <w:shd w:val="clear" w:color="auto" w:fill="auto"/>
            <w:vAlign w:val="center"/>
            <w:hideMark/>
          </w:tcPr>
          <w:p w14:paraId="3B752AA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2024-03-30</w:t>
            </w:r>
          </w:p>
        </w:tc>
      </w:tr>
      <w:tr w:rsidR="00A3414B" w:rsidRPr="00435A99" w14:paraId="15390A6F" w14:textId="77777777" w:rsidTr="00E311B8">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FFCDA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80</w:t>
            </w:r>
          </w:p>
        </w:tc>
        <w:tc>
          <w:tcPr>
            <w:tcW w:w="4678" w:type="dxa"/>
            <w:tcBorders>
              <w:top w:val="nil"/>
              <w:left w:val="nil"/>
              <w:bottom w:val="single" w:sz="4" w:space="0" w:color="auto"/>
              <w:right w:val="single" w:sz="4" w:space="0" w:color="auto"/>
            </w:tcBorders>
            <w:shd w:val="clear" w:color="auto" w:fill="auto"/>
            <w:vAlign w:val="center"/>
            <w:hideMark/>
          </w:tcPr>
          <w:p w14:paraId="26808743" w14:textId="77777777" w:rsidR="00A3414B" w:rsidRPr="00435A99" w:rsidRDefault="00A3414B" w:rsidP="00E311B8">
            <w:pPr>
              <w:rPr>
                <w:rFonts w:cs="Arial"/>
                <w:sz w:val="18"/>
                <w:szCs w:val="18"/>
                <w:lang w:val="en-CA" w:eastAsia="en-CA"/>
              </w:rPr>
            </w:pPr>
            <w:r w:rsidRPr="00435A99">
              <w:rPr>
                <w:rFonts w:cs="Arial"/>
                <w:sz w:val="18"/>
                <w:szCs w:val="18"/>
                <w:lang w:val="en-CA" w:eastAsia="en-CA"/>
              </w:rPr>
              <w:t>TSPs disconnect Test Codes &amp; Numbers, and submit Part 1 form to return Test Codes (starts 1 month after Relief Date and allows 1 month for completion)</w:t>
            </w:r>
          </w:p>
        </w:tc>
        <w:tc>
          <w:tcPr>
            <w:tcW w:w="1417" w:type="dxa"/>
            <w:tcBorders>
              <w:top w:val="nil"/>
              <w:left w:val="nil"/>
              <w:bottom w:val="single" w:sz="4" w:space="0" w:color="auto"/>
              <w:right w:val="single" w:sz="4" w:space="0" w:color="auto"/>
            </w:tcBorders>
            <w:shd w:val="clear" w:color="auto" w:fill="auto"/>
            <w:vAlign w:val="center"/>
            <w:hideMark/>
          </w:tcPr>
          <w:p w14:paraId="2BD1CCC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2AAA24BF"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2024-03-17</w:t>
            </w:r>
          </w:p>
        </w:tc>
        <w:tc>
          <w:tcPr>
            <w:tcW w:w="1270" w:type="dxa"/>
            <w:tcBorders>
              <w:top w:val="nil"/>
              <w:left w:val="nil"/>
              <w:bottom w:val="single" w:sz="4" w:space="0" w:color="auto"/>
              <w:right w:val="single" w:sz="4" w:space="0" w:color="auto"/>
            </w:tcBorders>
            <w:shd w:val="clear" w:color="auto" w:fill="auto"/>
            <w:vAlign w:val="center"/>
            <w:hideMark/>
          </w:tcPr>
          <w:p w14:paraId="5C50722D"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2024-04-17</w:t>
            </w:r>
          </w:p>
        </w:tc>
      </w:tr>
      <w:tr w:rsidR="00A3414B" w:rsidRPr="00435A99" w14:paraId="5605CFEC" w14:textId="77777777" w:rsidTr="00102DB1">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51EEE2"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81</w:t>
            </w:r>
          </w:p>
        </w:tc>
        <w:tc>
          <w:tcPr>
            <w:tcW w:w="4678" w:type="dxa"/>
            <w:tcBorders>
              <w:top w:val="nil"/>
              <w:left w:val="nil"/>
              <w:bottom w:val="single" w:sz="4" w:space="0" w:color="auto"/>
              <w:right w:val="single" w:sz="4" w:space="0" w:color="auto"/>
            </w:tcBorders>
            <w:shd w:val="clear" w:color="auto" w:fill="auto"/>
            <w:vAlign w:val="center"/>
            <w:hideMark/>
          </w:tcPr>
          <w:p w14:paraId="0A46348A" w14:textId="77777777" w:rsidR="00A3414B" w:rsidRPr="00435A99" w:rsidRDefault="00A3414B" w:rsidP="00102DB1">
            <w:pPr>
              <w:rPr>
                <w:rFonts w:ascii="Calibri" w:hAnsi="Calibri" w:cs="Calibri"/>
                <w:szCs w:val="22"/>
                <w:lang w:val="en-CA" w:eastAsia="en-CA"/>
              </w:rPr>
            </w:pPr>
            <w:r w:rsidRPr="00102DB1">
              <w:rPr>
                <w:rFonts w:cs="Arial"/>
                <w:sz w:val="18"/>
                <w:szCs w:val="18"/>
                <w:lang w:val="en-CA" w:eastAsia="en-CA"/>
              </w:rPr>
              <w:t>RPC Chair submits, to the CISC, the final RPC Chair Report indicating that the NPA 709 ad hoc RPC is no longer required.</w:t>
            </w:r>
          </w:p>
        </w:tc>
        <w:tc>
          <w:tcPr>
            <w:tcW w:w="1417" w:type="dxa"/>
            <w:tcBorders>
              <w:top w:val="nil"/>
              <w:left w:val="nil"/>
              <w:bottom w:val="single" w:sz="4" w:space="0" w:color="auto"/>
              <w:right w:val="single" w:sz="4" w:space="0" w:color="auto"/>
            </w:tcBorders>
            <w:shd w:val="clear" w:color="auto" w:fill="auto"/>
            <w:vAlign w:val="center"/>
            <w:hideMark/>
          </w:tcPr>
          <w:p w14:paraId="425A3CD8"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RPC Chair</w:t>
            </w:r>
          </w:p>
        </w:tc>
        <w:tc>
          <w:tcPr>
            <w:tcW w:w="1276" w:type="dxa"/>
            <w:tcBorders>
              <w:top w:val="nil"/>
              <w:left w:val="nil"/>
              <w:bottom w:val="single" w:sz="4" w:space="0" w:color="auto"/>
              <w:right w:val="single" w:sz="4" w:space="0" w:color="auto"/>
            </w:tcBorders>
            <w:shd w:val="clear" w:color="auto" w:fill="auto"/>
            <w:vAlign w:val="center"/>
            <w:hideMark/>
          </w:tcPr>
          <w:p w14:paraId="1ADCF27A"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2024-03-30</w:t>
            </w:r>
          </w:p>
        </w:tc>
        <w:tc>
          <w:tcPr>
            <w:tcW w:w="1270" w:type="dxa"/>
            <w:tcBorders>
              <w:top w:val="nil"/>
              <w:left w:val="nil"/>
              <w:bottom w:val="single" w:sz="4" w:space="0" w:color="auto"/>
              <w:right w:val="single" w:sz="4" w:space="0" w:color="auto"/>
            </w:tcBorders>
            <w:shd w:val="clear" w:color="auto" w:fill="auto"/>
            <w:vAlign w:val="center"/>
            <w:hideMark/>
          </w:tcPr>
          <w:p w14:paraId="294EFB27" w14:textId="77777777" w:rsidR="00A3414B" w:rsidRPr="00435A99" w:rsidRDefault="00A3414B" w:rsidP="00E311B8">
            <w:pPr>
              <w:jc w:val="center"/>
              <w:rPr>
                <w:rFonts w:cs="Arial"/>
                <w:sz w:val="18"/>
                <w:szCs w:val="18"/>
                <w:lang w:val="en-CA" w:eastAsia="en-CA"/>
              </w:rPr>
            </w:pPr>
            <w:r w:rsidRPr="00435A99">
              <w:rPr>
                <w:rFonts w:cs="Arial"/>
                <w:sz w:val="18"/>
                <w:szCs w:val="18"/>
                <w:lang w:val="en-CA" w:eastAsia="en-CA"/>
              </w:rPr>
              <w:t>2024-04-13</w:t>
            </w:r>
          </w:p>
        </w:tc>
      </w:tr>
    </w:tbl>
    <w:p w14:paraId="380678E3" w14:textId="77777777" w:rsidR="00A3414B" w:rsidRDefault="00A3414B" w:rsidP="00A3414B">
      <w:pPr>
        <w:jc w:val="center"/>
        <w:rPr>
          <w:rFonts w:eastAsiaTheme="minorHAnsi" w:cs="Arial"/>
          <w:b/>
          <w:bCs/>
          <w:color w:val="000000" w:themeColor="text1"/>
          <w:sz w:val="20"/>
        </w:rPr>
      </w:pPr>
    </w:p>
    <w:p w14:paraId="77345E21" w14:textId="77777777" w:rsidR="001175E5" w:rsidRPr="004D4A17" w:rsidRDefault="001175E5" w:rsidP="001175E5">
      <w:pPr>
        <w:jc w:val="center"/>
        <w:rPr>
          <w:rFonts w:eastAsiaTheme="minorHAnsi" w:cs="Arial"/>
          <w:bCs/>
          <w:color w:val="000000" w:themeColor="text1"/>
          <w:sz w:val="20"/>
        </w:rPr>
      </w:pPr>
    </w:p>
    <w:p w14:paraId="780AF67E" w14:textId="77777777" w:rsidR="001175E5" w:rsidRDefault="001175E5" w:rsidP="001175E5">
      <w:pPr>
        <w:jc w:val="center"/>
        <w:rPr>
          <w:rFonts w:eastAsiaTheme="minorHAnsi" w:cs="Arial"/>
          <w:b/>
          <w:bCs/>
          <w:color w:val="000000" w:themeColor="text1"/>
          <w:sz w:val="20"/>
        </w:rPr>
      </w:pPr>
    </w:p>
    <w:p w14:paraId="579F26A6" w14:textId="77777777" w:rsidR="001175E5" w:rsidRDefault="001175E5" w:rsidP="001175E5">
      <w:pPr>
        <w:jc w:val="both"/>
        <w:rPr>
          <w:b/>
          <w:caps/>
          <w:noProof/>
          <w:kern w:val="28"/>
          <w:sz w:val="24"/>
        </w:rPr>
      </w:pPr>
      <w:bookmarkStart w:id="5" w:name="_Toc456696326"/>
      <w:r>
        <w:rPr>
          <w:noProof/>
        </w:rPr>
        <w:br w:type="page"/>
      </w:r>
    </w:p>
    <w:p w14:paraId="0F9A9748" w14:textId="77777777" w:rsidR="001175E5" w:rsidRDefault="001175E5" w:rsidP="001175E5">
      <w:pPr>
        <w:pStyle w:val="Heading1"/>
        <w:numPr>
          <w:ilvl w:val="0"/>
          <w:numId w:val="19"/>
        </w:numPr>
        <w:rPr>
          <w:noProof/>
        </w:rPr>
      </w:pPr>
      <w:r>
        <w:rPr>
          <w:noProof/>
        </w:rPr>
        <w:lastRenderedPageBreak/>
        <w:t>OTHER ISSUES</w:t>
      </w:r>
    </w:p>
    <w:p w14:paraId="38AA6AFD" w14:textId="77777777" w:rsidR="001175E5" w:rsidRDefault="001175E5" w:rsidP="001175E5">
      <w:pPr>
        <w:rPr>
          <w:b/>
          <w:noProof/>
          <w:u w:val="single"/>
        </w:rPr>
      </w:pPr>
    </w:p>
    <w:p w14:paraId="7CD750D6" w14:textId="77777777" w:rsidR="001175E5" w:rsidRDefault="001175E5" w:rsidP="001175E5">
      <w:pPr>
        <w:rPr>
          <w:b/>
          <w:noProof/>
          <w:u w:val="single"/>
        </w:rPr>
      </w:pPr>
      <w:r>
        <w:rPr>
          <w:b/>
          <w:noProof/>
          <w:u w:val="single"/>
        </w:rPr>
        <w:t>Payphone Service Providers</w:t>
      </w:r>
    </w:p>
    <w:p w14:paraId="6B451548" w14:textId="77777777" w:rsidR="001175E5" w:rsidRDefault="001175E5" w:rsidP="001175E5">
      <w:pPr>
        <w:pStyle w:val="PlainText"/>
        <w:rPr>
          <w:rFonts w:ascii="Arial" w:hAnsi="Arial"/>
        </w:rPr>
      </w:pPr>
    </w:p>
    <w:p w14:paraId="544E4897" w14:textId="77777777" w:rsidR="001175E5" w:rsidRDefault="001175E5" w:rsidP="001175E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5A43B62D" w14:textId="77777777" w:rsidR="001175E5" w:rsidRDefault="001175E5" w:rsidP="001175E5">
      <w:pPr>
        <w:pStyle w:val="PlainText"/>
        <w:rPr>
          <w:rFonts w:ascii="Arial" w:hAnsi="Arial"/>
        </w:rPr>
      </w:pPr>
    </w:p>
    <w:p w14:paraId="297FC67B" w14:textId="143F2F19" w:rsidR="007E2A44" w:rsidRPr="007E2A44" w:rsidRDefault="007E2A44" w:rsidP="007E2A44">
      <w:pPr>
        <w:pStyle w:val="PlainText"/>
        <w:rPr>
          <w:rFonts w:ascii="Arial" w:hAnsi="Arial"/>
        </w:rPr>
      </w:pPr>
      <w:r w:rsidRPr="007E2A44">
        <w:rPr>
          <w:rFonts w:ascii="Arial" w:hAnsi="Arial"/>
        </w:rPr>
        <w:t>It is the responsibility of each Payphone Service Provider to update any system associated with the operation of their payphones to accommodate relief.</w:t>
      </w:r>
    </w:p>
    <w:p w14:paraId="25EE31E1" w14:textId="77777777" w:rsidR="007E2A44" w:rsidRPr="007E2A44" w:rsidRDefault="007E2A44" w:rsidP="007E2A44">
      <w:pPr>
        <w:pStyle w:val="PlainText"/>
        <w:rPr>
          <w:rFonts w:ascii="Arial" w:hAnsi="Arial"/>
        </w:rPr>
      </w:pPr>
    </w:p>
    <w:p w14:paraId="422E9640" w14:textId="7BF220A7" w:rsidR="00AB08DB" w:rsidRDefault="007E2A44" w:rsidP="007E2A44">
      <w:pPr>
        <w:pStyle w:val="PlainText"/>
        <w:rPr>
          <w:rFonts w:ascii="Arial" w:hAnsi="Arial"/>
        </w:rPr>
      </w:pPr>
      <w:r w:rsidRPr="007E2A44">
        <w:rPr>
          <w:rFonts w:ascii="Arial" w:hAnsi="Arial"/>
        </w:rPr>
        <w:t>It is recommended that Commission staff notify Payphone Service Providers of the implementation of relief for this NPA and the new overlay NPA</w:t>
      </w:r>
      <w:r w:rsidR="00CC51E7">
        <w:rPr>
          <w:rFonts w:ascii="Arial" w:hAnsi="Arial"/>
        </w:rPr>
        <w:t xml:space="preserve"> </w:t>
      </w:r>
      <w:r w:rsidR="008E2E45">
        <w:rPr>
          <w:rFonts w:ascii="Arial" w:hAnsi="Arial"/>
        </w:rPr>
        <w:t>879</w:t>
      </w:r>
      <w:r w:rsidR="00100316">
        <w:rPr>
          <w:rFonts w:ascii="Arial" w:hAnsi="Arial"/>
        </w:rPr>
        <w:t xml:space="preserve"> </w:t>
      </w:r>
      <w:r w:rsidRPr="007E2A44">
        <w:rPr>
          <w:rFonts w:ascii="Arial" w:hAnsi="Arial"/>
        </w:rPr>
        <w:t>.</w:t>
      </w:r>
    </w:p>
    <w:p w14:paraId="229F5BD5" w14:textId="77777777" w:rsidR="001175E5" w:rsidRDefault="001175E5" w:rsidP="001175E5">
      <w:pPr>
        <w:pStyle w:val="PlainText"/>
        <w:rPr>
          <w:rFonts w:ascii="Arial" w:hAnsi="Arial"/>
        </w:rPr>
      </w:pPr>
    </w:p>
    <w:p w14:paraId="5692B7BE" w14:textId="77777777" w:rsidR="001175E5" w:rsidRDefault="001175E5" w:rsidP="001175E5">
      <w:pPr>
        <w:pStyle w:val="PlainText"/>
        <w:rPr>
          <w:rFonts w:ascii="Arial" w:hAnsi="Arial"/>
        </w:rPr>
      </w:pPr>
      <w:r>
        <w:rPr>
          <w:rFonts w:ascii="Arial" w:hAnsi="Arial"/>
        </w:rPr>
        <w:t>Individual Payphone Service Providers should notify the Commission or Commission staff, as appropriate, if they have any problems or concerns.</w:t>
      </w:r>
    </w:p>
    <w:p w14:paraId="559FEB29" w14:textId="77777777" w:rsidR="001175E5" w:rsidRDefault="001175E5" w:rsidP="001175E5">
      <w:pPr>
        <w:pStyle w:val="PlainText"/>
        <w:rPr>
          <w:rFonts w:ascii="Arial" w:hAnsi="Arial"/>
        </w:rPr>
      </w:pPr>
    </w:p>
    <w:p w14:paraId="730D5663" w14:textId="77777777" w:rsidR="001175E5" w:rsidRPr="004D6F95" w:rsidRDefault="001175E5" w:rsidP="001175E5">
      <w:pPr>
        <w:pStyle w:val="Style1"/>
        <w:rPr>
          <w:noProof/>
          <w:sz w:val="22"/>
          <w:u w:val="single"/>
          <w:lang w:val="en-GB"/>
        </w:rPr>
      </w:pPr>
      <w:r w:rsidRPr="004D6F95">
        <w:rPr>
          <w:noProof/>
          <w:sz w:val="22"/>
          <w:u w:val="single"/>
          <w:lang w:val="en-GB"/>
        </w:rPr>
        <w:t>Telecommunication Service Users</w:t>
      </w:r>
    </w:p>
    <w:p w14:paraId="61B813A4" w14:textId="77777777" w:rsidR="001175E5" w:rsidRDefault="001175E5" w:rsidP="001175E5">
      <w:pPr>
        <w:pStyle w:val="Style1"/>
        <w:jc w:val="left"/>
      </w:pPr>
    </w:p>
    <w:p w14:paraId="6DD66832" w14:textId="77777777" w:rsidR="001175E5" w:rsidRPr="004D6F95" w:rsidRDefault="001175E5" w:rsidP="001175E5">
      <w:pPr>
        <w:pStyle w:val="Style1"/>
        <w:jc w:val="left"/>
        <w:rPr>
          <w:b w:val="0"/>
          <w:sz w:val="22"/>
          <w:lang w:val="en-GB"/>
        </w:rPr>
      </w:pPr>
      <w:r w:rsidRPr="004D6F95">
        <w:rPr>
          <w:b w:val="0"/>
          <w:sz w:val="22"/>
          <w:lang w:val="en-GB"/>
        </w:rPr>
        <w:t>All users are required to comply with the requirements contained in this RIP and Commission Decisions.</w:t>
      </w:r>
    </w:p>
    <w:p w14:paraId="55683C66" w14:textId="77777777" w:rsidR="001175E5" w:rsidRPr="004D6F95" w:rsidRDefault="001175E5" w:rsidP="001175E5">
      <w:pPr>
        <w:pStyle w:val="Style1"/>
        <w:jc w:val="left"/>
        <w:rPr>
          <w:b w:val="0"/>
          <w:sz w:val="22"/>
          <w:lang w:val="en-GB"/>
        </w:rPr>
      </w:pPr>
    </w:p>
    <w:p w14:paraId="0538BBED" w14:textId="0E139AE2" w:rsidR="00BD2436" w:rsidRPr="00BD2436" w:rsidRDefault="00BD2436" w:rsidP="003F2AD1">
      <w:pPr>
        <w:pStyle w:val="Style1"/>
        <w:jc w:val="left"/>
        <w:rPr>
          <w:b w:val="0"/>
          <w:sz w:val="22"/>
          <w:lang w:val="en-GB"/>
        </w:rPr>
      </w:pPr>
      <w:r w:rsidRPr="00BD2436">
        <w:rPr>
          <w:b w:val="0"/>
          <w:sz w:val="22"/>
          <w:lang w:val="en-GB"/>
        </w:rPr>
        <w:t>Users of telecommunications services are required to make the necessary changes to their telecommunications systems and equipment to accommodate the new overlay NPA code</w:t>
      </w:r>
      <w:r w:rsidR="008E2E45">
        <w:rPr>
          <w:b w:val="0"/>
          <w:sz w:val="22"/>
          <w:lang w:val="en-GB"/>
        </w:rPr>
        <w:t xml:space="preserve"> 879</w:t>
      </w:r>
      <w:r w:rsidRPr="00BD2436">
        <w:rPr>
          <w:b w:val="0"/>
          <w:sz w:val="22"/>
          <w:lang w:val="en-GB"/>
        </w:rPr>
        <w:t xml:space="preserve">. Users include, but are not limited to, </w:t>
      </w:r>
      <w:r w:rsidR="00AB08DB">
        <w:rPr>
          <w:b w:val="0"/>
          <w:sz w:val="22"/>
          <w:lang w:val="en-GB"/>
        </w:rPr>
        <w:t>E</w:t>
      </w:r>
      <w:r w:rsidRPr="00BD2436">
        <w:rPr>
          <w:b w:val="0"/>
          <w:sz w:val="22"/>
          <w:lang w:val="en-GB"/>
        </w:rPr>
        <w:t>9-1-1 Public Safety Answering Points (PSAPs), alarm companies, internet service providers, paging companies, owners of Customer Premises Equipment, unified messaging service companies, governments, apartment building owners, hydro meter readers and the general public.</w:t>
      </w:r>
    </w:p>
    <w:p w14:paraId="6C8E3602" w14:textId="77777777" w:rsidR="00BD2436" w:rsidRPr="00BD2436" w:rsidRDefault="00BD2436" w:rsidP="003F2AD1">
      <w:pPr>
        <w:pStyle w:val="Style1"/>
        <w:jc w:val="left"/>
        <w:rPr>
          <w:b w:val="0"/>
          <w:sz w:val="22"/>
          <w:lang w:val="en-GB"/>
        </w:rPr>
      </w:pPr>
    </w:p>
    <w:p w14:paraId="2499EE15" w14:textId="4C8E378F" w:rsidR="001175E5" w:rsidRPr="005728C2" w:rsidRDefault="00BD2436" w:rsidP="001175E5">
      <w:pPr>
        <w:autoSpaceDE w:val="0"/>
        <w:autoSpaceDN w:val="0"/>
        <w:adjustRightInd w:val="0"/>
        <w:rPr>
          <w:b/>
          <w:sz w:val="18"/>
        </w:rPr>
      </w:pPr>
      <w:r w:rsidRPr="00BD2436">
        <w:t>All special types of Telecommunication Service Users are requested to co-ordinate their equipment and system modifications with their Carriers to implement the new overlay NPA</w:t>
      </w:r>
      <w:r w:rsidR="00875D4F">
        <w:t xml:space="preserve"> 879</w:t>
      </w:r>
      <w:r w:rsidRPr="00BD2436">
        <w:t>. This is necessary to ensure a smooth and timely transition.</w:t>
      </w:r>
    </w:p>
    <w:p w14:paraId="404F6296" w14:textId="77777777" w:rsidR="001175E5" w:rsidRPr="004D6F95" w:rsidRDefault="001175E5" w:rsidP="001175E5">
      <w:pPr>
        <w:pStyle w:val="Style1"/>
        <w:jc w:val="left"/>
        <w:rPr>
          <w:b w:val="0"/>
          <w:sz w:val="22"/>
          <w:lang w:val="en-GB"/>
        </w:rPr>
      </w:pPr>
    </w:p>
    <w:p w14:paraId="4085EEDB" w14:textId="77777777" w:rsidR="001175E5" w:rsidRPr="004D6F95" w:rsidRDefault="001175E5" w:rsidP="001175E5">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6D2923A5" w14:textId="77777777" w:rsidR="001175E5" w:rsidRPr="0048602B" w:rsidRDefault="001175E5" w:rsidP="001175E5">
      <w:pPr>
        <w:pStyle w:val="Style1"/>
        <w:jc w:val="left"/>
      </w:pPr>
    </w:p>
    <w:p w14:paraId="5E4953D8" w14:textId="77777777" w:rsidR="001175E5" w:rsidRPr="004D6F95" w:rsidRDefault="001175E5" w:rsidP="001175E5">
      <w:pPr>
        <w:pStyle w:val="Style1"/>
        <w:keepNext/>
        <w:jc w:val="left"/>
        <w:rPr>
          <w:noProof/>
          <w:sz w:val="22"/>
          <w:u w:val="single"/>
          <w:lang w:val="en-GB"/>
        </w:rPr>
      </w:pPr>
      <w:r w:rsidRPr="004D6F95">
        <w:rPr>
          <w:noProof/>
          <w:sz w:val="22"/>
          <w:u w:val="single"/>
          <w:lang w:val="en-GB"/>
        </w:rPr>
        <w:t>Special Types of Telecommunication Service Users</w:t>
      </w:r>
    </w:p>
    <w:p w14:paraId="3E227CAE" w14:textId="77777777" w:rsidR="001175E5" w:rsidRPr="004D6F95" w:rsidRDefault="001175E5" w:rsidP="001175E5">
      <w:pPr>
        <w:pStyle w:val="Style1"/>
        <w:keepNext/>
        <w:jc w:val="left"/>
        <w:rPr>
          <w:b w:val="0"/>
          <w:sz w:val="22"/>
          <w:lang w:val="en-GB"/>
        </w:rPr>
      </w:pPr>
    </w:p>
    <w:p w14:paraId="4C15F8AD" w14:textId="02F28DC6" w:rsidR="001175E5" w:rsidRPr="004D6F95" w:rsidRDefault="001175E5" w:rsidP="001175E5">
      <w:pPr>
        <w:pStyle w:val="Style1"/>
        <w:keepNext/>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1 Public Safety Answering Points (PSAPs), alarm companies, internet service providers, paging companies, owners of Customer Premises Equipment requiring modification, unified messaging service companies, governments, apartment building owners, hydro meter readers) must take appropriate measures to ensure that their services continue to function properly. All special types of Telecommunication Service Users are requested to co-ordinate their equipment and system modifications with their TSPs to implement the new overlay NPA</w:t>
      </w:r>
      <w:r w:rsidR="00567F9E">
        <w:rPr>
          <w:b w:val="0"/>
          <w:sz w:val="22"/>
          <w:lang w:val="en-GB"/>
        </w:rPr>
        <w:t xml:space="preserve"> 879</w:t>
      </w:r>
      <w:r w:rsidRPr="004D6F95">
        <w:rPr>
          <w:b w:val="0"/>
          <w:sz w:val="22"/>
          <w:lang w:val="en-GB"/>
        </w:rPr>
        <w:t xml:space="preserve">. </w:t>
      </w:r>
    </w:p>
    <w:p w14:paraId="01F1DA0C" w14:textId="77777777" w:rsidR="001175E5" w:rsidRDefault="001175E5" w:rsidP="001175E5">
      <w:pPr>
        <w:pStyle w:val="Style1"/>
        <w:jc w:val="left"/>
      </w:pPr>
    </w:p>
    <w:p w14:paraId="36469FA1" w14:textId="77777777" w:rsidR="001175E5" w:rsidRPr="004D6F95" w:rsidRDefault="001175E5" w:rsidP="00875D4F">
      <w:pPr>
        <w:pStyle w:val="Style1"/>
        <w:keepNext/>
        <w:jc w:val="left"/>
        <w:rPr>
          <w:noProof/>
          <w:sz w:val="22"/>
          <w:u w:val="single"/>
          <w:lang w:val="en-GB"/>
        </w:rPr>
      </w:pPr>
      <w:r w:rsidRPr="004D6F95">
        <w:rPr>
          <w:noProof/>
          <w:sz w:val="22"/>
          <w:u w:val="single"/>
          <w:lang w:val="en-GB"/>
        </w:rPr>
        <w:lastRenderedPageBreak/>
        <w:t>Alarm Service Providers</w:t>
      </w:r>
    </w:p>
    <w:p w14:paraId="4E66AFD8" w14:textId="77777777" w:rsidR="001175E5" w:rsidRPr="004D6F95" w:rsidRDefault="001175E5" w:rsidP="00875D4F">
      <w:pPr>
        <w:pStyle w:val="Style1"/>
        <w:keepNext/>
        <w:jc w:val="left"/>
        <w:rPr>
          <w:b w:val="0"/>
          <w:sz w:val="22"/>
          <w:lang w:val="en-GB"/>
        </w:rPr>
      </w:pPr>
    </w:p>
    <w:p w14:paraId="5474BF78" w14:textId="23B4DE99" w:rsidR="001175E5" w:rsidRPr="004D6F95" w:rsidRDefault="001175E5" w:rsidP="00875D4F">
      <w:pPr>
        <w:keepNext/>
        <w:autoSpaceDE w:val="0"/>
        <w:autoSpaceDN w:val="0"/>
        <w:adjustRightInd w:val="0"/>
        <w:rPr>
          <w:b/>
        </w:rPr>
      </w:pPr>
      <w:r w:rsidRPr="004D6F95">
        <w:t xml:space="preserve">It is critically important that alarm service providers, make the necessary modifications to their systems, databases and terminal equipment </w:t>
      </w:r>
      <w:r w:rsidRPr="005728C2">
        <w:rPr>
          <w:szCs w:val="22"/>
        </w:rPr>
        <w:t xml:space="preserve">after their TSP has </w:t>
      </w:r>
      <w:r w:rsidRPr="005728C2">
        <w:rPr>
          <w:rFonts w:cs="Arial"/>
          <w:szCs w:val="22"/>
          <w:lang w:val="en-US"/>
        </w:rPr>
        <w:t>implemented</w:t>
      </w:r>
      <w:r>
        <w:rPr>
          <w:rFonts w:cs="Arial"/>
          <w:szCs w:val="22"/>
          <w:lang w:val="en-US"/>
        </w:rPr>
        <w:t xml:space="preserve"> </w:t>
      </w:r>
      <w:r w:rsidR="00920155">
        <w:rPr>
          <w:rFonts w:cs="Arial"/>
          <w:szCs w:val="22"/>
          <w:lang w:val="en-US"/>
        </w:rPr>
        <w:t xml:space="preserve">new NPA </w:t>
      </w:r>
      <w:r w:rsidR="007102DD">
        <w:rPr>
          <w:rFonts w:cs="Arial"/>
          <w:szCs w:val="22"/>
          <w:lang w:val="en-US"/>
        </w:rPr>
        <w:t>879</w:t>
      </w:r>
      <w:r w:rsidR="007102DD" w:rsidRPr="00875D4F">
        <w:rPr>
          <w:lang w:val="en-US"/>
        </w:rPr>
        <w:t xml:space="preserve"> </w:t>
      </w:r>
      <w:r w:rsidRPr="004D6F95">
        <w:t>in order to ensure continuity of service.</w:t>
      </w:r>
    </w:p>
    <w:p w14:paraId="1DE23BCF" w14:textId="77777777" w:rsidR="001175E5" w:rsidRDefault="001175E5" w:rsidP="001175E5">
      <w:pPr>
        <w:pStyle w:val="Style1"/>
        <w:jc w:val="left"/>
      </w:pPr>
    </w:p>
    <w:p w14:paraId="0B1D262E" w14:textId="77777777" w:rsidR="001175E5" w:rsidRPr="004D6F95" w:rsidRDefault="001175E5" w:rsidP="001175E5">
      <w:pPr>
        <w:pStyle w:val="Style1"/>
        <w:jc w:val="left"/>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784E6C1A" w14:textId="77777777" w:rsidR="001175E5" w:rsidRPr="004D6F95" w:rsidRDefault="001175E5" w:rsidP="001175E5">
      <w:pPr>
        <w:pStyle w:val="Style1"/>
        <w:jc w:val="left"/>
        <w:rPr>
          <w:b w:val="0"/>
          <w:sz w:val="22"/>
          <w:lang w:val="en-GB"/>
        </w:rPr>
      </w:pPr>
    </w:p>
    <w:p w14:paraId="739626E4" w14:textId="309472BB" w:rsidR="001175E5" w:rsidRPr="004D6F95" w:rsidRDefault="001175E5" w:rsidP="001175E5">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w:t>
      </w:r>
      <w:r w:rsidR="009A11A8">
        <w:rPr>
          <w:b w:val="0"/>
          <w:sz w:val="22"/>
          <w:lang w:val="en-GB"/>
        </w:rPr>
        <w:t xml:space="preserve"> 879</w:t>
      </w:r>
      <w:r w:rsidRPr="004D6F95">
        <w:rPr>
          <w:b w:val="0"/>
          <w:sz w:val="22"/>
          <w:lang w:val="en-GB"/>
        </w:rPr>
        <w:t>.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Pr="005728C2">
        <w:rPr>
          <w:rFonts w:cs="Arial"/>
          <w:b w:val="0"/>
          <w:sz w:val="22"/>
          <w:szCs w:val="22"/>
        </w:rPr>
        <w:t xml:space="preserve">after </w:t>
      </w:r>
      <w:r>
        <w:rPr>
          <w:rFonts w:cs="Arial"/>
          <w:b w:val="0"/>
          <w:sz w:val="22"/>
          <w:szCs w:val="22"/>
        </w:rPr>
        <w:t>their TSP</w:t>
      </w:r>
      <w:r w:rsidRPr="005728C2">
        <w:rPr>
          <w:rFonts w:cs="Arial"/>
          <w:b w:val="0"/>
          <w:sz w:val="22"/>
          <w:szCs w:val="22"/>
        </w:rPr>
        <w:t xml:space="preserve"> has </w:t>
      </w:r>
      <w:r w:rsidRPr="009A11A8">
        <w:rPr>
          <w:b w:val="0"/>
          <w:sz w:val="22"/>
          <w:lang w:val="en-GB"/>
        </w:rPr>
        <w:t xml:space="preserve">implemented </w:t>
      </w:r>
      <w:r w:rsidRPr="004D6F95">
        <w:rPr>
          <w:b w:val="0"/>
          <w:sz w:val="22"/>
          <w:lang w:val="en-GB"/>
        </w:rPr>
        <w:t xml:space="preserve">the new overlay NPA </w:t>
      </w:r>
      <w:r w:rsidR="009A11A8">
        <w:rPr>
          <w:b w:val="0"/>
          <w:sz w:val="22"/>
          <w:lang w:val="en-GB"/>
        </w:rPr>
        <w:t xml:space="preserve">879 </w:t>
      </w:r>
      <w:r w:rsidRPr="004D6F95">
        <w:rPr>
          <w:b w:val="0"/>
          <w:sz w:val="22"/>
          <w:lang w:val="en-GB"/>
        </w:rPr>
        <w:t>and ensure continuity of service.</w:t>
      </w:r>
    </w:p>
    <w:p w14:paraId="625EE5FF" w14:textId="77777777" w:rsidR="001175E5" w:rsidRPr="00C6790F" w:rsidRDefault="001175E5" w:rsidP="001175E5">
      <w:pPr>
        <w:pStyle w:val="Style1"/>
        <w:jc w:val="left"/>
        <w:rPr>
          <w:lang w:val="en-GB"/>
        </w:rPr>
      </w:pPr>
    </w:p>
    <w:p w14:paraId="6DAA5A80" w14:textId="77777777" w:rsidR="001175E5" w:rsidRPr="004D6F95" w:rsidRDefault="001175E5" w:rsidP="001175E5">
      <w:pPr>
        <w:pStyle w:val="Style1"/>
        <w:jc w:val="left"/>
        <w:rPr>
          <w:noProof/>
          <w:sz w:val="22"/>
          <w:u w:val="single"/>
          <w:lang w:val="en-GB"/>
        </w:rPr>
      </w:pPr>
      <w:r w:rsidRPr="004D6F95">
        <w:rPr>
          <w:noProof/>
          <w:sz w:val="22"/>
          <w:u w:val="single"/>
          <w:lang w:val="en-GB"/>
        </w:rPr>
        <w:t>Directories</w:t>
      </w:r>
    </w:p>
    <w:p w14:paraId="3B5ECBCC" w14:textId="77777777" w:rsidR="001175E5" w:rsidRPr="004D6F95" w:rsidRDefault="001175E5" w:rsidP="001175E5">
      <w:pPr>
        <w:pStyle w:val="Style1"/>
        <w:jc w:val="left"/>
        <w:rPr>
          <w:b w:val="0"/>
          <w:sz w:val="22"/>
          <w:lang w:val="en-GB"/>
        </w:rPr>
      </w:pPr>
    </w:p>
    <w:p w14:paraId="3EBD2F25" w14:textId="77777777" w:rsidR="001175E5" w:rsidRPr="004D6F95" w:rsidRDefault="001175E5" w:rsidP="001175E5">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7AC676B4" w14:textId="77777777" w:rsidR="001175E5" w:rsidRPr="004D6F95" w:rsidRDefault="001175E5" w:rsidP="001175E5">
      <w:pPr>
        <w:pStyle w:val="Style1"/>
        <w:jc w:val="left"/>
        <w:rPr>
          <w:b w:val="0"/>
          <w:sz w:val="22"/>
          <w:lang w:val="en-GB"/>
        </w:rPr>
      </w:pPr>
    </w:p>
    <w:p w14:paraId="2AC4D68C" w14:textId="15B2293D" w:rsidR="001175E5" w:rsidRPr="004D6F95" w:rsidRDefault="001175E5" w:rsidP="001175E5">
      <w:pPr>
        <w:pStyle w:val="Style1"/>
        <w:jc w:val="left"/>
        <w:rPr>
          <w:b w:val="0"/>
          <w:sz w:val="22"/>
          <w:lang w:val="en-GB"/>
        </w:rPr>
      </w:pPr>
      <w:r w:rsidRPr="004D6F95">
        <w:rPr>
          <w:b w:val="0"/>
          <w:sz w:val="22"/>
          <w:lang w:val="en-GB"/>
        </w:rPr>
        <w:t xml:space="preserve">It is the responsibility of Directory Service Providers to make the necessary changes to their systems and directories to facilitate the introduction of the new overlay NPA </w:t>
      </w:r>
      <w:r w:rsidR="00D83FE5">
        <w:rPr>
          <w:b w:val="0"/>
          <w:sz w:val="22"/>
          <w:lang w:val="en-GB"/>
        </w:rPr>
        <w:t>879.</w:t>
      </w:r>
    </w:p>
    <w:p w14:paraId="5C6775C6" w14:textId="55EEA995" w:rsidR="001175E5" w:rsidRPr="004D6F95" w:rsidRDefault="001175E5" w:rsidP="001175E5">
      <w:pPr>
        <w:pStyle w:val="Style1"/>
        <w:jc w:val="left"/>
        <w:rPr>
          <w:b w:val="0"/>
          <w:sz w:val="22"/>
          <w:lang w:val="en-GB"/>
        </w:rPr>
      </w:pPr>
    </w:p>
    <w:p w14:paraId="06D638A0" w14:textId="77777777" w:rsidR="001175E5" w:rsidRPr="00D83FE5" w:rsidRDefault="001175E5" w:rsidP="00D83FE5">
      <w:pPr>
        <w:pStyle w:val="Style1"/>
        <w:jc w:val="left"/>
        <w:rPr>
          <w:b w:val="0"/>
        </w:rPr>
      </w:pPr>
    </w:p>
    <w:p w14:paraId="3B91B6D9" w14:textId="77777777" w:rsidR="001175E5" w:rsidRDefault="001175E5" w:rsidP="001175E5">
      <w:pPr>
        <w:rPr>
          <w:b/>
          <w:noProof/>
        </w:rPr>
      </w:pPr>
      <w:r>
        <w:rPr>
          <w:b/>
          <w:noProof/>
        </w:rPr>
        <w:t>6.</w:t>
      </w:r>
      <w:r>
        <w:rPr>
          <w:b/>
          <w:noProof/>
        </w:rPr>
        <w:tab/>
        <w:t>RECOMMENDATIONS</w:t>
      </w:r>
    </w:p>
    <w:p w14:paraId="602070E8" w14:textId="77777777" w:rsidR="001175E5" w:rsidRPr="004D6F95"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57985876" w14:textId="77777777" w:rsidR="001175E5" w:rsidRPr="004D6F95"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 xml:space="preserve">The RPC submits this </w:t>
      </w:r>
      <w:r>
        <w:rPr>
          <w:b w:val="0"/>
        </w:rPr>
        <w:t xml:space="preserve">revised </w:t>
      </w:r>
      <w:r w:rsidRPr="004D6F95">
        <w:rPr>
          <w:b w:val="0"/>
        </w:rPr>
        <w:t xml:space="preserve">RIP to the CISC and the CRTC for approval and recommends that relief be implemented in accordance with the </w:t>
      </w:r>
      <w:r>
        <w:rPr>
          <w:b w:val="0"/>
        </w:rPr>
        <w:t>revised</w:t>
      </w:r>
      <w:r w:rsidRPr="004D6F95">
        <w:rPr>
          <w:b w:val="0"/>
        </w:rPr>
        <w:t xml:space="preserve"> Relief Implementation Schedule, Consumer Awareness Program (CAP) and Network Implementation Plan (NIP).</w:t>
      </w:r>
    </w:p>
    <w:p w14:paraId="0A867B17" w14:textId="77777777" w:rsidR="001175E5"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642CDB20" w14:textId="77777777" w:rsidR="001175E5" w:rsidRDefault="001175E5" w:rsidP="00D83F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27DF3630" w14:textId="77777777" w:rsidR="001175E5" w:rsidRPr="00D83FE5" w:rsidRDefault="001175E5" w:rsidP="001175E5">
      <w:pPr>
        <w:pStyle w:val="Style1"/>
        <w:jc w:val="left"/>
        <w:rPr>
          <w:b w:val="0"/>
          <w:sz w:val="22"/>
          <w:lang w:val="en-GB"/>
        </w:rPr>
      </w:pPr>
      <w:r w:rsidRPr="00D83FE5">
        <w:rPr>
          <w:b w:val="0"/>
          <w:sz w:val="22"/>
          <w:lang w:val="en-GB"/>
        </w:rPr>
        <w:t>Attachments:</w:t>
      </w:r>
    </w:p>
    <w:p w14:paraId="392EA7EE" w14:textId="77777777" w:rsidR="001175E5" w:rsidRPr="00C435C9" w:rsidRDefault="001175E5" w:rsidP="001175E5">
      <w:pPr>
        <w:rPr>
          <w:noProof/>
        </w:rPr>
      </w:pPr>
    </w:p>
    <w:p w14:paraId="4DED1CCB" w14:textId="77777777" w:rsidR="001175E5" w:rsidRDefault="001175E5" w:rsidP="001175E5">
      <w:pPr>
        <w:pStyle w:val="ListParagraph"/>
        <w:numPr>
          <w:ilvl w:val="0"/>
          <w:numId w:val="25"/>
        </w:numPr>
        <w:rPr>
          <w:noProof/>
        </w:rPr>
      </w:pPr>
      <w:r>
        <w:rPr>
          <w:noProof/>
        </w:rPr>
        <w:t>Revised Consumer Awareness Program (CAP)</w:t>
      </w:r>
    </w:p>
    <w:p w14:paraId="1C766E97" w14:textId="77777777" w:rsidR="001175E5" w:rsidRDefault="001175E5" w:rsidP="001175E5">
      <w:pPr>
        <w:ind w:left="360"/>
        <w:rPr>
          <w:noProof/>
        </w:rPr>
      </w:pPr>
    </w:p>
    <w:p w14:paraId="067D5E57" w14:textId="77777777" w:rsidR="001175E5" w:rsidRDefault="001175E5" w:rsidP="001175E5">
      <w:pPr>
        <w:pStyle w:val="ListParagraph"/>
        <w:numPr>
          <w:ilvl w:val="0"/>
          <w:numId w:val="25"/>
        </w:numPr>
        <w:rPr>
          <w:noProof/>
        </w:rPr>
      </w:pPr>
      <w:r>
        <w:rPr>
          <w:noProof/>
        </w:rPr>
        <w:t>Revised Network Implementation Plan (NIP)</w:t>
      </w:r>
    </w:p>
    <w:p w14:paraId="1298EE06" w14:textId="77777777" w:rsidR="001175E5" w:rsidRDefault="001175E5" w:rsidP="001175E5">
      <w:pPr>
        <w:rPr>
          <w:noProof/>
        </w:rPr>
      </w:pPr>
    </w:p>
    <w:p w14:paraId="0FF01B6C" w14:textId="77777777" w:rsidR="001175E5" w:rsidRDefault="001175E5" w:rsidP="001175E5">
      <w:pPr>
        <w:pStyle w:val="ListParagraph"/>
        <w:numPr>
          <w:ilvl w:val="0"/>
          <w:numId w:val="25"/>
        </w:numPr>
        <w:rPr>
          <w:noProof/>
        </w:rPr>
      </w:pPr>
      <w:r>
        <w:rPr>
          <w:noProof/>
        </w:rPr>
        <w:t>Individual Telecommunications Service Provider Responsibilities</w:t>
      </w:r>
    </w:p>
    <w:p w14:paraId="0958BD67" w14:textId="77777777" w:rsidR="001175E5" w:rsidRDefault="001175E5" w:rsidP="001175E5">
      <w:pPr>
        <w:rPr>
          <w:noProof/>
        </w:rPr>
      </w:pPr>
    </w:p>
    <w:p w14:paraId="2C66D09E" w14:textId="77777777" w:rsidR="001175E5" w:rsidRDefault="001175E5" w:rsidP="001175E5">
      <w:pPr>
        <w:rPr>
          <w:noProof/>
        </w:rPr>
        <w:sectPr w:rsidR="001175E5" w:rsidSect="00A14072">
          <w:headerReference w:type="default" r:id="rId21"/>
          <w:footerReference w:type="default" r:id="rId22"/>
          <w:pgSz w:w="12240" w:h="15840" w:code="1"/>
          <w:pgMar w:top="1440" w:right="1800" w:bottom="1440" w:left="1800" w:header="720" w:footer="720" w:gutter="0"/>
          <w:pgNumType w:start="1"/>
          <w:cols w:space="720"/>
        </w:sectPr>
      </w:pPr>
    </w:p>
    <w:p w14:paraId="7F5DF9B6" w14:textId="77777777" w:rsidR="001175E5" w:rsidRDefault="001175E5" w:rsidP="001175E5">
      <w:pPr>
        <w:pStyle w:val="PlainText"/>
        <w:jc w:val="center"/>
        <w:rPr>
          <w:rFonts w:ascii="Arial" w:hAnsi="Arial"/>
          <w:b/>
        </w:rPr>
      </w:pPr>
      <w:r>
        <w:rPr>
          <w:rFonts w:ascii="Arial" w:hAnsi="Arial"/>
          <w:b/>
        </w:rPr>
        <w:lastRenderedPageBreak/>
        <w:t>ATTACHMENT 1</w:t>
      </w:r>
    </w:p>
    <w:p w14:paraId="5341C3C9" w14:textId="77777777" w:rsidR="001175E5" w:rsidRDefault="001175E5" w:rsidP="001175E5">
      <w:pPr>
        <w:pStyle w:val="PlainText"/>
        <w:jc w:val="center"/>
        <w:rPr>
          <w:rFonts w:ascii="Arial" w:hAnsi="Arial"/>
          <w:b/>
        </w:rPr>
      </w:pPr>
    </w:p>
    <w:p w14:paraId="1D00DBD9" w14:textId="77777777" w:rsidR="001175E5" w:rsidRDefault="001175E5" w:rsidP="001175E5">
      <w:pPr>
        <w:pStyle w:val="PlainText"/>
        <w:jc w:val="center"/>
        <w:rPr>
          <w:rFonts w:ascii="Arial" w:hAnsi="Arial"/>
          <w:b/>
        </w:rPr>
      </w:pPr>
      <w:r>
        <w:rPr>
          <w:rFonts w:ascii="Arial" w:hAnsi="Arial"/>
          <w:b/>
        </w:rPr>
        <w:t>Revised Consumer Awareness Program (CAP)</w:t>
      </w:r>
    </w:p>
    <w:p w14:paraId="44FEE7E7" w14:textId="77777777" w:rsidR="001175E5" w:rsidRDefault="001175E5" w:rsidP="001175E5">
      <w:pPr>
        <w:pStyle w:val="PlainText"/>
        <w:rPr>
          <w:rFonts w:ascii="Arial" w:hAnsi="Arial"/>
        </w:rPr>
      </w:pPr>
    </w:p>
    <w:p w14:paraId="02135B1E" w14:textId="77777777" w:rsidR="001175E5" w:rsidRDefault="001175E5" w:rsidP="001175E5">
      <w:pPr>
        <w:pStyle w:val="Style1"/>
        <w:jc w:val="left"/>
        <w:rPr>
          <w:sz w:val="22"/>
          <w:u w:val="single"/>
        </w:rPr>
      </w:pPr>
      <w:r>
        <w:rPr>
          <w:sz w:val="22"/>
          <w:u w:val="single"/>
        </w:rPr>
        <w:t>Background</w:t>
      </w:r>
    </w:p>
    <w:p w14:paraId="3B9B4B57" w14:textId="77777777" w:rsidR="001175E5" w:rsidRDefault="001175E5" w:rsidP="001175E5">
      <w:pPr>
        <w:pStyle w:val="Style1"/>
        <w:jc w:val="left"/>
        <w:rPr>
          <w:sz w:val="22"/>
          <w:u w:val="single"/>
        </w:rPr>
      </w:pPr>
    </w:p>
    <w:p w14:paraId="4FA62059" w14:textId="5381599F" w:rsidR="001175E5" w:rsidRDefault="001175E5" w:rsidP="001175E5">
      <w:pPr>
        <w:pStyle w:val="Style1"/>
        <w:jc w:val="left"/>
        <w:rPr>
          <w:b w:val="0"/>
          <w:sz w:val="22"/>
        </w:rPr>
      </w:pPr>
      <w:r w:rsidRPr="00D279F1">
        <w:rPr>
          <w:b w:val="0"/>
          <w:sz w:val="22"/>
        </w:rPr>
        <w:t xml:space="preserve">This revised Consumer Awareness Program is based on the revised </w:t>
      </w:r>
      <w:r w:rsidR="00044D29">
        <w:rPr>
          <w:b w:val="0"/>
          <w:sz w:val="22"/>
        </w:rPr>
        <w:t>Relief Implementation Plan (RIP)</w:t>
      </w:r>
      <w:r w:rsidR="00044D29" w:rsidRPr="00D279F1">
        <w:rPr>
          <w:b w:val="0"/>
          <w:sz w:val="22"/>
        </w:rPr>
        <w:t xml:space="preserve"> </w:t>
      </w:r>
      <w:r w:rsidR="009B4B69">
        <w:rPr>
          <w:b w:val="0"/>
          <w:sz w:val="22"/>
        </w:rPr>
        <w:t xml:space="preserve">that has selected </w:t>
      </w:r>
      <w:r w:rsidR="00727B07">
        <w:rPr>
          <w:b w:val="0"/>
          <w:sz w:val="22"/>
        </w:rPr>
        <w:t>17 February 2024 as the Relief Date for NPA 709</w:t>
      </w:r>
      <w:r w:rsidRPr="00D279F1">
        <w:rPr>
          <w:b w:val="0"/>
          <w:sz w:val="22"/>
        </w:rPr>
        <w:t>.</w:t>
      </w:r>
    </w:p>
    <w:p w14:paraId="3333DBB6" w14:textId="77777777" w:rsidR="001175E5" w:rsidRDefault="001175E5" w:rsidP="001175E5">
      <w:pPr>
        <w:pStyle w:val="Style1"/>
        <w:jc w:val="left"/>
        <w:rPr>
          <w:b w:val="0"/>
          <w:sz w:val="22"/>
        </w:rPr>
      </w:pPr>
    </w:p>
    <w:p w14:paraId="6780A5BD" w14:textId="77777777" w:rsidR="001175E5" w:rsidRDefault="001175E5" w:rsidP="001175E5">
      <w:pPr>
        <w:rPr>
          <w:rFonts w:cs="Arial"/>
          <w:b/>
          <w:szCs w:val="22"/>
        </w:rPr>
      </w:pPr>
      <w:r w:rsidRPr="00BC790B">
        <w:rPr>
          <w:rFonts w:cs="Arial"/>
          <w:b/>
          <w:szCs w:val="22"/>
        </w:rPr>
        <w:t>Revision of Relief Implementation Plan</w:t>
      </w:r>
    </w:p>
    <w:p w14:paraId="4D632E95" w14:textId="77777777" w:rsidR="001175E5" w:rsidRPr="00BC790B" w:rsidRDefault="001175E5" w:rsidP="001175E5">
      <w:pPr>
        <w:rPr>
          <w:rFonts w:cs="Arial"/>
          <w:b/>
          <w:szCs w:val="22"/>
        </w:rPr>
      </w:pPr>
    </w:p>
    <w:p w14:paraId="70FEEBAF" w14:textId="496B8DD5" w:rsidR="001175E5" w:rsidRDefault="001175E5" w:rsidP="001175E5">
      <w:pPr>
        <w:pStyle w:val="Style1"/>
        <w:jc w:val="left"/>
        <w:rPr>
          <w:b w:val="0"/>
          <w:sz w:val="22"/>
        </w:rPr>
      </w:pPr>
      <w:r>
        <w:rPr>
          <w:b w:val="0"/>
          <w:sz w:val="22"/>
        </w:rPr>
        <w:t xml:space="preserve">The revised </w:t>
      </w:r>
      <w:r w:rsidR="00044D29">
        <w:rPr>
          <w:b w:val="0"/>
          <w:sz w:val="22"/>
        </w:rPr>
        <w:t>RIP</w:t>
      </w:r>
      <w:r>
        <w:rPr>
          <w:b w:val="0"/>
          <w:sz w:val="22"/>
        </w:rPr>
        <w:t xml:space="preserve"> is based on the </w:t>
      </w:r>
      <w:r w:rsidR="00727B07">
        <w:rPr>
          <w:b w:val="0"/>
          <w:sz w:val="22"/>
        </w:rPr>
        <w:t>January 2023 G-NRUF</w:t>
      </w:r>
      <w:r>
        <w:rPr>
          <w:b w:val="0"/>
          <w:sz w:val="22"/>
        </w:rPr>
        <w:t xml:space="preserve"> results that </w:t>
      </w:r>
      <w:r w:rsidR="0064512F">
        <w:rPr>
          <w:b w:val="0"/>
          <w:sz w:val="22"/>
        </w:rPr>
        <w:t>show a</w:t>
      </w:r>
      <w:r>
        <w:rPr>
          <w:b w:val="0"/>
          <w:sz w:val="22"/>
        </w:rPr>
        <w:t xml:space="preserve"> Projected Exhaust Date (PED) of </w:t>
      </w:r>
      <w:r w:rsidR="0064512F">
        <w:rPr>
          <w:b w:val="0"/>
          <w:sz w:val="22"/>
        </w:rPr>
        <w:t>December 2024 for NPA 709</w:t>
      </w:r>
      <w:r>
        <w:rPr>
          <w:b w:val="0"/>
          <w:sz w:val="22"/>
        </w:rPr>
        <w:t>.</w:t>
      </w:r>
    </w:p>
    <w:p w14:paraId="7EA48571" w14:textId="77777777" w:rsidR="001175E5" w:rsidRDefault="001175E5" w:rsidP="001175E5">
      <w:pPr>
        <w:pStyle w:val="Style1"/>
        <w:jc w:val="left"/>
        <w:rPr>
          <w:b w:val="0"/>
          <w:sz w:val="22"/>
        </w:rPr>
      </w:pPr>
    </w:p>
    <w:p w14:paraId="08A03D69" w14:textId="77777777" w:rsidR="001175E5" w:rsidRDefault="001175E5" w:rsidP="001175E5">
      <w:pPr>
        <w:pStyle w:val="Style1"/>
        <w:jc w:val="left"/>
        <w:rPr>
          <w:b w:val="0"/>
          <w:sz w:val="22"/>
        </w:rPr>
      </w:pPr>
      <w:r>
        <w:rPr>
          <w:b w:val="0"/>
          <w:sz w:val="22"/>
        </w:rPr>
        <w:t>The revised Relief Implementation Plan recommends:</w:t>
      </w:r>
    </w:p>
    <w:p w14:paraId="06609447" w14:textId="77777777" w:rsidR="001175E5" w:rsidRDefault="001175E5" w:rsidP="001175E5">
      <w:pPr>
        <w:autoSpaceDE w:val="0"/>
        <w:autoSpaceDN w:val="0"/>
        <w:adjustRightInd w:val="0"/>
        <w:rPr>
          <w:rFonts w:cs="Arial"/>
          <w:b/>
          <w:bCs/>
          <w:szCs w:val="22"/>
          <w:lang w:val="en-US"/>
        </w:rPr>
      </w:pPr>
    </w:p>
    <w:p w14:paraId="422524EF" w14:textId="2D874791" w:rsidR="001175E5" w:rsidRDefault="001175E5" w:rsidP="001175E5">
      <w:pPr>
        <w:pStyle w:val="ListParagraph"/>
        <w:numPr>
          <w:ilvl w:val="0"/>
          <w:numId w:val="32"/>
        </w:numPr>
        <w:autoSpaceDE w:val="0"/>
        <w:autoSpaceDN w:val="0"/>
        <w:adjustRightInd w:val="0"/>
        <w:contextualSpacing/>
        <w:rPr>
          <w:rFonts w:cs="Arial"/>
          <w:lang w:val="en-US"/>
        </w:rPr>
      </w:pPr>
      <w:r w:rsidRPr="00A00F0D">
        <w:rPr>
          <w:rFonts w:cs="Arial"/>
          <w:lang w:val="en-US"/>
        </w:rPr>
        <w:t xml:space="preserve">The Relief Date should be </w:t>
      </w:r>
      <w:r w:rsidR="00E81BB5" w:rsidRPr="000358A2">
        <w:t xml:space="preserve">17 February </w:t>
      </w:r>
      <w:r w:rsidR="00E81BB5" w:rsidRPr="00A72CE8">
        <w:rPr>
          <w:bCs/>
        </w:rPr>
        <w:t>202</w:t>
      </w:r>
      <w:r w:rsidR="00E81BB5" w:rsidRPr="003F2AD1">
        <w:rPr>
          <w:bCs/>
        </w:rPr>
        <w:t>4</w:t>
      </w:r>
      <w:r w:rsidRPr="00A00F0D">
        <w:rPr>
          <w:rFonts w:cs="Arial"/>
          <w:lang w:val="en-US"/>
        </w:rPr>
        <w:t>;</w:t>
      </w:r>
    </w:p>
    <w:p w14:paraId="2606C70F" w14:textId="77777777" w:rsidR="001175E5" w:rsidRPr="006554D4" w:rsidRDefault="001175E5" w:rsidP="000358A2">
      <w:pPr>
        <w:autoSpaceDE w:val="0"/>
        <w:autoSpaceDN w:val="0"/>
        <w:adjustRightInd w:val="0"/>
        <w:ind w:left="360"/>
        <w:contextualSpacing/>
        <w:rPr>
          <w:rFonts w:cs="Arial"/>
          <w:lang w:val="en-US"/>
        </w:rPr>
      </w:pPr>
    </w:p>
    <w:p w14:paraId="5FEDC0F8" w14:textId="77777777" w:rsidR="001175E5" w:rsidRDefault="001175E5" w:rsidP="001175E5">
      <w:pPr>
        <w:pStyle w:val="Style1"/>
        <w:jc w:val="left"/>
        <w:rPr>
          <w:sz w:val="22"/>
          <w:u w:val="single"/>
        </w:rPr>
      </w:pPr>
    </w:p>
    <w:p w14:paraId="3F10D611" w14:textId="77777777" w:rsidR="001175E5" w:rsidRPr="008D6FB0" w:rsidRDefault="001175E5" w:rsidP="001175E5">
      <w:pPr>
        <w:pStyle w:val="Style1"/>
        <w:jc w:val="left"/>
        <w:rPr>
          <w:sz w:val="22"/>
          <w:u w:val="single"/>
        </w:rPr>
      </w:pPr>
      <w:r w:rsidRPr="008D6FB0">
        <w:rPr>
          <w:sz w:val="22"/>
          <w:u w:val="single"/>
        </w:rPr>
        <w:t>Introduction</w:t>
      </w:r>
    </w:p>
    <w:p w14:paraId="03F11A34" w14:textId="77777777" w:rsidR="001175E5" w:rsidRPr="008D6FB0" w:rsidRDefault="001175E5" w:rsidP="001175E5">
      <w:pPr>
        <w:pStyle w:val="Style1"/>
        <w:jc w:val="left"/>
        <w:rPr>
          <w:sz w:val="22"/>
        </w:rPr>
      </w:pPr>
    </w:p>
    <w:p w14:paraId="5386F011" w14:textId="77777777" w:rsidR="001175E5" w:rsidRPr="004D6F95" w:rsidRDefault="001175E5" w:rsidP="001175E5">
      <w:pPr>
        <w:pStyle w:val="Style1"/>
        <w:jc w:val="left"/>
        <w:rPr>
          <w:b w:val="0"/>
          <w:sz w:val="22"/>
          <w:szCs w:val="22"/>
        </w:rPr>
      </w:pPr>
      <w:r w:rsidRPr="004D6F95">
        <w:rPr>
          <w:b w:val="0"/>
          <w:sz w:val="22"/>
          <w:szCs w:val="22"/>
        </w:rPr>
        <w:t>The RPC has established a Consumer Awareness Task Force (CATF) to develop and implement this CAP.</w:t>
      </w:r>
    </w:p>
    <w:p w14:paraId="7AB49856" w14:textId="77777777" w:rsidR="001175E5" w:rsidRPr="004D6F95" w:rsidRDefault="001175E5" w:rsidP="001175E5">
      <w:pPr>
        <w:pStyle w:val="Style1"/>
        <w:jc w:val="left"/>
        <w:rPr>
          <w:b w:val="0"/>
          <w:sz w:val="22"/>
          <w:szCs w:val="22"/>
        </w:rPr>
      </w:pPr>
    </w:p>
    <w:p w14:paraId="7D45051D" w14:textId="77777777" w:rsidR="001175E5" w:rsidRPr="004D6F95" w:rsidRDefault="001175E5" w:rsidP="001175E5">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70</w:t>
      </w:r>
      <w:r>
        <w:rPr>
          <w:b w:val="0"/>
          <w:sz w:val="22"/>
          <w:szCs w:val="22"/>
        </w:rPr>
        <w:t>9</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5BE21CB3" w14:textId="77777777" w:rsidR="001175E5" w:rsidRPr="004D6F95" w:rsidRDefault="001175E5" w:rsidP="001175E5">
      <w:pPr>
        <w:pStyle w:val="Style1"/>
        <w:jc w:val="left"/>
        <w:rPr>
          <w:b w:val="0"/>
          <w:sz w:val="22"/>
          <w:szCs w:val="22"/>
        </w:rPr>
      </w:pPr>
    </w:p>
    <w:p w14:paraId="0C73DFEA" w14:textId="3CBC4196" w:rsidR="001175E5" w:rsidRPr="004D6F95" w:rsidRDefault="00C84D7C" w:rsidP="001175E5">
      <w:pPr>
        <w:pStyle w:val="Style1"/>
        <w:jc w:val="left"/>
        <w:rPr>
          <w:b w:val="0"/>
          <w:sz w:val="22"/>
          <w:szCs w:val="22"/>
        </w:rPr>
      </w:pPr>
      <w:r>
        <w:rPr>
          <w:b w:val="0"/>
          <w:sz w:val="22"/>
          <w:szCs w:val="22"/>
        </w:rPr>
        <w:t>To</w:t>
      </w:r>
      <w:r w:rsidR="001175E5" w:rsidRPr="004D6F95">
        <w:rPr>
          <w:b w:val="0"/>
          <w:sz w:val="22"/>
          <w:szCs w:val="22"/>
        </w:rPr>
        <w:t xml:space="preserve"> implement the CAP, TSPs may act individually or collectively to accomplish their objectives. However, where TSPs act collectively (e.g., Telecommunications Alliance), such TSPs are individually responsible to report their progress to the CATF and RPC.</w:t>
      </w:r>
    </w:p>
    <w:p w14:paraId="5461C22A" w14:textId="77777777" w:rsidR="001175E5" w:rsidRPr="004D6F95" w:rsidRDefault="001175E5" w:rsidP="001175E5">
      <w:pPr>
        <w:pStyle w:val="Style1"/>
        <w:jc w:val="left"/>
        <w:rPr>
          <w:b w:val="0"/>
          <w:sz w:val="22"/>
          <w:szCs w:val="22"/>
        </w:rPr>
      </w:pPr>
    </w:p>
    <w:p w14:paraId="45629AE7" w14:textId="77777777" w:rsidR="001175E5" w:rsidRPr="004D6F95" w:rsidRDefault="001175E5" w:rsidP="001175E5">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72DD5AFE" w14:textId="77777777" w:rsidR="001175E5" w:rsidRPr="004D6F95" w:rsidRDefault="001175E5" w:rsidP="001175E5">
      <w:pPr>
        <w:pStyle w:val="Style1"/>
        <w:jc w:val="left"/>
        <w:rPr>
          <w:b w:val="0"/>
          <w:sz w:val="22"/>
          <w:szCs w:val="22"/>
        </w:rPr>
      </w:pPr>
    </w:p>
    <w:p w14:paraId="484F0451" w14:textId="77777777" w:rsidR="001175E5" w:rsidRPr="004D6F95" w:rsidRDefault="001175E5" w:rsidP="001175E5">
      <w:pPr>
        <w:pStyle w:val="Style1"/>
        <w:jc w:val="left"/>
        <w:rPr>
          <w:b w:val="0"/>
          <w:sz w:val="22"/>
          <w:szCs w:val="22"/>
        </w:rPr>
      </w:pPr>
      <w:r w:rsidRPr="004D6F95">
        <w:rPr>
          <w:b w:val="0"/>
          <w:sz w:val="22"/>
          <w:szCs w:val="22"/>
        </w:rPr>
        <w:t>The RPC requested that the CATF develop a CAP that incorporates the following:</w:t>
      </w:r>
    </w:p>
    <w:p w14:paraId="1A656248" w14:textId="77777777" w:rsidR="001175E5" w:rsidRPr="004D6F95" w:rsidRDefault="001175E5" w:rsidP="001175E5">
      <w:pPr>
        <w:pStyle w:val="Style1"/>
        <w:jc w:val="left"/>
        <w:rPr>
          <w:b w:val="0"/>
          <w:sz w:val="22"/>
          <w:szCs w:val="22"/>
        </w:rPr>
      </w:pPr>
    </w:p>
    <w:p w14:paraId="3E78293E" w14:textId="77777777" w:rsidR="001175E5" w:rsidRDefault="001175E5" w:rsidP="001175E5">
      <w:pPr>
        <w:pStyle w:val="Style1"/>
        <w:numPr>
          <w:ilvl w:val="0"/>
          <w:numId w:val="26"/>
        </w:numPr>
        <w:jc w:val="left"/>
        <w:rPr>
          <w:b w:val="0"/>
          <w:sz w:val="22"/>
          <w:szCs w:val="22"/>
        </w:rPr>
      </w:pPr>
      <w:r w:rsidRPr="004D6F95">
        <w:rPr>
          <w:b w:val="0"/>
          <w:sz w:val="22"/>
          <w:szCs w:val="22"/>
        </w:rPr>
        <w:t>Develop and agree on a CAP schedule</w:t>
      </w:r>
    </w:p>
    <w:p w14:paraId="22D2F522" w14:textId="77777777" w:rsidR="001175E5" w:rsidRPr="004D6F95" w:rsidRDefault="001175E5" w:rsidP="001175E5">
      <w:pPr>
        <w:pStyle w:val="Style1"/>
        <w:ind w:left="720"/>
        <w:jc w:val="left"/>
        <w:rPr>
          <w:b w:val="0"/>
          <w:sz w:val="22"/>
          <w:szCs w:val="22"/>
        </w:rPr>
      </w:pPr>
    </w:p>
    <w:p w14:paraId="1212E961" w14:textId="77777777" w:rsidR="001175E5" w:rsidRDefault="001175E5" w:rsidP="001175E5">
      <w:pPr>
        <w:pStyle w:val="Style1"/>
        <w:numPr>
          <w:ilvl w:val="0"/>
          <w:numId w:val="26"/>
        </w:numPr>
        <w:jc w:val="left"/>
        <w:rPr>
          <w:b w:val="0"/>
          <w:sz w:val="22"/>
          <w:szCs w:val="22"/>
        </w:rPr>
      </w:pPr>
      <w:r w:rsidRPr="004D6F95">
        <w:rPr>
          <w:b w:val="0"/>
          <w:sz w:val="22"/>
          <w:szCs w:val="22"/>
        </w:rPr>
        <w:t>Co-ordinate and schedule progress reports with the NITF</w:t>
      </w:r>
    </w:p>
    <w:p w14:paraId="7A8FE169" w14:textId="77777777" w:rsidR="001175E5" w:rsidRPr="004D6F95" w:rsidRDefault="001175E5" w:rsidP="001175E5">
      <w:pPr>
        <w:pStyle w:val="Style1"/>
        <w:jc w:val="left"/>
        <w:rPr>
          <w:b w:val="0"/>
          <w:sz w:val="22"/>
          <w:szCs w:val="22"/>
        </w:rPr>
      </w:pPr>
    </w:p>
    <w:p w14:paraId="7CC77BAB" w14:textId="77777777" w:rsidR="001175E5" w:rsidRDefault="001175E5" w:rsidP="001175E5">
      <w:pPr>
        <w:pStyle w:val="Style1"/>
        <w:numPr>
          <w:ilvl w:val="0"/>
          <w:numId w:val="26"/>
        </w:numPr>
        <w:jc w:val="left"/>
        <w:rPr>
          <w:b w:val="0"/>
          <w:sz w:val="22"/>
          <w:szCs w:val="22"/>
        </w:rPr>
      </w:pPr>
      <w:r w:rsidRPr="004D6F95">
        <w:rPr>
          <w:b w:val="0"/>
          <w:sz w:val="22"/>
          <w:szCs w:val="22"/>
        </w:rPr>
        <w:t>Identify and address CAP issues</w:t>
      </w:r>
    </w:p>
    <w:p w14:paraId="0BE03926" w14:textId="77777777" w:rsidR="001175E5" w:rsidRPr="004D6F95" w:rsidRDefault="001175E5" w:rsidP="001175E5">
      <w:pPr>
        <w:pStyle w:val="Style1"/>
        <w:jc w:val="left"/>
        <w:rPr>
          <w:b w:val="0"/>
          <w:sz w:val="22"/>
          <w:szCs w:val="22"/>
        </w:rPr>
      </w:pPr>
    </w:p>
    <w:p w14:paraId="33FD1B2E" w14:textId="77777777" w:rsidR="001175E5" w:rsidRDefault="001175E5" w:rsidP="001175E5">
      <w:pPr>
        <w:pStyle w:val="Style1"/>
        <w:numPr>
          <w:ilvl w:val="0"/>
          <w:numId w:val="26"/>
        </w:numPr>
        <w:jc w:val="left"/>
        <w:rPr>
          <w:b w:val="0"/>
          <w:sz w:val="22"/>
          <w:szCs w:val="22"/>
        </w:rPr>
      </w:pPr>
      <w:r w:rsidRPr="004D6F95">
        <w:rPr>
          <w:b w:val="0"/>
          <w:sz w:val="22"/>
          <w:szCs w:val="22"/>
        </w:rPr>
        <w:lastRenderedPageBreak/>
        <w:t>Communications objectives</w:t>
      </w:r>
    </w:p>
    <w:p w14:paraId="10088C48" w14:textId="77777777" w:rsidR="001175E5" w:rsidRPr="004D6F95" w:rsidRDefault="001175E5" w:rsidP="001175E5">
      <w:pPr>
        <w:pStyle w:val="Style1"/>
        <w:jc w:val="left"/>
        <w:rPr>
          <w:b w:val="0"/>
          <w:sz w:val="22"/>
          <w:szCs w:val="22"/>
        </w:rPr>
      </w:pPr>
    </w:p>
    <w:p w14:paraId="32FA4E18" w14:textId="77777777" w:rsidR="001175E5" w:rsidRDefault="001175E5" w:rsidP="001175E5">
      <w:pPr>
        <w:pStyle w:val="Style1"/>
        <w:numPr>
          <w:ilvl w:val="0"/>
          <w:numId w:val="26"/>
        </w:numPr>
        <w:jc w:val="left"/>
        <w:rPr>
          <w:b w:val="0"/>
          <w:sz w:val="22"/>
          <w:szCs w:val="22"/>
        </w:rPr>
      </w:pPr>
      <w:r w:rsidRPr="004D6F95">
        <w:rPr>
          <w:b w:val="0"/>
          <w:sz w:val="22"/>
          <w:szCs w:val="22"/>
        </w:rPr>
        <w:t>Target audiences (e.g., government, media and variou</w:t>
      </w:r>
      <w:r>
        <w:rPr>
          <w:b w:val="0"/>
          <w:sz w:val="22"/>
          <w:szCs w:val="22"/>
        </w:rPr>
        <w:t xml:space="preserve">s business and residence market </w:t>
      </w:r>
      <w:r w:rsidRPr="004D6F95">
        <w:rPr>
          <w:b w:val="0"/>
          <w:sz w:val="22"/>
          <w:szCs w:val="22"/>
        </w:rPr>
        <w:t>segments)</w:t>
      </w:r>
    </w:p>
    <w:p w14:paraId="4792C170" w14:textId="77777777" w:rsidR="001175E5" w:rsidRPr="007817BD" w:rsidRDefault="001175E5" w:rsidP="001175E5">
      <w:pPr>
        <w:pStyle w:val="Style1"/>
        <w:jc w:val="left"/>
        <w:rPr>
          <w:b w:val="0"/>
          <w:sz w:val="22"/>
          <w:szCs w:val="22"/>
        </w:rPr>
      </w:pPr>
    </w:p>
    <w:p w14:paraId="6413D3E8" w14:textId="77777777" w:rsidR="001175E5" w:rsidRDefault="001175E5" w:rsidP="001175E5">
      <w:pPr>
        <w:pStyle w:val="Style1"/>
        <w:numPr>
          <w:ilvl w:val="0"/>
          <w:numId w:val="26"/>
        </w:numPr>
        <w:jc w:val="left"/>
        <w:rPr>
          <w:b w:val="0"/>
          <w:sz w:val="22"/>
          <w:szCs w:val="22"/>
        </w:rPr>
      </w:pPr>
      <w:r w:rsidRPr="004D6F95">
        <w:rPr>
          <w:b w:val="0"/>
          <w:sz w:val="22"/>
          <w:szCs w:val="22"/>
        </w:rPr>
        <w:t>Special types of telecommunications users (e.g., alarm, apartment owners, hydro readers)</w:t>
      </w:r>
    </w:p>
    <w:p w14:paraId="67B54C89" w14:textId="77777777" w:rsidR="001175E5" w:rsidRPr="007817BD" w:rsidRDefault="001175E5" w:rsidP="001175E5">
      <w:pPr>
        <w:pStyle w:val="Style1"/>
        <w:jc w:val="left"/>
        <w:rPr>
          <w:b w:val="0"/>
          <w:sz w:val="22"/>
          <w:szCs w:val="22"/>
        </w:rPr>
      </w:pPr>
    </w:p>
    <w:p w14:paraId="31461B22" w14:textId="77777777" w:rsidR="001175E5" w:rsidRDefault="001175E5" w:rsidP="001175E5">
      <w:pPr>
        <w:pStyle w:val="Style1"/>
        <w:numPr>
          <w:ilvl w:val="0"/>
          <w:numId w:val="26"/>
        </w:numPr>
        <w:jc w:val="left"/>
        <w:rPr>
          <w:b w:val="0"/>
          <w:sz w:val="22"/>
          <w:szCs w:val="22"/>
        </w:rPr>
      </w:pPr>
      <w:r w:rsidRPr="007817BD">
        <w:rPr>
          <w:b w:val="0"/>
          <w:sz w:val="22"/>
          <w:szCs w:val="22"/>
        </w:rPr>
        <w:t>NPA-specific communications messages (i.e., in the exhausting NPA as well as affected Exchange Areas in neighbouring NPAs, if any)</w:t>
      </w:r>
    </w:p>
    <w:p w14:paraId="698BA863" w14:textId="77777777" w:rsidR="001175E5" w:rsidRDefault="001175E5" w:rsidP="001175E5">
      <w:pPr>
        <w:pStyle w:val="ListParagraph"/>
        <w:rPr>
          <w:b/>
          <w:szCs w:val="22"/>
        </w:rPr>
      </w:pPr>
    </w:p>
    <w:p w14:paraId="2DC7D148" w14:textId="77777777" w:rsidR="001175E5" w:rsidRDefault="001175E5" w:rsidP="001175E5">
      <w:pPr>
        <w:pStyle w:val="Style1"/>
        <w:numPr>
          <w:ilvl w:val="0"/>
          <w:numId w:val="26"/>
        </w:numPr>
        <w:jc w:val="left"/>
        <w:rPr>
          <w:b w:val="0"/>
          <w:sz w:val="22"/>
          <w:szCs w:val="22"/>
        </w:rPr>
      </w:pPr>
      <w:r w:rsidRPr="007817BD">
        <w:rPr>
          <w:b w:val="0"/>
          <w:sz w:val="22"/>
          <w:szCs w:val="22"/>
        </w:rPr>
        <w:t>Communications tactics</w:t>
      </w:r>
    </w:p>
    <w:p w14:paraId="65B47F89" w14:textId="77777777" w:rsidR="001175E5" w:rsidRPr="007817BD" w:rsidRDefault="001175E5" w:rsidP="001175E5">
      <w:pPr>
        <w:pStyle w:val="Style1"/>
        <w:jc w:val="left"/>
        <w:rPr>
          <w:b w:val="0"/>
          <w:sz w:val="22"/>
          <w:szCs w:val="22"/>
        </w:rPr>
      </w:pPr>
    </w:p>
    <w:p w14:paraId="588D9671" w14:textId="77777777" w:rsidR="001175E5" w:rsidRDefault="001175E5" w:rsidP="001175E5">
      <w:pPr>
        <w:pStyle w:val="Style1"/>
        <w:numPr>
          <w:ilvl w:val="0"/>
          <w:numId w:val="26"/>
        </w:numPr>
        <w:jc w:val="left"/>
        <w:rPr>
          <w:b w:val="0"/>
          <w:sz w:val="22"/>
          <w:szCs w:val="22"/>
        </w:rPr>
      </w:pPr>
      <w:r>
        <w:rPr>
          <w:b w:val="0"/>
          <w:sz w:val="22"/>
          <w:szCs w:val="22"/>
        </w:rPr>
        <w:t>Communications theme</w:t>
      </w:r>
    </w:p>
    <w:p w14:paraId="4AD14790" w14:textId="77777777" w:rsidR="001175E5" w:rsidRPr="004D6F95" w:rsidRDefault="001175E5" w:rsidP="001175E5">
      <w:pPr>
        <w:pStyle w:val="Style1"/>
        <w:jc w:val="left"/>
        <w:rPr>
          <w:b w:val="0"/>
          <w:sz w:val="22"/>
          <w:szCs w:val="22"/>
        </w:rPr>
      </w:pPr>
    </w:p>
    <w:p w14:paraId="59B34956" w14:textId="77777777" w:rsidR="001175E5" w:rsidRPr="004D6F95" w:rsidRDefault="001175E5" w:rsidP="001175E5">
      <w:pPr>
        <w:pStyle w:val="Style1"/>
        <w:numPr>
          <w:ilvl w:val="0"/>
          <w:numId w:val="26"/>
        </w:numPr>
        <w:jc w:val="left"/>
        <w:rPr>
          <w:b w:val="0"/>
          <w:sz w:val="22"/>
          <w:szCs w:val="22"/>
        </w:rPr>
      </w:pPr>
      <w:r w:rsidRPr="004D6F95">
        <w:rPr>
          <w:b w:val="0"/>
          <w:sz w:val="22"/>
          <w:szCs w:val="22"/>
        </w:rPr>
        <w:t>Key messages</w:t>
      </w:r>
    </w:p>
    <w:p w14:paraId="4E1142E8" w14:textId="77777777" w:rsidR="001175E5" w:rsidRPr="004D6F95" w:rsidRDefault="001175E5" w:rsidP="001175E5">
      <w:pPr>
        <w:pStyle w:val="Style1"/>
        <w:jc w:val="left"/>
        <w:rPr>
          <w:sz w:val="22"/>
          <w:szCs w:val="22"/>
        </w:rPr>
      </w:pPr>
    </w:p>
    <w:p w14:paraId="07408FE2" w14:textId="77777777" w:rsidR="001175E5" w:rsidRPr="008D6FB0" w:rsidRDefault="001175E5" w:rsidP="001175E5">
      <w:pPr>
        <w:pStyle w:val="Style1"/>
        <w:keepNext/>
        <w:jc w:val="left"/>
        <w:rPr>
          <w:sz w:val="22"/>
          <w:szCs w:val="22"/>
          <w:u w:val="single"/>
        </w:rPr>
      </w:pPr>
      <w:r w:rsidRPr="008D6FB0">
        <w:rPr>
          <w:sz w:val="22"/>
          <w:szCs w:val="22"/>
          <w:u w:val="single"/>
        </w:rPr>
        <w:t>Communications Objectives</w:t>
      </w:r>
    </w:p>
    <w:p w14:paraId="52DC7D29" w14:textId="77777777" w:rsidR="001175E5" w:rsidRPr="004D6F95" w:rsidRDefault="001175E5" w:rsidP="001175E5">
      <w:pPr>
        <w:pStyle w:val="Style1"/>
        <w:keepNext/>
        <w:jc w:val="left"/>
        <w:rPr>
          <w:sz w:val="22"/>
          <w:szCs w:val="22"/>
        </w:rPr>
      </w:pPr>
    </w:p>
    <w:p w14:paraId="6FBA603D" w14:textId="77777777" w:rsidR="001175E5" w:rsidRPr="004D6F95" w:rsidRDefault="001175E5" w:rsidP="001175E5">
      <w:pPr>
        <w:pStyle w:val="Style1"/>
        <w:keepNext/>
        <w:jc w:val="left"/>
        <w:rPr>
          <w:b w:val="0"/>
          <w:sz w:val="22"/>
          <w:szCs w:val="22"/>
        </w:rPr>
      </w:pPr>
      <w:r w:rsidRPr="004D6F95">
        <w:rPr>
          <w:b w:val="0"/>
          <w:sz w:val="22"/>
          <w:szCs w:val="22"/>
        </w:rPr>
        <w:t>The Communications Objectives of this CAP are as follows:</w:t>
      </w:r>
    </w:p>
    <w:p w14:paraId="5C0AF5E6" w14:textId="77777777" w:rsidR="001175E5" w:rsidRPr="004D6F95" w:rsidRDefault="001175E5" w:rsidP="001175E5">
      <w:pPr>
        <w:pStyle w:val="Style1"/>
        <w:jc w:val="left"/>
        <w:rPr>
          <w:b w:val="0"/>
          <w:sz w:val="22"/>
          <w:szCs w:val="22"/>
        </w:rPr>
      </w:pPr>
    </w:p>
    <w:p w14:paraId="2B886E91" w14:textId="2A540144" w:rsidR="001175E5" w:rsidRDefault="001175E5" w:rsidP="001175E5">
      <w:pPr>
        <w:pStyle w:val="Style1"/>
        <w:widowControl/>
        <w:numPr>
          <w:ilvl w:val="0"/>
          <w:numId w:val="27"/>
        </w:numPr>
        <w:jc w:val="left"/>
        <w:rPr>
          <w:b w:val="0"/>
          <w:sz w:val="22"/>
          <w:szCs w:val="22"/>
        </w:rPr>
      </w:pPr>
      <w:r w:rsidRPr="004D6F95">
        <w:rPr>
          <w:b w:val="0"/>
          <w:sz w:val="22"/>
          <w:szCs w:val="22"/>
        </w:rPr>
        <w:t xml:space="preserve">Increase consumer and user awareness of the introduction of the new NPA </w:t>
      </w:r>
      <w:r w:rsidR="00E00C01">
        <w:rPr>
          <w:b w:val="0"/>
          <w:sz w:val="22"/>
          <w:szCs w:val="22"/>
        </w:rPr>
        <w:t>879</w:t>
      </w:r>
      <w:r w:rsidR="00626CD5">
        <w:rPr>
          <w:b w:val="0"/>
          <w:sz w:val="22"/>
          <w:szCs w:val="22"/>
        </w:rPr>
        <w:t xml:space="preserve"> </w:t>
      </w:r>
      <w:r w:rsidRPr="004D6F95">
        <w:rPr>
          <w:b w:val="0"/>
          <w:sz w:val="22"/>
          <w:szCs w:val="22"/>
        </w:rPr>
        <w:t>in the NPA 70</w:t>
      </w:r>
      <w:r>
        <w:rPr>
          <w:b w:val="0"/>
          <w:sz w:val="22"/>
          <w:szCs w:val="22"/>
        </w:rPr>
        <w:t>9</w:t>
      </w:r>
      <w:r w:rsidRPr="004D6F95">
        <w:rPr>
          <w:b w:val="0"/>
          <w:sz w:val="22"/>
          <w:szCs w:val="22"/>
        </w:rPr>
        <w:t xml:space="preserve"> area.</w:t>
      </w:r>
    </w:p>
    <w:p w14:paraId="2C068DBD" w14:textId="77777777" w:rsidR="001175E5" w:rsidRDefault="001175E5" w:rsidP="00D827BA">
      <w:pPr>
        <w:pStyle w:val="Style1"/>
        <w:widowControl/>
        <w:ind w:left="720"/>
        <w:jc w:val="left"/>
        <w:rPr>
          <w:b w:val="0"/>
          <w:sz w:val="22"/>
          <w:szCs w:val="22"/>
        </w:rPr>
      </w:pPr>
    </w:p>
    <w:p w14:paraId="40085E2F" w14:textId="4909B3FB" w:rsidR="001175E5" w:rsidRDefault="001175E5" w:rsidP="001175E5">
      <w:pPr>
        <w:pStyle w:val="Style1"/>
        <w:widowControl/>
        <w:numPr>
          <w:ilvl w:val="0"/>
          <w:numId w:val="27"/>
        </w:numPr>
        <w:jc w:val="left"/>
        <w:rPr>
          <w:b w:val="0"/>
          <w:sz w:val="22"/>
          <w:szCs w:val="22"/>
        </w:rPr>
      </w:pPr>
      <w:r w:rsidRPr="004D6F95">
        <w:rPr>
          <w:b w:val="0"/>
          <w:sz w:val="22"/>
          <w:szCs w:val="22"/>
        </w:rPr>
        <w:t>Provide open communication channels to address questions and concerns from residents and businesses regarding the implementation of the new NPA</w:t>
      </w:r>
      <w:r w:rsidR="00E00C01">
        <w:rPr>
          <w:b w:val="0"/>
          <w:sz w:val="22"/>
          <w:szCs w:val="22"/>
        </w:rPr>
        <w:t xml:space="preserve"> 879</w:t>
      </w:r>
      <w:r w:rsidRPr="004D6F95">
        <w:rPr>
          <w:b w:val="0"/>
          <w:sz w:val="22"/>
          <w:szCs w:val="22"/>
        </w:rPr>
        <w:t>.</w:t>
      </w:r>
    </w:p>
    <w:p w14:paraId="1C1215C8" w14:textId="77777777" w:rsidR="001175E5" w:rsidRDefault="001175E5" w:rsidP="001175E5">
      <w:pPr>
        <w:pStyle w:val="Style1"/>
        <w:widowControl/>
        <w:jc w:val="left"/>
        <w:rPr>
          <w:b w:val="0"/>
          <w:sz w:val="22"/>
          <w:szCs w:val="22"/>
        </w:rPr>
      </w:pPr>
    </w:p>
    <w:p w14:paraId="7CDA51ED" w14:textId="7C27AB5B" w:rsidR="001175E5" w:rsidRDefault="001175E5" w:rsidP="001175E5">
      <w:pPr>
        <w:pStyle w:val="Style1"/>
        <w:widowControl/>
        <w:numPr>
          <w:ilvl w:val="0"/>
          <w:numId w:val="27"/>
        </w:numPr>
        <w:jc w:val="left"/>
        <w:rPr>
          <w:b w:val="0"/>
          <w:sz w:val="22"/>
          <w:szCs w:val="22"/>
        </w:rPr>
      </w:pPr>
      <w:r w:rsidRPr="004D6F95">
        <w:rPr>
          <w:b w:val="0"/>
          <w:sz w:val="22"/>
          <w:szCs w:val="22"/>
        </w:rPr>
        <w:t xml:space="preserve">Continue to lay the foundation for </w:t>
      </w:r>
      <w:r w:rsidR="00626CD5">
        <w:rPr>
          <w:b w:val="0"/>
          <w:sz w:val="22"/>
          <w:szCs w:val="22"/>
        </w:rPr>
        <w:t xml:space="preserve">the </w:t>
      </w:r>
      <w:r w:rsidRPr="004D6F95">
        <w:rPr>
          <w:b w:val="0"/>
          <w:sz w:val="22"/>
          <w:szCs w:val="22"/>
        </w:rPr>
        <w:t>seamless addition of new NPAs in the future.</w:t>
      </w:r>
    </w:p>
    <w:p w14:paraId="5E85DABF" w14:textId="77777777" w:rsidR="001175E5" w:rsidRPr="004D6F95" w:rsidRDefault="001175E5" w:rsidP="001175E5">
      <w:pPr>
        <w:pStyle w:val="Style1"/>
        <w:jc w:val="left"/>
        <w:rPr>
          <w:sz w:val="22"/>
          <w:szCs w:val="22"/>
        </w:rPr>
      </w:pPr>
    </w:p>
    <w:p w14:paraId="5025AFB9" w14:textId="77777777" w:rsidR="001175E5" w:rsidRPr="004D6F95" w:rsidRDefault="001175E5" w:rsidP="001175E5">
      <w:pPr>
        <w:pStyle w:val="Style1"/>
        <w:jc w:val="left"/>
        <w:rPr>
          <w:sz w:val="22"/>
          <w:szCs w:val="22"/>
          <w:u w:val="single"/>
        </w:rPr>
      </w:pPr>
      <w:r w:rsidRPr="004D6F95">
        <w:rPr>
          <w:sz w:val="22"/>
          <w:szCs w:val="22"/>
          <w:u w:val="single"/>
        </w:rPr>
        <w:t>Communications Tactics</w:t>
      </w:r>
    </w:p>
    <w:p w14:paraId="50D319FB" w14:textId="77777777" w:rsidR="001175E5" w:rsidRPr="004D6F95" w:rsidRDefault="001175E5" w:rsidP="001175E5">
      <w:pPr>
        <w:pStyle w:val="Style1"/>
        <w:jc w:val="left"/>
        <w:rPr>
          <w:sz w:val="22"/>
          <w:szCs w:val="22"/>
        </w:rPr>
      </w:pPr>
    </w:p>
    <w:p w14:paraId="4D98A0DA" w14:textId="77777777" w:rsidR="001175E5" w:rsidRPr="004D6F95" w:rsidRDefault="001175E5" w:rsidP="001175E5">
      <w:pPr>
        <w:pStyle w:val="Style1"/>
        <w:jc w:val="left"/>
        <w:rPr>
          <w:b w:val="0"/>
          <w:sz w:val="22"/>
          <w:szCs w:val="22"/>
        </w:rPr>
      </w:pPr>
      <w:r w:rsidRPr="004D6F95">
        <w:rPr>
          <w:b w:val="0"/>
          <w:sz w:val="22"/>
          <w:szCs w:val="22"/>
        </w:rPr>
        <w:t>TSPs should consider using the following tactics to accomplish their individual consumer awareness program activities. TSPs may opt to implement some or all of these tactics on their own or as part of an association with other TSPs. In the event that an association of TSPs is formed to coordinate consumer awareness activities, all TSPs operating in the affected NPAs are strongly encouraged to participate in the association activities.</w:t>
      </w:r>
    </w:p>
    <w:p w14:paraId="735FAFE5" w14:textId="77777777" w:rsidR="001175E5" w:rsidRPr="004D6F95" w:rsidRDefault="001175E5" w:rsidP="001175E5">
      <w:pPr>
        <w:pStyle w:val="Style1"/>
        <w:jc w:val="left"/>
        <w:rPr>
          <w:b w:val="0"/>
          <w:sz w:val="22"/>
          <w:szCs w:val="22"/>
        </w:rPr>
      </w:pPr>
    </w:p>
    <w:p w14:paraId="38EBE931" w14:textId="77777777" w:rsidR="001175E5" w:rsidRPr="008D6FB0" w:rsidRDefault="001175E5" w:rsidP="001175E5">
      <w:pPr>
        <w:pStyle w:val="Style1"/>
        <w:keepNext/>
        <w:jc w:val="left"/>
        <w:rPr>
          <w:b w:val="0"/>
          <w:sz w:val="22"/>
          <w:szCs w:val="22"/>
          <w:u w:val="single"/>
        </w:rPr>
      </w:pPr>
      <w:r w:rsidRPr="008D6FB0">
        <w:rPr>
          <w:b w:val="0"/>
          <w:sz w:val="22"/>
          <w:szCs w:val="22"/>
          <w:u w:val="single"/>
        </w:rPr>
        <w:t>Government Relations</w:t>
      </w:r>
    </w:p>
    <w:p w14:paraId="4D5DC029" w14:textId="77777777" w:rsidR="001175E5" w:rsidRPr="008D6FB0" w:rsidRDefault="001175E5" w:rsidP="001175E5">
      <w:pPr>
        <w:pStyle w:val="Style1"/>
        <w:keepNext/>
        <w:jc w:val="left"/>
        <w:rPr>
          <w:b w:val="0"/>
          <w:sz w:val="22"/>
          <w:szCs w:val="22"/>
        </w:rPr>
      </w:pPr>
    </w:p>
    <w:p w14:paraId="20A1CA0D" w14:textId="77777777" w:rsidR="001175E5" w:rsidRPr="008D6FB0" w:rsidRDefault="001175E5" w:rsidP="001175E5">
      <w:pPr>
        <w:pStyle w:val="Style1"/>
        <w:keepNext/>
        <w:jc w:val="left"/>
        <w:rPr>
          <w:b w:val="0"/>
          <w:sz w:val="22"/>
          <w:szCs w:val="22"/>
        </w:rPr>
      </w:pPr>
      <w:r w:rsidRPr="008D6FB0">
        <w:rPr>
          <w:b w:val="0"/>
          <w:sz w:val="22"/>
          <w:szCs w:val="22"/>
        </w:rPr>
        <w:t>TSPs should ensure that governmental authorities in the affected NPAs are informed of the relief plan (federal, provincial and municipal governments, government offices, and elected representatives).</w:t>
      </w:r>
    </w:p>
    <w:p w14:paraId="79D11070" w14:textId="77777777" w:rsidR="001175E5" w:rsidRPr="008D6FB0" w:rsidRDefault="001175E5" w:rsidP="001175E5">
      <w:pPr>
        <w:pStyle w:val="Style1"/>
        <w:jc w:val="left"/>
        <w:rPr>
          <w:b w:val="0"/>
          <w:sz w:val="22"/>
          <w:szCs w:val="22"/>
        </w:rPr>
      </w:pPr>
    </w:p>
    <w:p w14:paraId="64708FF9" w14:textId="77777777" w:rsidR="001175E5" w:rsidRPr="008D6FB0" w:rsidRDefault="001175E5" w:rsidP="001175E5">
      <w:pPr>
        <w:pStyle w:val="Style1"/>
        <w:jc w:val="left"/>
        <w:rPr>
          <w:b w:val="0"/>
          <w:sz w:val="22"/>
          <w:szCs w:val="22"/>
          <w:u w:val="single"/>
        </w:rPr>
      </w:pPr>
      <w:r w:rsidRPr="008D6FB0">
        <w:rPr>
          <w:b w:val="0"/>
          <w:sz w:val="22"/>
          <w:szCs w:val="22"/>
          <w:u w:val="single"/>
        </w:rPr>
        <w:t>Media Relations</w:t>
      </w:r>
    </w:p>
    <w:p w14:paraId="4D5023E4" w14:textId="77777777" w:rsidR="001175E5" w:rsidRPr="008D6FB0" w:rsidRDefault="001175E5" w:rsidP="001175E5">
      <w:pPr>
        <w:pStyle w:val="Style1"/>
        <w:jc w:val="left"/>
        <w:rPr>
          <w:b w:val="0"/>
          <w:sz w:val="22"/>
          <w:szCs w:val="22"/>
        </w:rPr>
      </w:pPr>
    </w:p>
    <w:p w14:paraId="167DB2E7" w14:textId="5D1FE353" w:rsidR="001175E5" w:rsidRPr="008D6FB0" w:rsidRDefault="001175E5" w:rsidP="001175E5">
      <w:pPr>
        <w:pStyle w:val="Style1"/>
        <w:widowControl/>
        <w:jc w:val="left"/>
        <w:rPr>
          <w:b w:val="0"/>
          <w:sz w:val="22"/>
          <w:szCs w:val="22"/>
        </w:rPr>
      </w:pPr>
      <w:r w:rsidRPr="008D6FB0">
        <w:rPr>
          <w:b w:val="0"/>
          <w:sz w:val="22"/>
          <w:szCs w:val="22"/>
        </w:rPr>
        <w:t xml:space="preserve">To introduce and raise awareness of the new NPA, TSPs should conduct an ongoing media relations campaign targeting key media (including local newspapers, broadcast media, and community publications) in the exhausting NPA. TSPs should offer </w:t>
      </w:r>
      <w:r w:rsidRPr="008D6FB0">
        <w:rPr>
          <w:b w:val="0"/>
          <w:sz w:val="22"/>
          <w:szCs w:val="22"/>
        </w:rPr>
        <w:lastRenderedPageBreak/>
        <w:t>spokespersons for interviews that focus on how residents and businesses can prepare for the transition and to encourage them to start getting ready now.</w:t>
      </w:r>
    </w:p>
    <w:p w14:paraId="6F450FEC" w14:textId="77777777" w:rsidR="001175E5" w:rsidRPr="008D6FB0" w:rsidRDefault="001175E5" w:rsidP="001175E5">
      <w:pPr>
        <w:pStyle w:val="Style1"/>
        <w:jc w:val="left"/>
        <w:rPr>
          <w:b w:val="0"/>
          <w:sz w:val="22"/>
          <w:szCs w:val="22"/>
        </w:rPr>
      </w:pPr>
    </w:p>
    <w:p w14:paraId="52B7FB66" w14:textId="5D39F665" w:rsidR="001448DA" w:rsidRPr="008D6FB0" w:rsidRDefault="001175E5" w:rsidP="001175E5">
      <w:pPr>
        <w:pStyle w:val="Style1"/>
        <w:jc w:val="left"/>
        <w:rPr>
          <w:b w:val="0"/>
          <w:sz w:val="22"/>
          <w:szCs w:val="22"/>
        </w:rPr>
      </w:pPr>
      <w:r w:rsidRPr="008D6FB0">
        <w:rPr>
          <w:b w:val="0"/>
          <w:sz w:val="22"/>
          <w:szCs w:val="22"/>
        </w:rPr>
        <w:t>TSPs should determine newsworthy announcements and issue press releases accordingly. The press release program will serve to update local media on the progress of the introduction of the new NPA</w:t>
      </w:r>
      <w:r w:rsidR="001448DA">
        <w:rPr>
          <w:b w:val="0"/>
          <w:sz w:val="22"/>
          <w:szCs w:val="22"/>
        </w:rPr>
        <w:t>.</w:t>
      </w:r>
    </w:p>
    <w:p w14:paraId="6811B242" w14:textId="77777777" w:rsidR="001175E5" w:rsidRPr="008D6FB0" w:rsidRDefault="001175E5" w:rsidP="001175E5">
      <w:pPr>
        <w:pStyle w:val="Style1"/>
        <w:jc w:val="left"/>
        <w:rPr>
          <w:b w:val="0"/>
          <w:sz w:val="22"/>
          <w:szCs w:val="22"/>
        </w:rPr>
      </w:pPr>
    </w:p>
    <w:p w14:paraId="09F079E0" w14:textId="1F80A720" w:rsidR="001175E5" w:rsidRPr="008D6FB0" w:rsidRDefault="001175E5" w:rsidP="001175E5">
      <w:pPr>
        <w:pStyle w:val="Style1"/>
        <w:jc w:val="left"/>
        <w:rPr>
          <w:b w:val="0"/>
          <w:sz w:val="22"/>
          <w:szCs w:val="22"/>
        </w:rPr>
      </w:pPr>
      <w:r w:rsidRPr="008D6FB0">
        <w:rPr>
          <w:b w:val="0"/>
          <w:sz w:val="22"/>
          <w:szCs w:val="22"/>
        </w:rPr>
        <w:t xml:space="preserve">Each TSP shall provide the news media and general public with basic information about the introduction </w:t>
      </w:r>
      <w:r w:rsidR="007F0935">
        <w:rPr>
          <w:b w:val="0"/>
          <w:sz w:val="22"/>
          <w:szCs w:val="22"/>
        </w:rPr>
        <w:t>of the</w:t>
      </w:r>
      <w:r w:rsidRPr="008D6FB0">
        <w:rPr>
          <w:b w:val="0"/>
          <w:sz w:val="22"/>
          <w:szCs w:val="22"/>
        </w:rPr>
        <w:t xml:space="preserve"> new NPA, and Commission decisions and regulations. Each TSP should identify its own spokesperson to speak on its behalf to the media. Individual TSPs may form alliances with other TSPs for media relations purposes and such an alliance may also have its own spokesperson.</w:t>
      </w:r>
    </w:p>
    <w:p w14:paraId="69804F6E" w14:textId="77777777" w:rsidR="001175E5" w:rsidRPr="008D6FB0" w:rsidRDefault="001175E5" w:rsidP="001175E5">
      <w:pPr>
        <w:pStyle w:val="Style1"/>
        <w:jc w:val="left"/>
        <w:rPr>
          <w:b w:val="0"/>
          <w:sz w:val="22"/>
          <w:szCs w:val="22"/>
        </w:rPr>
      </w:pPr>
    </w:p>
    <w:p w14:paraId="7A740C9E" w14:textId="77777777" w:rsidR="001175E5" w:rsidRPr="008D6FB0" w:rsidRDefault="001175E5" w:rsidP="001175E5">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14:paraId="51150B8C" w14:textId="77777777" w:rsidR="001175E5" w:rsidRPr="008D6FB0" w:rsidRDefault="001175E5" w:rsidP="001175E5">
      <w:pPr>
        <w:pStyle w:val="Style1"/>
        <w:jc w:val="left"/>
        <w:rPr>
          <w:b w:val="0"/>
          <w:sz w:val="22"/>
          <w:szCs w:val="22"/>
          <w:highlight w:val="yellow"/>
        </w:rPr>
      </w:pPr>
    </w:p>
    <w:p w14:paraId="2F68E755" w14:textId="77777777" w:rsidR="001175E5" w:rsidRPr="008D6FB0" w:rsidRDefault="001175E5" w:rsidP="001175E5">
      <w:pPr>
        <w:pStyle w:val="Style1"/>
        <w:jc w:val="left"/>
        <w:rPr>
          <w:b w:val="0"/>
          <w:sz w:val="22"/>
          <w:szCs w:val="22"/>
          <w:u w:val="single"/>
        </w:rPr>
      </w:pPr>
      <w:r w:rsidRPr="008D6FB0">
        <w:rPr>
          <w:b w:val="0"/>
          <w:sz w:val="22"/>
          <w:szCs w:val="22"/>
          <w:u w:val="single"/>
        </w:rPr>
        <w:t>Telecommunications Service Providers' Web Sites</w:t>
      </w:r>
    </w:p>
    <w:p w14:paraId="667F69D0" w14:textId="77777777" w:rsidR="001175E5" w:rsidRPr="008D6FB0" w:rsidRDefault="001175E5" w:rsidP="001175E5">
      <w:pPr>
        <w:pStyle w:val="Style1"/>
        <w:jc w:val="left"/>
        <w:rPr>
          <w:b w:val="0"/>
          <w:sz w:val="22"/>
          <w:szCs w:val="22"/>
        </w:rPr>
      </w:pPr>
    </w:p>
    <w:p w14:paraId="410B4AC5" w14:textId="11269288" w:rsidR="001175E5" w:rsidRPr="008D6FB0" w:rsidRDefault="001175E5" w:rsidP="001175E5">
      <w:pPr>
        <w:pStyle w:val="Style1"/>
        <w:jc w:val="left"/>
        <w:rPr>
          <w:b w:val="0"/>
          <w:sz w:val="22"/>
          <w:szCs w:val="22"/>
        </w:rPr>
      </w:pPr>
      <w:r w:rsidRPr="008D6FB0">
        <w:rPr>
          <w:b w:val="0"/>
          <w:sz w:val="22"/>
          <w:szCs w:val="22"/>
        </w:rPr>
        <w:t>TSPs should provide up-to-date information about the implementation of the new NPA</w:t>
      </w:r>
      <w:r w:rsidR="00385046">
        <w:rPr>
          <w:b w:val="0"/>
          <w:sz w:val="22"/>
          <w:szCs w:val="22"/>
        </w:rPr>
        <w:t xml:space="preserve"> 879</w:t>
      </w:r>
      <w:r w:rsidRPr="008D6FB0">
        <w:rPr>
          <w:b w:val="0"/>
          <w:sz w:val="22"/>
          <w:szCs w:val="22"/>
        </w:rPr>
        <w:t xml:space="preserve"> on their Internet web sites.</w:t>
      </w:r>
    </w:p>
    <w:p w14:paraId="69404B38" w14:textId="77777777" w:rsidR="001175E5" w:rsidRPr="008D6FB0" w:rsidRDefault="001175E5" w:rsidP="001175E5">
      <w:pPr>
        <w:pStyle w:val="Style1"/>
        <w:jc w:val="left"/>
        <w:rPr>
          <w:b w:val="0"/>
          <w:sz w:val="22"/>
          <w:szCs w:val="22"/>
        </w:rPr>
      </w:pPr>
    </w:p>
    <w:p w14:paraId="62929382" w14:textId="313A41E0" w:rsidR="001175E5" w:rsidRPr="008D6FB0" w:rsidRDefault="001175E5" w:rsidP="001175E5">
      <w:pPr>
        <w:pStyle w:val="Style1"/>
        <w:jc w:val="left"/>
        <w:rPr>
          <w:b w:val="0"/>
          <w:sz w:val="22"/>
          <w:szCs w:val="22"/>
          <w:u w:val="single"/>
        </w:rPr>
      </w:pPr>
      <w:r w:rsidRPr="008D6FB0">
        <w:rPr>
          <w:b w:val="0"/>
          <w:sz w:val="22"/>
          <w:szCs w:val="22"/>
          <w:u w:val="single"/>
        </w:rPr>
        <w:t>Customer Messages</w:t>
      </w:r>
    </w:p>
    <w:p w14:paraId="2C31DF35" w14:textId="77777777" w:rsidR="001175E5" w:rsidRPr="008D6FB0" w:rsidRDefault="001175E5" w:rsidP="001175E5">
      <w:pPr>
        <w:pStyle w:val="Style1"/>
        <w:jc w:val="left"/>
        <w:rPr>
          <w:b w:val="0"/>
          <w:sz w:val="22"/>
          <w:szCs w:val="22"/>
        </w:rPr>
      </w:pPr>
    </w:p>
    <w:p w14:paraId="104CCD32" w14:textId="03AB058C" w:rsidR="001175E5" w:rsidRPr="008D6FB0" w:rsidRDefault="001175E5" w:rsidP="001175E5">
      <w:pPr>
        <w:pStyle w:val="Style1"/>
        <w:jc w:val="left"/>
        <w:rPr>
          <w:b w:val="0"/>
          <w:sz w:val="22"/>
          <w:szCs w:val="22"/>
        </w:rPr>
      </w:pPr>
      <w:r w:rsidRPr="008D6FB0">
        <w:rPr>
          <w:b w:val="0"/>
          <w:sz w:val="22"/>
          <w:szCs w:val="22"/>
        </w:rPr>
        <w:t>TSPs should print information on customer bills and</w:t>
      </w:r>
      <w:r w:rsidRPr="00826941">
        <w:rPr>
          <w:b w:val="0"/>
          <w:sz w:val="22"/>
        </w:rPr>
        <w:t xml:space="preserve"> </w:t>
      </w:r>
      <w:r w:rsidR="002A5168" w:rsidRPr="00826941">
        <w:rPr>
          <w:b w:val="0"/>
          <w:sz w:val="22"/>
          <w:szCs w:val="22"/>
        </w:rPr>
        <w:t xml:space="preserve">send messages </w:t>
      </w:r>
      <w:r w:rsidRPr="00826941">
        <w:rPr>
          <w:b w:val="0"/>
          <w:sz w:val="22"/>
          <w:szCs w:val="22"/>
        </w:rPr>
        <w:t>to customers</w:t>
      </w:r>
      <w:r w:rsidR="002A5168" w:rsidRPr="00826941">
        <w:rPr>
          <w:b w:val="0"/>
          <w:sz w:val="22"/>
          <w:szCs w:val="22"/>
        </w:rPr>
        <w:t xml:space="preserve"> </w:t>
      </w:r>
      <w:r w:rsidR="00A4491B" w:rsidRPr="00826941">
        <w:rPr>
          <w:b w:val="0"/>
          <w:sz w:val="22"/>
          <w:szCs w:val="22"/>
        </w:rPr>
        <w:t>via email</w:t>
      </w:r>
      <w:r w:rsidR="002A5168" w:rsidRPr="00826941">
        <w:rPr>
          <w:b w:val="0"/>
          <w:sz w:val="22"/>
          <w:szCs w:val="22"/>
        </w:rPr>
        <w:t>, SMS</w:t>
      </w:r>
      <w:r w:rsidR="00A4491B" w:rsidRPr="00826941">
        <w:rPr>
          <w:b w:val="0"/>
          <w:sz w:val="22"/>
          <w:szCs w:val="22"/>
        </w:rPr>
        <w:t xml:space="preserve">, </w:t>
      </w:r>
      <w:r w:rsidR="002A5168" w:rsidRPr="00826941">
        <w:rPr>
          <w:b w:val="0"/>
          <w:sz w:val="22"/>
          <w:szCs w:val="22"/>
        </w:rPr>
        <w:t>text</w:t>
      </w:r>
      <w:r w:rsidR="00A4491B" w:rsidRPr="00826941">
        <w:rPr>
          <w:b w:val="0"/>
          <w:sz w:val="22"/>
          <w:szCs w:val="22"/>
        </w:rPr>
        <w:t xml:space="preserve"> or bill message</w:t>
      </w:r>
      <w:r w:rsidR="002A5168" w:rsidRPr="00826941">
        <w:rPr>
          <w:b w:val="0"/>
          <w:sz w:val="22"/>
          <w:szCs w:val="22"/>
        </w:rPr>
        <w:t xml:space="preserve"> </w:t>
      </w:r>
      <w:r w:rsidRPr="00826941">
        <w:rPr>
          <w:b w:val="0"/>
          <w:sz w:val="22"/>
          <w:szCs w:val="22"/>
        </w:rPr>
        <w:t>advising them of the key dates for the implementation the new NPA</w:t>
      </w:r>
      <w:r w:rsidR="00385046" w:rsidRPr="00826941">
        <w:rPr>
          <w:b w:val="0"/>
          <w:sz w:val="22"/>
          <w:szCs w:val="22"/>
        </w:rPr>
        <w:t xml:space="preserve"> 879</w:t>
      </w:r>
      <w:r w:rsidRPr="00826941">
        <w:rPr>
          <w:b w:val="0"/>
          <w:sz w:val="22"/>
          <w:szCs w:val="22"/>
        </w:rPr>
        <w:t xml:space="preserve">, and associated changes required </w:t>
      </w:r>
      <w:r w:rsidRPr="008D6FB0">
        <w:rPr>
          <w:b w:val="0"/>
          <w:sz w:val="22"/>
          <w:szCs w:val="22"/>
        </w:rPr>
        <w:t>to customer equipment and systems.</w:t>
      </w:r>
    </w:p>
    <w:p w14:paraId="119BA83D" w14:textId="77777777" w:rsidR="001175E5" w:rsidRPr="004D6F95" w:rsidRDefault="001175E5" w:rsidP="001175E5">
      <w:pPr>
        <w:pStyle w:val="Style1"/>
        <w:jc w:val="left"/>
        <w:rPr>
          <w:b w:val="0"/>
          <w:sz w:val="22"/>
          <w:szCs w:val="22"/>
        </w:rPr>
      </w:pPr>
    </w:p>
    <w:p w14:paraId="1B91F6F1" w14:textId="77777777" w:rsidR="001175E5" w:rsidRPr="008D6FB0" w:rsidRDefault="001175E5" w:rsidP="001175E5">
      <w:pPr>
        <w:pStyle w:val="Style1"/>
        <w:jc w:val="left"/>
        <w:rPr>
          <w:b w:val="0"/>
          <w:sz w:val="22"/>
          <w:szCs w:val="22"/>
          <w:u w:val="single"/>
        </w:rPr>
      </w:pPr>
      <w:r w:rsidRPr="008D6FB0">
        <w:rPr>
          <w:b w:val="0"/>
          <w:sz w:val="22"/>
          <w:szCs w:val="22"/>
          <w:u w:val="single"/>
        </w:rPr>
        <w:t>Targeted Customer Communications</w:t>
      </w:r>
    </w:p>
    <w:p w14:paraId="49BB39AB" w14:textId="77777777" w:rsidR="001175E5" w:rsidRPr="008D6FB0" w:rsidRDefault="001175E5" w:rsidP="001175E5">
      <w:pPr>
        <w:pStyle w:val="Style1"/>
        <w:jc w:val="left"/>
        <w:rPr>
          <w:b w:val="0"/>
          <w:sz w:val="22"/>
          <w:szCs w:val="22"/>
          <w:u w:val="single"/>
        </w:rPr>
      </w:pPr>
    </w:p>
    <w:p w14:paraId="2EA01EDA" w14:textId="03C5F153" w:rsidR="001175E5" w:rsidRPr="0085503A" w:rsidRDefault="001175E5" w:rsidP="001175E5">
      <w:pPr>
        <w:pStyle w:val="Style1"/>
        <w:widowControl/>
        <w:jc w:val="left"/>
        <w:rPr>
          <w:b w:val="0"/>
          <w:sz w:val="22"/>
          <w:szCs w:val="22"/>
          <w:u w:val="single"/>
        </w:rPr>
      </w:pPr>
      <w:r w:rsidRPr="0085503A">
        <w:rPr>
          <w:b w:val="0"/>
          <w:sz w:val="22"/>
          <w:szCs w:val="22"/>
        </w:rPr>
        <w:t>TSPs should identify and communicate directly with their customers who will be required to make changes to their telecommunications equipment and systems to accommodate the new NPA</w:t>
      </w:r>
      <w:r w:rsidR="00080E02" w:rsidRPr="0085503A">
        <w:rPr>
          <w:b w:val="0"/>
          <w:sz w:val="22"/>
          <w:szCs w:val="22"/>
        </w:rPr>
        <w:t xml:space="preserve"> 879</w:t>
      </w:r>
      <w:r w:rsidRPr="0085503A">
        <w:rPr>
          <w:b w:val="0"/>
          <w:sz w:val="22"/>
          <w:szCs w:val="22"/>
        </w:rPr>
        <w:t>. Such targeted customers may include 9-1-1 Public Safety Answering Points (PSAPs), alarm companies, Internet service providers, paging companies, unified messaging service companies, apartment building owners, and hydro meter readers.</w:t>
      </w:r>
    </w:p>
    <w:p w14:paraId="4FCC60D8" w14:textId="77777777" w:rsidR="001175E5" w:rsidRPr="004D6F95" w:rsidRDefault="001175E5" w:rsidP="001175E5">
      <w:pPr>
        <w:pStyle w:val="Style1"/>
        <w:jc w:val="left"/>
        <w:rPr>
          <w:b w:val="0"/>
          <w:sz w:val="22"/>
          <w:szCs w:val="22"/>
          <w:u w:val="single"/>
        </w:rPr>
      </w:pPr>
    </w:p>
    <w:p w14:paraId="6EAC1B87" w14:textId="77777777" w:rsidR="001175E5" w:rsidRPr="004D6F95" w:rsidRDefault="001175E5" w:rsidP="001175E5">
      <w:pPr>
        <w:pStyle w:val="Style1"/>
        <w:keepNext/>
        <w:jc w:val="left"/>
        <w:rPr>
          <w:b w:val="0"/>
          <w:sz w:val="22"/>
          <w:szCs w:val="22"/>
          <w:u w:val="single"/>
        </w:rPr>
      </w:pPr>
      <w:r w:rsidRPr="004D6F95">
        <w:rPr>
          <w:b w:val="0"/>
          <w:sz w:val="22"/>
          <w:szCs w:val="22"/>
          <w:u w:val="single"/>
        </w:rPr>
        <w:t>Other Means of Customer Communications</w:t>
      </w:r>
    </w:p>
    <w:p w14:paraId="5BA8FACF" w14:textId="77777777" w:rsidR="001175E5" w:rsidRPr="004D6F95" w:rsidRDefault="001175E5" w:rsidP="001175E5">
      <w:pPr>
        <w:pStyle w:val="Style1"/>
        <w:keepNext/>
        <w:jc w:val="left"/>
        <w:rPr>
          <w:b w:val="0"/>
          <w:sz w:val="22"/>
          <w:szCs w:val="22"/>
        </w:rPr>
      </w:pPr>
    </w:p>
    <w:p w14:paraId="7CAABF45" w14:textId="6019806B" w:rsidR="001175E5" w:rsidRPr="004D6F95" w:rsidRDefault="001175E5" w:rsidP="001175E5">
      <w:pPr>
        <w:pStyle w:val="Style1"/>
        <w:keepNext/>
        <w:jc w:val="left"/>
        <w:rPr>
          <w:b w:val="0"/>
          <w:sz w:val="22"/>
          <w:szCs w:val="22"/>
        </w:rPr>
      </w:pPr>
      <w:r w:rsidRPr="004D6F95">
        <w:rPr>
          <w:b w:val="0"/>
          <w:sz w:val="22"/>
          <w:szCs w:val="22"/>
        </w:rPr>
        <w:t>TSPs should use other means (e.g., customer messaging, direct customer contacts, Interactive Voice Response, etc.), as required, to reach their customers and provide appropriate information about the implementation of the new NPA.</w:t>
      </w:r>
    </w:p>
    <w:p w14:paraId="3D78C5BC" w14:textId="77777777" w:rsidR="001175E5" w:rsidRPr="004D6F95" w:rsidRDefault="001175E5" w:rsidP="001175E5">
      <w:pPr>
        <w:pStyle w:val="Style1"/>
        <w:jc w:val="left"/>
        <w:rPr>
          <w:b w:val="0"/>
          <w:sz w:val="22"/>
          <w:szCs w:val="22"/>
        </w:rPr>
      </w:pPr>
    </w:p>
    <w:p w14:paraId="5D4686F3" w14:textId="77777777" w:rsidR="001175E5" w:rsidRPr="008D6FB0" w:rsidRDefault="001175E5" w:rsidP="001175E5">
      <w:pPr>
        <w:pStyle w:val="Style1"/>
        <w:jc w:val="left"/>
        <w:rPr>
          <w:sz w:val="22"/>
          <w:szCs w:val="22"/>
          <w:u w:val="single"/>
        </w:rPr>
      </w:pPr>
      <w:r w:rsidRPr="008D6FB0">
        <w:rPr>
          <w:sz w:val="22"/>
          <w:szCs w:val="22"/>
          <w:u w:val="single"/>
        </w:rPr>
        <w:t>Communications Themes and Key Messages:</w:t>
      </w:r>
    </w:p>
    <w:p w14:paraId="75B40751" w14:textId="77777777" w:rsidR="001175E5" w:rsidRPr="004D6F95" w:rsidRDefault="001175E5" w:rsidP="001175E5">
      <w:pPr>
        <w:pStyle w:val="Style1"/>
        <w:jc w:val="left"/>
        <w:rPr>
          <w:sz w:val="22"/>
          <w:szCs w:val="22"/>
        </w:rPr>
      </w:pPr>
    </w:p>
    <w:p w14:paraId="1689B5F9" w14:textId="77777777" w:rsidR="001175E5" w:rsidRPr="008D6FB0" w:rsidRDefault="001175E5" w:rsidP="001175E5">
      <w:pPr>
        <w:pStyle w:val="Style1"/>
        <w:jc w:val="left"/>
        <w:rPr>
          <w:b w:val="0"/>
          <w:sz w:val="22"/>
          <w:szCs w:val="22"/>
        </w:rPr>
      </w:pPr>
      <w:r w:rsidRPr="008D6FB0">
        <w:rPr>
          <w:b w:val="0"/>
          <w:sz w:val="22"/>
          <w:szCs w:val="22"/>
        </w:rPr>
        <w:t>The proposed theme for the CAP should be:</w:t>
      </w:r>
    </w:p>
    <w:p w14:paraId="3C16DB90" w14:textId="77777777" w:rsidR="001175E5" w:rsidRPr="008D6FB0" w:rsidRDefault="001175E5" w:rsidP="001175E5">
      <w:pPr>
        <w:pStyle w:val="Style1"/>
        <w:jc w:val="left"/>
        <w:rPr>
          <w:b w:val="0"/>
          <w:sz w:val="22"/>
          <w:szCs w:val="22"/>
        </w:rPr>
      </w:pPr>
    </w:p>
    <w:p w14:paraId="53F1EF70" w14:textId="591330A7" w:rsidR="001175E5" w:rsidRPr="008D6FB0" w:rsidRDefault="001C6173" w:rsidP="001175E5">
      <w:pPr>
        <w:pStyle w:val="Style1"/>
        <w:ind w:left="720" w:right="720"/>
        <w:jc w:val="left"/>
        <w:rPr>
          <w:b w:val="0"/>
          <w:sz w:val="22"/>
          <w:szCs w:val="22"/>
        </w:rPr>
      </w:pPr>
      <w:r>
        <w:rPr>
          <w:b w:val="0"/>
          <w:sz w:val="22"/>
          <w:szCs w:val="22"/>
        </w:rPr>
        <w:t>“</w:t>
      </w:r>
      <w:r w:rsidR="001175E5" w:rsidRPr="008D6FB0">
        <w:rPr>
          <w:b w:val="0"/>
          <w:sz w:val="22"/>
          <w:szCs w:val="22"/>
        </w:rPr>
        <w:t xml:space="preserve">A new area code </w:t>
      </w:r>
      <w:r w:rsidR="00850AC0">
        <w:rPr>
          <w:b w:val="0"/>
          <w:sz w:val="22"/>
          <w:szCs w:val="22"/>
        </w:rPr>
        <w:t xml:space="preserve">879 </w:t>
      </w:r>
      <w:r w:rsidR="001175E5" w:rsidRPr="008D6FB0">
        <w:rPr>
          <w:b w:val="0"/>
          <w:sz w:val="22"/>
          <w:szCs w:val="22"/>
        </w:rPr>
        <w:t>is being added to the 70</w:t>
      </w:r>
      <w:r w:rsidR="001175E5">
        <w:rPr>
          <w:b w:val="0"/>
          <w:sz w:val="22"/>
          <w:szCs w:val="22"/>
        </w:rPr>
        <w:t>9</w:t>
      </w:r>
      <w:r w:rsidR="001175E5" w:rsidRPr="008D6FB0">
        <w:rPr>
          <w:b w:val="0"/>
          <w:sz w:val="22"/>
          <w:szCs w:val="22"/>
        </w:rPr>
        <w:t xml:space="preserve"> area.</w:t>
      </w:r>
      <w:r>
        <w:rPr>
          <w:b w:val="0"/>
          <w:sz w:val="22"/>
          <w:szCs w:val="22"/>
        </w:rPr>
        <w:t>”</w:t>
      </w:r>
      <w:r w:rsidR="001175E5" w:rsidRPr="008D6FB0">
        <w:rPr>
          <w:b w:val="0"/>
          <w:sz w:val="22"/>
          <w:szCs w:val="22"/>
        </w:rPr>
        <w:t xml:space="preserve"> </w:t>
      </w:r>
    </w:p>
    <w:p w14:paraId="037B8A83" w14:textId="77777777" w:rsidR="001175E5" w:rsidRPr="008D6FB0" w:rsidRDefault="001175E5" w:rsidP="001175E5">
      <w:pPr>
        <w:pStyle w:val="Style1"/>
        <w:jc w:val="left"/>
        <w:rPr>
          <w:b w:val="0"/>
          <w:sz w:val="22"/>
          <w:szCs w:val="22"/>
        </w:rPr>
      </w:pPr>
    </w:p>
    <w:p w14:paraId="357D6981" w14:textId="77777777" w:rsidR="001175E5" w:rsidRPr="008D6FB0" w:rsidRDefault="001175E5" w:rsidP="001175E5">
      <w:pPr>
        <w:pStyle w:val="Style1"/>
        <w:jc w:val="left"/>
        <w:rPr>
          <w:b w:val="0"/>
          <w:sz w:val="22"/>
          <w:szCs w:val="22"/>
        </w:rPr>
      </w:pPr>
      <w:r w:rsidRPr="008D6FB0">
        <w:rPr>
          <w:b w:val="0"/>
          <w:sz w:val="22"/>
          <w:szCs w:val="22"/>
        </w:rPr>
        <w:t>This theme should be reinforced with more detailed key messages in customer awareness activities:</w:t>
      </w:r>
    </w:p>
    <w:p w14:paraId="27455042" w14:textId="77777777" w:rsidR="001175E5" w:rsidRPr="008D6FB0" w:rsidRDefault="001175E5" w:rsidP="001175E5">
      <w:pPr>
        <w:pStyle w:val="Style1"/>
        <w:jc w:val="left"/>
        <w:rPr>
          <w:b w:val="0"/>
          <w:sz w:val="22"/>
          <w:szCs w:val="22"/>
        </w:rPr>
      </w:pPr>
    </w:p>
    <w:p w14:paraId="2924B803" w14:textId="1848DEB3" w:rsidR="001175E5" w:rsidRPr="004F637E" w:rsidRDefault="001175E5" w:rsidP="001175E5">
      <w:pPr>
        <w:pStyle w:val="Style1"/>
        <w:widowControl/>
        <w:numPr>
          <w:ilvl w:val="0"/>
          <w:numId w:val="28"/>
        </w:numPr>
        <w:jc w:val="left"/>
        <w:rPr>
          <w:b w:val="0"/>
          <w:sz w:val="22"/>
          <w:szCs w:val="22"/>
        </w:rPr>
      </w:pPr>
      <w:r w:rsidRPr="008D6FB0">
        <w:rPr>
          <w:b w:val="0"/>
          <w:sz w:val="22"/>
          <w:szCs w:val="22"/>
        </w:rPr>
        <w:lastRenderedPageBreak/>
        <w:t xml:space="preserve">To meet the growing demand for telecommunications services and numbers, new </w:t>
      </w:r>
      <w:r w:rsidRPr="004F637E">
        <w:rPr>
          <w:b w:val="0"/>
          <w:sz w:val="22"/>
          <w:szCs w:val="22"/>
        </w:rPr>
        <w:t xml:space="preserve">area code 879 will be introduced in the 709 geographic area in </w:t>
      </w:r>
      <w:r w:rsidR="001C6173">
        <w:rPr>
          <w:b w:val="0"/>
          <w:sz w:val="22"/>
          <w:szCs w:val="22"/>
        </w:rPr>
        <w:t>February 2024</w:t>
      </w:r>
      <w:r w:rsidRPr="004F637E">
        <w:rPr>
          <w:b w:val="0"/>
          <w:sz w:val="22"/>
          <w:szCs w:val="22"/>
        </w:rPr>
        <w:t xml:space="preserve">. The new area code will co-exist within the same geographic region as area code 709. There will be no change to customers’ existing 709 telephone numbers. Telephone numbers beginning with the new area code may be assigned for use starting </w:t>
      </w:r>
      <w:r w:rsidR="005F180F">
        <w:rPr>
          <w:b w:val="0"/>
          <w:sz w:val="22"/>
          <w:szCs w:val="22"/>
        </w:rPr>
        <w:t>17 February 2024</w:t>
      </w:r>
      <w:r w:rsidRPr="004F637E">
        <w:rPr>
          <w:b w:val="0"/>
          <w:sz w:val="22"/>
          <w:szCs w:val="22"/>
        </w:rPr>
        <w:t>.</w:t>
      </w:r>
    </w:p>
    <w:p w14:paraId="17C52763" w14:textId="77777777" w:rsidR="001175E5" w:rsidRPr="003F2AD1" w:rsidRDefault="001175E5" w:rsidP="001175E5">
      <w:pPr>
        <w:pStyle w:val="Style1"/>
        <w:widowControl/>
        <w:ind w:left="360"/>
        <w:jc w:val="left"/>
        <w:rPr>
          <w:b w:val="0"/>
          <w:color w:val="FF00FF"/>
          <w:sz w:val="22"/>
          <w:szCs w:val="22"/>
        </w:rPr>
      </w:pPr>
    </w:p>
    <w:p w14:paraId="0184AE60" w14:textId="7AB8653E" w:rsidR="001175E5" w:rsidRPr="00826941" w:rsidRDefault="0059454F" w:rsidP="001175E5">
      <w:pPr>
        <w:pStyle w:val="Style1"/>
        <w:widowControl/>
        <w:numPr>
          <w:ilvl w:val="0"/>
          <w:numId w:val="28"/>
        </w:numPr>
        <w:jc w:val="left"/>
        <w:rPr>
          <w:b w:val="0"/>
          <w:sz w:val="22"/>
          <w:szCs w:val="22"/>
        </w:rPr>
      </w:pPr>
      <w:r w:rsidRPr="00826941">
        <w:rPr>
          <w:b w:val="0"/>
          <w:sz w:val="22"/>
          <w:szCs w:val="22"/>
        </w:rPr>
        <w:t>10</w:t>
      </w:r>
      <w:r w:rsidRPr="00826941">
        <w:rPr>
          <w:b w:val="0"/>
          <w:sz w:val="22"/>
          <w:szCs w:val="22"/>
        </w:rPr>
        <w:noBreakHyphen/>
        <w:t>digit dialling will continue to be used for all local calls within the area served by area codes 709 and 879.</w:t>
      </w:r>
    </w:p>
    <w:p w14:paraId="5A224F32" w14:textId="77777777" w:rsidR="001175E5" w:rsidRPr="004F637E" w:rsidRDefault="001175E5" w:rsidP="001175E5">
      <w:pPr>
        <w:pStyle w:val="Style1"/>
        <w:widowControl/>
        <w:ind w:left="360"/>
        <w:jc w:val="left"/>
        <w:rPr>
          <w:b w:val="0"/>
          <w:sz w:val="22"/>
          <w:szCs w:val="22"/>
        </w:rPr>
      </w:pPr>
    </w:p>
    <w:p w14:paraId="71452574" w14:textId="0BA77663" w:rsidR="001175E5" w:rsidRPr="004F637E" w:rsidRDefault="001175E5" w:rsidP="001175E5">
      <w:pPr>
        <w:pStyle w:val="Style1"/>
        <w:widowControl/>
        <w:numPr>
          <w:ilvl w:val="0"/>
          <w:numId w:val="28"/>
        </w:numPr>
        <w:jc w:val="left"/>
        <w:rPr>
          <w:b w:val="0"/>
          <w:sz w:val="22"/>
          <w:szCs w:val="22"/>
        </w:rPr>
      </w:pPr>
      <w:r w:rsidRPr="004F637E">
        <w:rPr>
          <w:b w:val="0"/>
          <w:sz w:val="22"/>
          <w:szCs w:val="22"/>
        </w:rPr>
        <w:t xml:space="preserve">Local and long distance calling areas </w:t>
      </w:r>
      <w:r w:rsidRPr="00166853">
        <w:rPr>
          <w:b w:val="0"/>
          <w:strike/>
          <w:sz w:val="22"/>
        </w:rPr>
        <w:t>and prices</w:t>
      </w:r>
      <w:r w:rsidRPr="0085503A">
        <w:rPr>
          <w:b w:val="0"/>
          <w:sz w:val="22"/>
        </w:rPr>
        <w:t xml:space="preserve"> </w:t>
      </w:r>
      <w:r w:rsidRPr="004F637E">
        <w:rPr>
          <w:b w:val="0"/>
          <w:sz w:val="22"/>
          <w:szCs w:val="22"/>
        </w:rPr>
        <w:t xml:space="preserve">will not change with the </w:t>
      </w:r>
      <w:r w:rsidR="00E918F9">
        <w:rPr>
          <w:b w:val="0"/>
          <w:sz w:val="22"/>
          <w:szCs w:val="22"/>
        </w:rPr>
        <w:t xml:space="preserve"> </w:t>
      </w:r>
      <w:r w:rsidR="00615337">
        <w:rPr>
          <w:b w:val="0"/>
          <w:sz w:val="22"/>
          <w:szCs w:val="22"/>
        </w:rPr>
        <w:t xml:space="preserve">introduction of new </w:t>
      </w:r>
      <w:r w:rsidR="00746C91">
        <w:rPr>
          <w:b w:val="0"/>
          <w:sz w:val="22"/>
          <w:szCs w:val="22"/>
        </w:rPr>
        <w:t xml:space="preserve">area </w:t>
      </w:r>
      <w:r w:rsidR="00E90AD7">
        <w:rPr>
          <w:b w:val="0"/>
          <w:sz w:val="22"/>
          <w:szCs w:val="22"/>
        </w:rPr>
        <w:t>code</w:t>
      </w:r>
      <w:r w:rsidR="00746C91">
        <w:rPr>
          <w:b w:val="0"/>
          <w:sz w:val="22"/>
          <w:szCs w:val="22"/>
        </w:rPr>
        <w:t xml:space="preserve"> 879</w:t>
      </w:r>
      <w:r w:rsidRPr="004F637E">
        <w:rPr>
          <w:b w:val="0"/>
          <w:sz w:val="22"/>
          <w:szCs w:val="22"/>
        </w:rPr>
        <w:t xml:space="preserve"> on local calls originating within area code 709. Customers with telephone numbers in the new area code </w:t>
      </w:r>
      <w:r w:rsidR="00746C91">
        <w:rPr>
          <w:b w:val="0"/>
          <w:sz w:val="22"/>
          <w:szCs w:val="22"/>
        </w:rPr>
        <w:t xml:space="preserve">879 </w:t>
      </w:r>
      <w:r w:rsidRPr="004F637E">
        <w:rPr>
          <w:b w:val="0"/>
          <w:sz w:val="22"/>
          <w:szCs w:val="22"/>
        </w:rPr>
        <w:t>will get the same calling areas and prices as customers in the same exchange areas with telephone numbers in area code 709.</w:t>
      </w:r>
    </w:p>
    <w:p w14:paraId="04BAB4DA" w14:textId="77777777" w:rsidR="001175E5" w:rsidRPr="004F637E" w:rsidRDefault="001175E5" w:rsidP="001175E5">
      <w:pPr>
        <w:pStyle w:val="Style1"/>
        <w:widowControl/>
        <w:ind w:left="360"/>
        <w:jc w:val="left"/>
        <w:rPr>
          <w:b w:val="0"/>
          <w:sz w:val="22"/>
          <w:szCs w:val="22"/>
        </w:rPr>
      </w:pPr>
    </w:p>
    <w:p w14:paraId="09B8BD48" w14:textId="77777777" w:rsidR="001175E5" w:rsidRDefault="001175E5" w:rsidP="001175E5">
      <w:pPr>
        <w:pStyle w:val="Style1"/>
        <w:widowControl/>
        <w:numPr>
          <w:ilvl w:val="0"/>
          <w:numId w:val="28"/>
        </w:numPr>
        <w:jc w:val="left"/>
        <w:rPr>
          <w:b w:val="0"/>
          <w:sz w:val="22"/>
          <w:szCs w:val="22"/>
        </w:rPr>
      </w:pPr>
      <w:r w:rsidRPr="004F637E">
        <w:rPr>
          <w:rFonts w:cs="Arial"/>
          <w:b w:val="0"/>
          <w:sz w:val="22"/>
          <w:szCs w:val="22"/>
        </w:rPr>
        <w:t>N11 service access codes such as</w:t>
      </w:r>
      <w:r w:rsidRPr="004F637E">
        <w:rPr>
          <w:rFonts w:cs="Arial"/>
          <w:sz w:val="22"/>
          <w:szCs w:val="22"/>
        </w:rPr>
        <w:t xml:space="preserve"> </w:t>
      </w:r>
      <w:r w:rsidRPr="004F637E">
        <w:rPr>
          <w:b w:val="0"/>
          <w:sz w:val="22"/>
          <w:szCs w:val="22"/>
        </w:rPr>
        <w:t>emergency calls (911), directory assistance (411), repair (611) and relay</w:t>
      </w:r>
      <w:r w:rsidRPr="008D6FB0">
        <w:rPr>
          <w:b w:val="0"/>
          <w:sz w:val="22"/>
          <w:szCs w:val="22"/>
        </w:rPr>
        <w:t xml:space="preserve"> service (711) will continue to be dialled using 3</w:t>
      </w:r>
      <w:r w:rsidRPr="008D6FB0">
        <w:rPr>
          <w:b w:val="0"/>
          <w:sz w:val="22"/>
          <w:szCs w:val="22"/>
        </w:rPr>
        <w:noBreakHyphen/>
        <w:t>digits.</w:t>
      </w:r>
    </w:p>
    <w:p w14:paraId="0F421B79" w14:textId="77777777" w:rsidR="001175E5" w:rsidRPr="008D6FB0" w:rsidRDefault="001175E5" w:rsidP="001175E5">
      <w:pPr>
        <w:pStyle w:val="Style1"/>
        <w:jc w:val="left"/>
        <w:rPr>
          <w:b w:val="0"/>
          <w:sz w:val="22"/>
          <w:szCs w:val="22"/>
        </w:rPr>
      </w:pPr>
    </w:p>
    <w:p w14:paraId="762499CA" w14:textId="77777777" w:rsidR="001175E5" w:rsidRPr="008D6FB0" w:rsidRDefault="001175E5" w:rsidP="001175E5">
      <w:pPr>
        <w:pStyle w:val="Style1"/>
        <w:keepNext/>
        <w:jc w:val="left"/>
        <w:rPr>
          <w:b w:val="0"/>
          <w:sz w:val="22"/>
          <w:szCs w:val="22"/>
          <w:u w:val="single"/>
        </w:rPr>
      </w:pPr>
      <w:r w:rsidRPr="008D6FB0">
        <w:rPr>
          <w:b w:val="0"/>
          <w:sz w:val="22"/>
          <w:szCs w:val="22"/>
          <w:u w:val="single"/>
        </w:rPr>
        <w:t>Consumer Awareness Program Timeline</w:t>
      </w:r>
    </w:p>
    <w:p w14:paraId="752CDA5B" w14:textId="77777777" w:rsidR="001175E5" w:rsidRPr="008D6FB0" w:rsidRDefault="001175E5" w:rsidP="001175E5">
      <w:pPr>
        <w:pStyle w:val="Style1"/>
        <w:jc w:val="left"/>
        <w:rPr>
          <w:b w:val="0"/>
          <w:sz w:val="22"/>
          <w:szCs w:val="22"/>
        </w:rPr>
      </w:pPr>
    </w:p>
    <w:p w14:paraId="54C1DE8D" w14:textId="77777777" w:rsidR="001175E5" w:rsidRPr="008D6FB0" w:rsidRDefault="001175E5" w:rsidP="001175E5">
      <w:pPr>
        <w:pStyle w:val="Style1"/>
        <w:jc w:val="left"/>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p>
    <w:p w14:paraId="2C83AD0D" w14:textId="77777777" w:rsidR="001175E5" w:rsidRPr="008D6FB0" w:rsidRDefault="001175E5" w:rsidP="001175E5">
      <w:pPr>
        <w:pStyle w:val="Style1"/>
        <w:jc w:val="left"/>
        <w:rPr>
          <w:b w:val="0"/>
          <w:sz w:val="22"/>
          <w:szCs w:val="22"/>
        </w:rPr>
      </w:pPr>
    </w:p>
    <w:p w14:paraId="52929FCB" w14:textId="77777777" w:rsidR="001175E5" w:rsidRPr="008D6FB0" w:rsidRDefault="001175E5" w:rsidP="001175E5">
      <w:pPr>
        <w:pStyle w:val="Style1"/>
        <w:jc w:val="left"/>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5E0900F1" w14:textId="77777777" w:rsidR="001175E5" w:rsidRPr="008D6FB0" w:rsidRDefault="001175E5" w:rsidP="001175E5">
      <w:pPr>
        <w:pStyle w:val="Style1"/>
        <w:jc w:val="left"/>
        <w:rPr>
          <w:b w:val="0"/>
          <w:sz w:val="22"/>
          <w:szCs w:val="22"/>
        </w:rPr>
      </w:pPr>
    </w:p>
    <w:p w14:paraId="1A76015C" w14:textId="77777777" w:rsidR="001175E5" w:rsidRDefault="001175E5" w:rsidP="001175E5">
      <w:pPr>
        <w:pStyle w:val="Style1"/>
        <w:jc w:val="left"/>
      </w:pPr>
    </w:p>
    <w:p w14:paraId="3C1ED7CD" w14:textId="77777777" w:rsidR="001175E5" w:rsidRDefault="001175E5" w:rsidP="001175E5">
      <w:pPr>
        <w:pStyle w:val="PlainText"/>
        <w:rPr>
          <w:rFonts w:ascii="Arial" w:hAnsi="Arial"/>
          <w:b/>
          <w:u w:val="single"/>
        </w:rPr>
        <w:sectPr w:rsidR="001175E5">
          <w:headerReference w:type="default" r:id="rId23"/>
          <w:footerReference w:type="default" r:id="rId24"/>
          <w:pgSz w:w="12240" w:h="15840" w:code="1"/>
          <w:pgMar w:top="1440" w:right="1800" w:bottom="1440" w:left="1800" w:header="720" w:footer="720" w:gutter="0"/>
          <w:pgNumType w:start="1"/>
          <w:cols w:space="720"/>
        </w:sectPr>
      </w:pPr>
    </w:p>
    <w:p w14:paraId="0649A1DA" w14:textId="77777777" w:rsidR="001175E5" w:rsidRDefault="001175E5" w:rsidP="001175E5">
      <w:pPr>
        <w:pStyle w:val="PlainText"/>
        <w:jc w:val="center"/>
        <w:rPr>
          <w:rFonts w:ascii="Arial" w:hAnsi="Arial"/>
          <w:b/>
        </w:rPr>
      </w:pPr>
      <w:r>
        <w:rPr>
          <w:rFonts w:ascii="Arial" w:hAnsi="Arial"/>
          <w:b/>
        </w:rPr>
        <w:lastRenderedPageBreak/>
        <w:t>ATTACHMENT 2</w:t>
      </w:r>
    </w:p>
    <w:p w14:paraId="51D2DB85" w14:textId="77777777" w:rsidR="001175E5" w:rsidRDefault="001175E5" w:rsidP="001175E5">
      <w:pPr>
        <w:pStyle w:val="PlainText"/>
        <w:jc w:val="center"/>
        <w:rPr>
          <w:rFonts w:ascii="Arial" w:hAnsi="Arial"/>
          <w:b/>
        </w:rPr>
      </w:pPr>
    </w:p>
    <w:p w14:paraId="213C676B" w14:textId="77777777" w:rsidR="001175E5" w:rsidRDefault="001175E5" w:rsidP="001175E5">
      <w:pPr>
        <w:pStyle w:val="PlainText"/>
        <w:jc w:val="center"/>
        <w:rPr>
          <w:rFonts w:ascii="Arial" w:hAnsi="Arial"/>
          <w:b/>
        </w:rPr>
      </w:pPr>
      <w:r>
        <w:rPr>
          <w:rFonts w:ascii="Arial" w:hAnsi="Arial"/>
          <w:b/>
        </w:rPr>
        <w:t>Revised Network Implementation Plan (NIP)</w:t>
      </w:r>
    </w:p>
    <w:p w14:paraId="25582F24" w14:textId="77777777" w:rsidR="001175E5" w:rsidRDefault="001175E5" w:rsidP="001175E5">
      <w:pPr>
        <w:pStyle w:val="PlainText"/>
        <w:rPr>
          <w:rFonts w:ascii="Arial" w:hAnsi="Arial"/>
        </w:rPr>
      </w:pPr>
    </w:p>
    <w:p w14:paraId="4315458E" w14:textId="77777777" w:rsidR="001175E5" w:rsidRDefault="001175E5" w:rsidP="001175E5">
      <w:pPr>
        <w:pStyle w:val="Style1"/>
        <w:jc w:val="left"/>
        <w:rPr>
          <w:sz w:val="22"/>
          <w:u w:val="single"/>
        </w:rPr>
      </w:pPr>
      <w:r>
        <w:rPr>
          <w:sz w:val="22"/>
          <w:u w:val="single"/>
        </w:rPr>
        <w:t>Background</w:t>
      </w:r>
    </w:p>
    <w:p w14:paraId="221A2B62" w14:textId="77777777" w:rsidR="001175E5" w:rsidRDefault="001175E5" w:rsidP="001175E5">
      <w:pPr>
        <w:pStyle w:val="Style1"/>
        <w:jc w:val="left"/>
        <w:rPr>
          <w:sz w:val="22"/>
          <w:u w:val="single"/>
        </w:rPr>
      </w:pPr>
    </w:p>
    <w:p w14:paraId="60FF1D6D" w14:textId="1C564745" w:rsidR="001175E5" w:rsidRDefault="001175E5" w:rsidP="001175E5">
      <w:pPr>
        <w:pStyle w:val="Style1"/>
        <w:jc w:val="left"/>
        <w:rPr>
          <w:sz w:val="22"/>
          <w:u w:val="single"/>
        </w:rPr>
      </w:pPr>
      <w:r w:rsidRPr="00E2725D">
        <w:rPr>
          <w:b w:val="0"/>
          <w:sz w:val="22"/>
        </w:rPr>
        <w:t xml:space="preserve">This revised </w:t>
      </w:r>
      <w:r>
        <w:rPr>
          <w:b w:val="0"/>
          <w:sz w:val="22"/>
        </w:rPr>
        <w:t>Network Implementation</w:t>
      </w:r>
      <w:r w:rsidRPr="00E2725D">
        <w:rPr>
          <w:b w:val="0"/>
          <w:sz w:val="22"/>
        </w:rPr>
        <w:t xml:space="preserve"> is based on the revised RIP that defers relief of NPA 709 to </w:t>
      </w:r>
      <w:r w:rsidR="000351ED">
        <w:rPr>
          <w:b w:val="0"/>
          <w:sz w:val="22"/>
          <w:szCs w:val="22"/>
        </w:rPr>
        <w:t>17 February 2024</w:t>
      </w:r>
      <w:r>
        <w:rPr>
          <w:b w:val="0"/>
          <w:sz w:val="22"/>
        </w:rPr>
        <w:t>.</w:t>
      </w:r>
    </w:p>
    <w:p w14:paraId="3618BBBC" w14:textId="77777777" w:rsidR="001175E5" w:rsidRDefault="001175E5" w:rsidP="001175E5">
      <w:pPr>
        <w:pStyle w:val="Style1"/>
        <w:jc w:val="left"/>
        <w:rPr>
          <w:b w:val="0"/>
          <w:sz w:val="22"/>
        </w:rPr>
      </w:pPr>
    </w:p>
    <w:p w14:paraId="6DE6ECAB" w14:textId="77777777" w:rsidR="001175E5" w:rsidRDefault="001175E5" w:rsidP="001175E5">
      <w:pPr>
        <w:rPr>
          <w:rFonts w:cs="Arial"/>
          <w:b/>
          <w:szCs w:val="22"/>
        </w:rPr>
      </w:pPr>
      <w:r w:rsidRPr="00BC790B">
        <w:rPr>
          <w:rFonts w:cs="Arial"/>
          <w:b/>
          <w:szCs w:val="22"/>
        </w:rPr>
        <w:t>Revision of Relief Implementation Plan</w:t>
      </w:r>
    </w:p>
    <w:p w14:paraId="4F124000" w14:textId="77777777" w:rsidR="001175E5" w:rsidRPr="00BC790B" w:rsidRDefault="001175E5" w:rsidP="001175E5">
      <w:pPr>
        <w:rPr>
          <w:rFonts w:cs="Arial"/>
          <w:b/>
          <w:szCs w:val="22"/>
        </w:rPr>
      </w:pPr>
    </w:p>
    <w:p w14:paraId="24B2FC47" w14:textId="7E10CEB2" w:rsidR="00A36F76" w:rsidRDefault="00A36F76" w:rsidP="00A36F76">
      <w:pPr>
        <w:pStyle w:val="Style1"/>
        <w:jc w:val="left"/>
        <w:rPr>
          <w:b w:val="0"/>
          <w:sz w:val="22"/>
        </w:rPr>
      </w:pPr>
      <w:r>
        <w:rPr>
          <w:b w:val="0"/>
          <w:sz w:val="22"/>
        </w:rPr>
        <w:t>The revised Relief Implementation Plan is based on the January 2023 G-NRUF results that show a Projected Exhaust Date (PED) of December 2024 for NPA 709.</w:t>
      </w:r>
    </w:p>
    <w:p w14:paraId="265FD63E" w14:textId="77777777" w:rsidR="001175E5" w:rsidRDefault="001175E5" w:rsidP="001175E5">
      <w:pPr>
        <w:pStyle w:val="Style1"/>
        <w:jc w:val="left"/>
        <w:rPr>
          <w:b w:val="0"/>
          <w:sz w:val="22"/>
        </w:rPr>
      </w:pPr>
    </w:p>
    <w:p w14:paraId="45AADE77" w14:textId="77777777" w:rsidR="001175E5" w:rsidRDefault="001175E5" w:rsidP="001175E5">
      <w:pPr>
        <w:pStyle w:val="Style1"/>
        <w:jc w:val="left"/>
        <w:rPr>
          <w:b w:val="0"/>
          <w:sz w:val="22"/>
        </w:rPr>
      </w:pPr>
      <w:r>
        <w:rPr>
          <w:b w:val="0"/>
          <w:sz w:val="22"/>
        </w:rPr>
        <w:t>The revised RIP recommends:</w:t>
      </w:r>
    </w:p>
    <w:p w14:paraId="4725622F" w14:textId="77777777" w:rsidR="001175E5" w:rsidRDefault="001175E5" w:rsidP="001175E5">
      <w:pPr>
        <w:autoSpaceDE w:val="0"/>
        <w:autoSpaceDN w:val="0"/>
        <w:adjustRightInd w:val="0"/>
        <w:rPr>
          <w:rFonts w:cs="Arial"/>
          <w:b/>
          <w:bCs/>
          <w:szCs w:val="22"/>
          <w:lang w:val="en-US"/>
        </w:rPr>
      </w:pPr>
    </w:p>
    <w:p w14:paraId="1DE5C201" w14:textId="43A915FD" w:rsidR="00A36F76" w:rsidRDefault="00A36F76" w:rsidP="00F84B5A">
      <w:pPr>
        <w:pStyle w:val="ListParagraph"/>
        <w:numPr>
          <w:ilvl w:val="0"/>
          <w:numId w:val="34"/>
        </w:numPr>
        <w:autoSpaceDE w:val="0"/>
        <w:autoSpaceDN w:val="0"/>
        <w:adjustRightInd w:val="0"/>
        <w:contextualSpacing/>
        <w:rPr>
          <w:rFonts w:cs="Arial"/>
          <w:lang w:val="en-US"/>
        </w:rPr>
      </w:pPr>
      <w:r w:rsidRPr="00A00F0D">
        <w:rPr>
          <w:rFonts w:cs="Arial"/>
          <w:lang w:val="en-US"/>
        </w:rPr>
        <w:t xml:space="preserve">The Relief Date should be </w:t>
      </w:r>
      <w:r w:rsidRPr="00F84B5A">
        <w:t xml:space="preserve">17 February </w:t>
      </w:r>
      <w:r w:rsidRPr="00A72CE8">
        <w:rPr>
          <w:bCs/>
        </w:rPr>
        <w:t>202</w:t>
      </w:r>
      <w:r w:rsidRPr="00AC702D">
        <w:rPr>
          <w:bCs/>
        </w:rPr>
        <w:t>4</w:t>
      </w:r>
      <w:r w:rsidRPr="00A00F0D">
        <w:rPr>
          <w:rFonts w:cs="Arial"/>
          <w:lang w:val="en-US"/>
        </w:rPr>
        <w:t>;</w:t>
      </w:r>
    </w:p>
    <w:p w14:paraId="7224DAF9" w14:textId="77777777" w:rsidR="001175E5" w:rsidRDefault="001175E5" w:rsidP="001175E5">
      <w:pPr>
        <w:pStyle w:val="Style1"/>
        <w:jc w:val="left"/>
        <w:rPr>
          <w:sz w:val="22"/>
          <w:u w:val="single"/>
        </w:rPr>
      </w:pPr>
    </w:p>
    <w:p w14:paraId="0AF17387" w14:textId="77777777" w:rsidR="001175E5" w:rsidRPr="005B4280" w:rsidRDefault="001175E5" w:rsidP="001175E5">
      <w:pPr>
        <w:pStyle w:val="Style1"/>
        <w:jc w:val="left"/>
        <w:rPr>
          <w:sz w:val="22"/>
          <w:u w:val="single"/>
        </w:rPr>
      </w:pPr>
      <w:r w:rsidRPr="005B4280">
        <w:rPr>
          <w:sz w:val="22"/>
          <w:u w:val="single"/>
        </w:rPr>
        <w:t>Introduction</w:t>
      </w:r>
    </w:p>
    <w:p w14:paraId="6BE9B943" w14:textId="77777777" w:rsidR="001175E5" w:rsidRDefault="001175E5" w:rsidP="001175E5">
      <w:pPr>
        <w:pStyle w:val="Style1"/>
        <w:jc w:val="left"/>
      </w:pPr>
    </w:p>
    <w:p w14:paraId="00753A87" w14:textId="77777777" w:rsidR="001175E5" w:rsidRDefault="001175E5" w:rsidP="001175E5">
      <w:pPr>
        <w:pStyle w:val="PlainText"/>
        <w:rPr>
          <w:rFonts w:ascii="Arial" w:hAnsi="Arial"/>
        </w:rPr>
      </w:pPr>
      <w:r>
        <w:rPr>
          <w:rFonts w:ascii="Arial" w:hAnsi="Arial"/>
        </w:rPr>
        <w:t>The Canadian NPA Relief Planning Guideline requires the RPC to create a Network Implementation Task Force (NITF) with a mandate to develop a Network Implementation Plan (NIP) for implementing relief and to submit such NIP to the CISC.</w:t>
      </w:r>
    </w:p>
    <w:p w14:paraId="2C52F1D6" w14:textId="77777777" w:rsidR="001175E5" w:rsidRDefault="001175E5" w:rsidP="001175E5">
      <w:pPr>
        <w:pStyle w:val="PlainText"/>
        <w:rPr>
          <w:rFonts w:ascii="Arial" w:hAnsi="Arial"/>
        </w:rPr>
      </w:pPr>
    </w:p>
    <w:p w14:paraId="05145957" w14:textId="77777777" w:rsidR="001175E5" w:rsidRDefault="001175E5" w:rsidP="001175E5">
      <w:pPr>
        <w:pStyle w:val="PlainText"/>
        <w:rPr>
          <w:rFonts w:ascii="Arial" w:hAnsi="Arial"/>
        </w:rPr>
      </w:pPr>
      <w:r>
        <w:rPr>
          <w:rFonts w:ascii="Arial" w:hAnsi="Arial"/>
        </w:rPr>
        <w:t>Accordingly, the RPC has established a Network Implementation Task Force (NITF) to develop and implement this NIP.</w:t>
      </w:r>
    </w:p>
    <w:p w14:paraId="78B41F3A" w14:textId="77777777" w:rsidR="001175E5" w:rsidRDefault="001175E5" w:rsidP="001175E5">
      <w:pPr>
        <w:pStyle w:val="PlainText"/>
        <w:rPr>
          <w:rFonts w:ascii="Arial" w:hAnsi="Arial"/>
        </w:rPr>
      </w:pPr>
    </w:p>
    <w:p w14:paraId="311EFA9B" w14:textId="3FD28999" w:rsidR="001175E5" w:rsidRDefault="001175E5" w:rsidP="001175E5">
      <w:pPr>
        <w:pStyle w:val="PlainText"/>
        <w:rPr>
          <w:rFonts w:ascii="Arial" w:hAnsi="Arial"/>
        </w:rPr>
      </w:pPr>
      <w:r>
        <w:rPr>
          <w:rFonts w:ascii="Arial" w:hAnsi="Arial"/>
        </w:rPr>
        <w:t>This NIP addresses the introduction of new NPA 879 in the NPA 709 area.</w:t>
      </w:r>
    </w:p>
    <w:p w14:paraId="0C80D837" w14:textId="77777777" w:rsidR="001175E5" w:rsidRDefault="001175E5" w:rsidP="001175E5">
      <w:pPr>
        <w:pStyle w:val="PlainText"/>
        <w:rPr>
          <w:rFonts w:ascii="Arial" w:hAnsi="Arial"/>
        </w:rPr>
      </w:pPr>
    </w:p>
    <w:p w14:paraId="45F36988" w14:textId="77777777" w:rsidR="001175E5" w:rsidRDefault="001175E5" w:rsidP="001175E5">
      <w:pPr>
        <w:pStyle w:val="PlainText"/>
        <w:rPr>
          <w:rFonts w:ascii="Arial" w:hAnsi="Arial"/>
        </w:rPr>
      </w:pPr>
      <w:r>
        <w:rPr>
          <w:rFonts w:ascii="Arial" w:hAnsi="Arial"/>
        </w:rPr>
        <w:t>The NIP identifies key milestones and establishes completion dates as agreed to by the RPC. It is the responsibility of all Telecommunications Service Providers (TSPs) operating or intending to operate in the area served by NPA 709 to file their individual network implementation plans with CRTC staff in accordance with the Relief Implementation Schedule. TSPs must implement those programs in accordance with this industry NIP and submit progress reports to the NITF and RPC for inclusion in the Progress and Final Reports to be filed by the RPC with CRTC staff.</w:t>
      </w:r>
    </w:p>
    <w:p w14:paraId="26245F0C" w14:textId="77777777" w:rsidR="001175E5" w:rsidRDefault="001175E5" w:rsidP="001175E5">
      <w:pPr>
        <w:pStyle w:val="PlainText"/>
        <w:rPr>
          <w:rFonts w:ascii="Arial" w:hAnsi="Arial"/>
        </w:rPr>
      </w:pPr>
    </w:p>
    <w:p w14:paraId="5C5F24A0" w14:textId="77777777" w:rsidR="001175E5" w:rsidRPr="005B4280" w:rsidRDefault="001175E5" w:rsidP="001175E5">
      <w:pPr>
        <w:pStyle w:val="Style1"/>
        <w:jc w:val="left"/>
        <w:rPr>
          <w:b w:val="0"/>
          <w:sz w:val="22"/>
        </w:rPr>
      </w:pPr>
      <w:r w:rsidRPr="005B4280">
        <w:rPr>
          <w:b w:val="0"/>
          <w:sz w:val="22"/>
        </w:rPr>
        <w:t xml:space="preserve">All TSPs are required to report any major relief plan concerns as they are identified, along with proposed solutions, and to address consumer concerns reported directly to </w:t>
      </w:r>
      <w:r>
        <w:rPr>
          <w:b w:val="0"/>
          <w:sz w:val="22"/>
        </w:rPr>
        <w:t>CRTC staff</w:t>
      </w:r>
      <w:r w:rsidRPr="005B4280">
        <w:rPr>
          <w:b w:val="0"/>
          <w:sz w:val="22"/>
        </w:rPr>
        <w:t>.</w:t>
      </w:r>
    </w:p>
    <w:p w14:paraId="490D0316" w14:textId="77777777" w:rsidR="001175E5" w:rsidRPr="005B4280" w:rsidRDefault="001175E5" w:rsidP="001175E5">
      <w:pPr>
        <w:pStyle w:val="Style1"/>
        <w:jc w:val="left"/>
        <w:rPr>
          <w:b w:val="0"/>
          <w:sz w:val="22"/>
        </w:rPr>
      </w:pPr>
    </w:p>
    <w:p w14:paraId="133C5197" w14:textId="77777777" w:rsidR="001175E5" w:rsidRPr="005B4280" w:rsidRDefault="001175E5" w:rsidP="001175E5">
      <w:pPr>
        <w:pStyle w:val="Style1"/>
        <w:jc w:val="left"/>
        <w:rPr>
          <w:b w:val="0"/>
          <w:sz w:val="22"/>
        </w:rPr>
      </w:pPr>
      <w:r w:rsidRPr="005B4280">
        <w:rPr>
          <w:b w:val="0"/>
          <w:sz w:val="22"/>
        </w:rPr>
        <w:t>The RPC requested that the NITF develop a NIP in accordance the Canadian NPA Relief Planning Guideline that incorporates the following:</w:t>
      </w:r>
    </w:p>
    <w:p w14:paraId="0C12C53B" w14:textId="77777777" w:rsidR="001175E5" w:rsidRPr="005B4280" w:rsidRDefault="001175E5" w:rsidP="001175E5">
      <w:pPr>
        <w:pStyle w:val="Style1"/>
        <w:jc w:val="left"/>
        <w:rPr>
          <w:b w:val="0"/>
          <w:sz w:val="22"/>
        </w:rPr>
      </w:pPr>
    </w:p>
    <w:p w14:paraId="472524D3" w14:textId="77777777" w:rsidR="001175E5" w:rsidRDefault="001175E5" w:rsidP="001175E5">
      <w:pPr>
        <w:pStyle w:val="Style1"/>
        <w:widowControl/>
        <w:numPr>
          <w:ilvl w:val="0"/>
          <w:numId w:val="29"/>
        </w:numPr>
        <w:jc w:val="left"/>
        <w:rPr>
          <w:b w:val="0"/>
          <w:sz w:val="22"/>
        </w:rPr>
      </w:pPr>
      <w:r w:rsidRPr="005B4280">
        <w:rPr>
          <w:b w:val="0"/>
          <w:sz w:val="22"/>
        </w:rPr>
        <w:t>Develop and agree on a NIP schedule</w:t>
      </w:r>
      <w:r>
        <w:rPr>
          <w:b w:val="0"/>
          <w:sz w:val="22"/>
        </w:rPr>
        <w:t>;</w:t>
      </w:r>
    </w:p>
    <w:p w14:paraId="77029BEC" w14:textId="77777777" w:rsidR="001175E5" w:rsidRDefault="001175E5" w:rsidP="001175E5">
      <w:pPr>
        <w:pStyle w:val="Style1"/>
        <w:widowControl/>
        <w:jc w:val="left"/>
        <w:rPr>
          <w:b w:val="0"/>
          <w:sz w:val="22"/>
        </w:rPr>
      </w:pPr>
    </w:p>
    <w:p w14:paraId="3A24B4CE" w14:textId="77777777" w:rsidR="001175E5" w:rsidRDefault="001175E5" w:rsidP="001175E5">
      <w:pPr>
        <w:pStyle w:val="Style1"/>
        <w:widowControl/>
        <w:numPr>
          <w:ilvl w:val="0"/>
          <w:numId w:val="29"/>
        </w:numPr>
        <w:jc w:val="left"/>
        <w:rPr>
          <w:b w:val="0"/>
          <w:sz w:val="22"/>
        </w:rPr>
      </w:pPr>
      <w:r w:rsidRPr="005B4280">
        <w:rPr>
          <w:b w:val="0"/>
          <w:sz w:val="22"/>
        </w:rPr>
        <w:t>Co-ordinate and schedule progress reports with the CATF</w:t>
      </w:r>
      <w:r>
        <w:rPr>
          <w:b w:val="0"/>
          <w:sz w:val="22"/>
        </w:rPr>
        <w:t>;</w:t>
      </w:r>
    </w:p>
    <w:p w14:paraId="2D391748" w14:textId="77777777" w:rsidR="001175E5" w:rsidRDefault="001175E5" w:rsidP="001175E5">
      <w:pPr>
        <w:pStyle w:val="Style1"/>
        <w:widowControl/>
        <w:jc w:val="left"/>
        <w:rPr>
          <w:b w:val="0"/>
          <w:sz w:val="22"/>
        </w:rPr>
      </w:pPr>
    </w:p>
    <w:p w14:paraId="023EF3D6" w14:textId="77777777" w:rsidR="001175E5" w:rsidRDefault="001175E5" w:rsidP="001175E5">
      <w:pPr>
        <w:pStyle w:val="Style1"/>
        <w:widowControl/>
        <w:numPr>
          <w:ilvl w:val="0"/>
          <w:numId w:val="29"/>
        </w:numPr>
        <w:jc w:val="left"/>
        <w:rPr>
          <w:b w:val="0"/>
          <w:sz w:val="22"/>
        </w:rPr>
      </w:pPr>
      <w:r w:rsidRPr="005B4280">
        <w:rPr>
          <w:b w:val="0"/>
          <w:sz w:val="22"/>
        </w:rPr>
        <w:t>Identify and address NIP issues</w:t>
      </w:r>
      <w:r>
        <w:rPr>
          <w:b w:val="0"/>
          <w:sz w:val="22"/>
        </w:rPr>
        <w:t>;</w:t>
      </w:r>
    </w:p>
    <w:p w14:paraId="441D0194" w14:textId="77777777" w:rsidR="001175E5" w:rsidRDefault="001175E5" w:rsidP="001175E5">
      <w:pPr>
        <w:pStyle w:val="Style1"/>
        <w:widowControl/>
        <w:jc w:val="left"/>
        <w:rPr>
          <w:b w:val="0"/>
          <w:sz w:val="22"/>
        </w:rPr>
      </w:pPr>
    </w:p>
    <w:p w14:paraId="27D26462" w14:textId="77777777" w:rsidR="001175E5" w:rsidRDefault="001175E5" w:rsidP="001175E5">
      <w:pPr>
        <w:pStyle w:val="Style1"/>
        <w:widowControl/>
        <w:numPr>
          <w:ilvl w:val="0"/>
          <w:numId w:val="29"/>
        </w:numPr>
        <w:jc w:val="left"/>
        <w:rPr>
          <w:b w:val="0"/>
          <w:sz w:val="22"/>
        </w:rPr>
      </w:pPr>
      <w:r w:rsidRPr="005B4280">
        <w:rPr>
          <w:b w:val="0"/>
          <w:sz w:val="22"/>
        </w:rPr>
        <w:lastRenderedPageBreak/>
        <w:t>Network implementation objectives</w:t>
      </w:r>
      <w:r>
        <w:rPr>
          <w:b w:val="0"/>
          <w:sz w:val="22"/>
        </w:rPr>
        <w:t>;</w:t>
      </w:r>
    </w:p>
    <w:p w14:paraId="4D61D75F" w14:textId="77777777" w:rsidR="001175E5" w:rsidRDefault="001175E5" w:rsidP="001175E5">
      <w:pPr>
        <w:pStyle w:val="Style1"/>
        <w:widowControl/>
        <w:jc w:val="left"/>
        <w:rPr>
          <w:b w:val="0"/>
          <w:sz w:val="22"/>
        </w:rPr>
      </w:pPr>
    </w:p>
    <w:p w14:paraId="3D903433" w14:textId="4F57C9CF" w:rsidR="001175E5" w:rsidRDefault="001175E5" w:rsidP="001175E5">
      <w:pPr>
        <w:pStyle w:val="Style1"/>
        <w:widowControl/>
        <w:numPr>
          <w:ilvl w:val="0"/>
          <w:numId w:val="29"/>
        </w:numPr>
        <w:jc w:val="left"/>
        <w:rPr>
          <w:b w:val="0"/>
          <w:sz w:val="22"/>
        </w:rPr>
      </w:pPr>
      <w:r w:rsidRPr="005B4280">
        <w:rPr>
          <w:b w:val="0"/>
          <w:sz w:val="22"/>
        </w:rPr>
        <w:t>Co-ordinate equipment modifications with special types of telecommunications users (e.g., alarm companies, apartment building owners, hydro meter readers)</w:t>
      </w:r>
      <w:r>
        <w:rPr>
          <w:b w:val="0"/>
          <w:sz w:val="22"/>
        </w:rPr>
        <w:t>;</w:t>
      </w:r>
    </w:p>
    <w:p w14:paraId="6E2F401E" w14:textId="77777777" w:rsidR="0059454F" w:rsidRDefault="0059454F" w:rsidP="003F2AD1">
      <w:pPr>
        <w:pStyle w:val="ListParagraph"/>
      </w:pPr>
    </w:p>
    <w:p w14:paraId="602F5673" w14:textId="77777777" w:rsidR="001175E5" w:rsidRDefault="001175E5" w:rsidP="001175E5">
      <w:pPr>
        <w:pStyle w:val="Style1"/>
        <w:widowControl/>
        <w:numPr>
          <w:ilvl w:val="0"/>
          <w:numId w:val="29"/>
        </w:numPr>
        <w:jc w:val="left"/>
        <w:rPr>
          <w:b w:val="0"/>
          <w:sz w:val="22"/>
        </w:rPr>
      </w:pPr>
      <w:r w:rsidRPr="005B4280">
        <w:rPr>
          <w:b w:val="0"/>
          <w:sz w:val="22"/>
        </w:rPr>
        <w:t>Network changes</w:t>
      </w:r>
      <w:r>
        <w:rPr>
          <w:b w:val="0"/>
          <w:sz w:val="22"/>
        </w:rPr>
        <w:t>;</w:t>
      </w:r>
    </w:p>
    <w:p w14:paraId="13147663" w14:textId="77777777" w:rsidR="001175E5" w:rsidRDefault="001175E5" w:rsidP="001175E5">
      <w:pPr>
        <w:pStyle w:val="Style1"/>
        <w:widowControl/>
        <w:jc w:val="left"/>
        <w:rPr>
          <w:b w:val="0"/>
          <w:sz w:val="22"/>
        </w:rPr>
      </w:pPr>
    </w:p>
    <w:p w14:paraId="130E6A11" w14:textId="77777777" w:rsidR="001175E5" w:rsidRDefault="001175E5" w:rsidP="001175E5">
      <w:pPr>
        <w:pStyle w:val="Style1"/>
        <w:widowControl/>
        <w:numPr>
          <w:ilvl w:val="0"/>
          <w:numId w:val="29"/>
        </w:numPr>
        <w:jc w:val="left"/>
        <w:rPr>
          <w:b w:val="0"/>
          <w:sz w:val="22"/>
        </w:rPr>
      </w:pPr>
      <w:r w:rsidRPr="005B4280">
        <w:rPr>
          <w:b w:val="0"/>
          <w:sz w:val="22"/>
        </w:rPr>
        <w:t>Inter</w:t>
      </w:r>
      <w:r>
        <w:rPr>
          <w:b w:val="0"/>
          <w:sz w:val="22"/>
        </w:rPr>
        <w:t>-</w:t>
      </w:r>
      <w:r w:rsidRPr="005B4280">
        <w:rPr>
          <w:b w:val="0"/>
          <w:sz w:val="22"/>
        </w:rPr>
        <w:t>carrier network and technical interfaces (e.g., test plan and test numbers, 9</w:t>
      </w:r>
      <w:r w:rsidRPr="005B4280">
        <w:rPr>
          <w:b w:val="0"/>
          <w:sz w:val="22"/>
        </w:rPr>
        <w:noBreakHyphen/>
        <w:t>1</w:t>
      </w:r>
      <w:r w:rsidRPr="005B4280">
        <w:rPr>
          <w:b w:val="0"/>
          <w:sz w:val="22"/>
        </w:rPr>
        <w:noBreakHyphen/>
        <w:t>1 impacts if any)</w:t>
      </w:r>
      <w:r>
        <w:rPr>
          <w:b w:val="0"/>
          <w:sz w:val="22"/>
        </w:rPr>
        <w:t>;</w:t>
      </w:r>
    </w:p>
    <w:p w14:paraId="4D3C00EA" w14:textId="77777777" w:rsidR="001175E5" w:rsidRDefault="001175E5" w:rsidP="001175E5">
      <w:pPr>
        <w:pStyle w:val="Style1"/>
        <w:widowControl/>
        <w:jc w:val="left"/>
        <w:rPr>
          <w:b w:val="0"/>
          <w:sz w:val="22"/>
        </w:rPr>
      </w:pPr>
    </w:p>
    <w:p w14:paraId="0A086604" w14:textId="77777777" w:rsidR="001175E5" w:rsidRPr="00811132" w:rsidRDefault="001175E5" w:rsidP="001175E5">
      <w:pPr>
        <w:pStyle w:val="Style1"/>
        <w:jc w:val="left"/>
        <w:rPr>
          <w:b w:val="0"/>
          <w:color w:val="FF00FF"/>
          <w:sz w:val="22"/>
        </w:rPr>
      </w:pPr>
    </w:p>
    <w:p w14:paraId="7F3E4C9D" w14:textId="77777777" w:rsidR="001175E5" w:rsidRPr="005B4280" w:rsidRDefault="001175E5" w:rsidP="001175E5">
      <w:pPr>
        <w:pStyle w:val="Style1"/>
        <w:keepNext/>
        <w:jc w:val="left"/>
        <w:rPr>
          <w:sz w:val="22"/>
          <w:u w:val="single"/>
        </w:rPr>
      </w:pPr>
      <w:r w:rsidRPr="005B4280">
        <w:rPr>
          <w:sz w:val="22"/>
          <w:u w:val="single"/>
        </w:rPr>
        <w:t>Network Implementation Objectives</w:t>
      </w:r>
    </w:p>
    <w:p w14:paraId="140E26D6" w14:textId="77777777" w:rsidR="001175E5" w:rsidRPr="005B4280" w:rsidRDefault="001175E5" w:rsidP="001175E5">
      <w:pPr>
        <w:pStyle w:val="Style1"/>
        <w:keepNext/>
        <w:jc w:val="left"/>
        <w:rPr>
          <w:b w:val="0"/>
          <w:sz w:val="22"/>
        </w:rPr>
      </w:pPr>
    </w:p>
    <w:p w14:paraId="7DF4A6B2" w14:textId="450D5A28" w:rsidR="001175E5" w:rsidRPr="005B4280" w:rsidRDefault="001175E5" w:rsidP="001175E5">
      <w:pPr>
        <w:pStyle w:val="Style1"/>
        <w:keepNext/>
        <w:jc w:val="left"/>
        <w:rPr>
          <w:b w:val="0"/>
          <w:sz w:val="22"/>
        </w:rPr>
      </w:pPr>
      <w:r w:rsidRPr="005B4280">
        <w:rPr>
          <w:b w:val="0"/>
          <w:sz w:val="22"/>
        </w:rPr>
        <w:t xml:space="preserve">The objective of this NIP </w:t>
      </w:r>
      <w:r w:rsidR="00B06571">
        <w:rPr>
          <w:b w:val="0"/>
          <w:sz w:val="22"/>
        </w:rPr>
        <w:t>is</w:t>
      </w:r>
      <w:r w:rsidR="00B06571" w:rsidRPr="005B4280">
        <w:rPr>
          <w:b w:val="0"/>
          <w:sz w:val="22"/>
        </w:rPr>
        <w:t xml:space="preserve"> </w:t>
      </w:r>
      <w:r w:rsidRPr="005B4280">
        <w:rPr>
          <w:b w:val="0"/>
          <w:sz w:val="22"/>
        </w:rPr>
        <w:t>as follows:</w:t>
      </w:r>
    </w:p>
    <w:p w14:paraId="6B69F3ED" w14:textId="77777777" w:rsidR="001175E5" w:rsidRDefault="001175E5" w:rsidP="001175E5">
      <w:pPr>
        <w:pStyle w:val="Style1"/>
        <w:widowControl/>
        <w:jc w:val="left"/>
        <w:rPr>
          <w:b w:val="0"/>
          <w:sz w:val="22"/>
        </w:rPr>
      </w:pPr>
    </w:p>
    <w:p w14:paraId="5ABFBF9C" w14:textId="77777777" w:rsidR="001175E5" w:rsidRDefault="001175E5" w:rsidP="00811132">
      <w:pPr>
        <w:pStyle w:val="Style1"/>
        <w:widowControl/>
        <w:ind w:left="720"/>
        <w:jc w:val="left"/>
        <w:rPr>
          <w:b w:val="0"/>
          <w:sz w:val="22"/>
        </w:rPr>
      </w:pPr>
      <w:r w:rsidRPr="005B4280">
        <w:rPr>
          <w:b w:val="0"/>
          <w:sz w:val="22"/>
        </w:rPr>
        <w:t xml:space="preserve">Implement all necessary network modifications for the introduction of new NPA Code </w:t>
      </w:r>
      <w:r>
        <w:rPr>
          <w:b w:val="0"/>
          <w:sz w:val="22"/>
        </w:rPr>
        <w:t>879</w:t>
      </w:r>
      <w:r w:rsidRPr="005B4280">
        <w:rPr>
          <w:b w:val="0"/>
          <w:sz w:val="22"/>
        </w:rPr>
        <w:t xml:space="preserve"> in the NPA 70</w:t>
      </w:r>
      <w:r>
        <w:rPr>
          <w:b w:val="0"/>
          <w:sz w:val="22"/>
        </w:rPr>
        <w:t>9</w:t>
      </w:r>
      <w:r w:rsidRPr="005B4280">
        <w:rPr>
          <w:b w:val="0"/>
          <w:sz w:val="22"/>
        </w:rPr>
        <w:t xml:space="preserve"> area.</w:t>
      </w:r>
    </w:p>
    <w:p w14:paraId="0926AEE6" w14:textId="425B8FF9" w:rsidR="001175E5" w:rsidRDefault="001175E5" w:rsidP="00811132">
      <w:pPr>
        <w:pStyle w:val="Style1"/>
        <w:widowControl/>
        <w:jc w:val="left"/>
        <w:rPr>
          <w:b w:val="0"/>
          <w:sz w:val="22"/>
        </w:rPr>
      </w:pPr>
    </w:p>
    <w:p w14:paraId="0AFCE65E" w14:textId="77777777" w:rsidR="001175E5" w:rsidRPr="00A14CA3" w:rsidRDefault="001175E5" w:rsidP="001175E5">
      <w:pPr>
        <w:pStyle w:val="Style1"/>
        <w:jc w:val="left"/>
        <w:rPr>
          <w:b w:val="0"/>
          <w:sz w:val="22"/>
        </w:rPr>
      </w:pPr>
    </w:p>
    <w:p w14:paraId="231E5634" w14:textId="77777777" w:rsidR="001175E5" w:rsidRDefault="001175E5" w:rsidP="001175E5">
      <w:pPr>
        <w:pStyle w:val="PlainText"/>
        <w:rPr>
          <w:rFonts w:ascii="Arial" w:hAnsi="Arial"/>
          <w:b/>
        </w:rPr>
      </w:pPr>
      <w:r>
        <w:rPr>
          <w:rFonts w:ascii="Arial" w:hAnsi="Arial"/>
          <w:b/>
        </w:rPr>
        <w:t xml:space="preserve">Key Network Implementation Dates </w:t>
      </w:r>
    </w:p>
    <w:p w14:paraId="5DDDC941" w14:textId="77777777" w:rsidR="001175E5" w:rsidRDefault="001175E5" w:rsidP="001175E5">
      <w:pPr>
        <w:pStyle w:val="PlainText"/>
        <w:rPr>
          <w:rFonts w:ascii="Arial" w:hAnsi="Arial"/>
          <w:b/>
        </w:rPr>
      </w:pPr>
    </w:p>
    <w:p w14:paraId="207E9D94" w14:textId="77777777" w:rsidR="001175E5" w:rsidRPr="00847D1A" w:rsidRDefault="001175E5" w:rsidP="001175E5">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346FFDE0" w14:textId="77777777" w:rsidR="001175E5" w:rsidRDefault="001175E5" w:rsidP="001175E5">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1175E5" w14:paraId="249153F0" w14:textId="77777777" w:rsidTr="00A14072">
        <w:trPr>
          <w:cantSplit/>
          <w:tblHeader/>
          <w:jc w:val="center"/>
        </w:trPr>
        <w:tc>
          <w:tcPr>
            <w:tcW w:w="2263" w:type="dxa"/>
          </w:tcPr>
          <w:p w14:paraId="476B3C50" w14:textId="77777777" w:rsidR="001175E5" w:rsidRPr="00847D1A" w:rsidRDefault="001175E5" w:rsidP="00A14072">
            <w:pPr>
              <w:pStyle w:val="Style1"/>
              <w:jc w:val="center"/>
              <w:rPr>
                <w:sz w:val="22"/>
                <w:szCs w:val="22"/>
              </w:rPr>
            </w:pPr>
            <w:r w:rsidRPr="00847D1A">
              <w:rPr>
                <w:sz w:val="22"/>
                <w:szCs w:val="22"/>
              </w:rPr>
              <w:t>Date</w:t>
            </w:r>
          </w:p>
        </w:tc>
        <w:tc>
          <w:tcPr>
            <w:tcW w:w="6367" w:type="dxa"/>
          </w:tcPr>
          <w:p w14:paraId="77F59CE7" w14:textId="77777777" w:rsidR="001175E5" w:rsidRPr="00847D1A" w:rsidRDefault="001175E5" w:rsidP="00A14072">
            <w:pPr>
              <w:pStyle w:val="Style1"/>
              <w:jc w:val="center"/>
              <w:rPr>
                <w:sz w:val="22"/>
                <w:szCs w:val="22"/>
              </w:rPr>
            </w:pPr>
            <w:r w:rsidRPr="00847D1A">
              <w:rPr>
                <w:sz w:val="22"/>
                <w:szCs w:val="22"/>
              </w:rPr>
              <w:t>Activity</w:t>
            </w:r>
          </w:p>
        </w:tc>
      </w:tr>
      <w:tr w:rsidR="001175E5" w14:paraId="2712C4B3" w14:textId="77777777" w:rsidTr="00A14072">
        <w:trPr>
          <w:cantSplit/>
          <w:jc w:val="center"/>
        </w:trPr>
        <w:tc>
          <w:tcPr>
            <w:tcW w:w="2263" w:type="dxa"/>
          </w:tcPr>
          <w:p w14:paraId="764DE824" w14:textId="46097CB7" w:rsidR="001175E5" w:rsidRDefault="00CE2332" w:rsidP="00A14072">
            <w:pPr>
              <w:pStyle w:val="Style1"/>
              <w:jc w:val="center"/>
              <w:rPr>
                <w:b w:val="0"/>
                <w:sz w:val="22"/>
                <w:szCs w:val="22"/>
              </w:rPr>
            </w:pPr>
            <w:r>
              <w:rPr>
                <w:b w:val="0"/>
                <w:sz w:val="22"/>
                <w:szCs w:val="22"/>
              </w:rPr>
              <w:t>17 November 2023</w:t>
            </w:r>
          </w:p>
        </w:tc>
        <w:tc>
          <w:tcPr>
            <w:tcW w:w="6367" w:type="dxa"/>
          </w:tcPr>
          <w:p w14:paraId="25CF91A2" w14:textId="77777777" w:rsidR="001175E5" w:rsidRDefault="001175E5" w:rsidP="00A14072">
            <w:pPr>
              <w:pStyle w:val="Style1"/>
              <w:jc w:val="left"/>
              <w:rPr>
                <w:b w:val="0"/>
                <w:sz w:val="22"/>
              </w:rPr>
            </w:pPr>
            <w:r>
              <w:rPr>
                <w:b w:val="0"/>
                <w:sz w:val="22"/>
              </w:rPr>
              <w:t>Activation of NPA 879 in all networks</w:t>
            </w:r>
          </w:p>
        </w:tc>
      </w:tr>
      <w:tr w:rsidR="001175E5" w14:paraId="7B03DBFE" w14:textId="77777777" w:rsidTr="00A14072">
        <w:trPr>
          <w:cantSplit/>
          <w:jc w:val="center"/>
        </w:trPr>
        <w:tc>
          <w:tcPr>
            <w:tcW w:w="2263" w:type="dxa"/>
          </w:tcPr>
          <w:p w14:paraId="22AB7EED" w14:textId="3497C481" w:rsidR="001175E5" w:rsidRDefault="00CE2332" w:rsidP="00A14072">
            <w:pPr>
              <w:pStyle w:val="Style1"/>
              <w:jc w:val="center"/>
              <w:rPr>
                <w:b w:val="0"/>
                <w:sz w:val="22"/>
                <w:szCs w:val="22"/>
              </w:rPr>
            </w:pPr>
            <w:r>
              <w:rPr>
                <w:b w:val="0"/>
                <w:sz w:val="22"/>
                <w:szCs w:val="22"/>
              </w:rPr>
              <w:t>17 November 2023</w:t>
            </w:r>
          </w:p>
        </w:tc>
        <w:tc>
          <w:tcPr>
            <w:tcW w:w="6367" w:type="dxa"/>
          </w:tcPr>
          <w:p w14:paraId="28310119" w14:textId="77777777" w:rsidR="001175E5" w:rsidRPr="000F12AE" w:rsidRDefault="001175E5" w:rsidP="00A14072">
            <w:pPr>
              <w:pStyle w:val="Style1"/>
              <w:jc w:val="left"/>
              <w:rPr>
                <w:b w:val="0"/>
                <w:sz w:val="22"/>
              </w:rPr>
            </w:pPr>
            <w:r>
              <w:rPr>
                <w:b w:val="0"/>
                <w:sz w:val="22"/>
              </w:rPr>
              <w:t>Start of Inter-carrier Testing Period</w:t>
            </w:r>
          </w:p>
        </w:tc>
      </w:tr>
      <w:tr w:rsidR="001175E5" w14:paraId="160F9E2A" w14:textId="77777777" w:rsidTr="00A14072">
        <w:trPr>
          <w:cantSplit/>
          <w:jc w:val="center"/>
        </w:trPr>
        <w:tc>
          <w:tcPr>
            <w:tcW w:w="2263" w:type="dxa"/>
          </w:tcPr>
          <w:p w14:paraId="2326A7F6" w14:textId="739371BB" w:rsidR="001175E5" w:rsidRDefault="0059454F" w:rsidP="00811132">
            <w:pPr>
              <w:pStyle w:val="Style1"/>
              <w:rPr>
                <w:b w:val="0"/>
                <w:sz w:val="22"/>
              </w:rPr>
            </w:pPr>
            <w:r>
              <w:rPr>
                <w:b w:val="0"/>
                <w:sz w:val="22"/>
              </w:rPr>
              <w:t xml:space="preserve"> </w:t>
            </w:r>
            <w:r w:rsidR="00CE2332">
              <w:rPr>
                <w:b w:val="0"/>
                <w:sz w:val="22"/>
              </w:rPr>
              <w:t>17 February 2024</w:t>
            </w:r>
          </w:p>
        </w:tc>
        <w:tc>
          <w:tcPr>
            <w:tcW w:w="6367" w:type="dxa"/>
          </w:tcPr>
          <w:p w14:paraId="1D064EF4" w14:textId="77777777" w:rsidR="001175E5" w:rsidRDefault="001175E5" w:rsidP="00A14072">
            <w:pPr>
              <w:pStyle w:val="Style1"/>
              <w:jc w:val="left"/>
              <w:rPr>
                <w:b w:val="0"/>
                <w:sz w:val="22"/>
              </w:rPr>
            </w:pPr>
            <w:r>
              <w:rPr>
                <w:b w:val="0"/>
                <w:sz w:val="22"/>
              </w:rPr>
              <w:t>In-service date of NPA 879</w:t>
            </w:r>
          </w:p>
        </w:tc>
      </w:tr>
    </w:tbl>
    <w:p w14:paraId="71276184" w14:textId="77777777" w:rsidR="001175E5" w:rsidRDefault="001175E5" w:rsidP="001175E5">
      <w:pPr>
        <w:pStyle w:val="Style1"/>
        <w:keepNext/>
        <w:rPr>
          <w:sz w:val="22"/>
          <w:u w:val="single"/>
        </w:rPr>
      </w:pPr>
    </w:p>
    <w:p w14:paraId="0ED4EBAF" w14:textId="77777777" w:rsidR="001175E5" w:rsidRPr="00A14CA3" w:rsidRDefault="001175E5" w:rsidP="001175E5">
      <w:pPr>
        <w:pStyle w:val="Style1"/>
        <w:keepNext/>
        <w:rPr>
          <w:sz w:val="22"/>
          <w:u w:val="single"/>
        </w:rPr>
      </w:pPr>
      <w:r w:rsidRPr="00A14CA3">
        <w:rPr>
          <w:sz w:val="22"/>
          <w:u w:val="single"/>
        </w:rPr>
        <w:t>Test Codes, Numbers &amp; Plans</w:t>
      </w:r>
    </w:p>
    <w:p w14:paraId="19624D40" w14:textId="77777777" w:rsidR="001175E5" w:rsidRDefault="001175E5" w:rsidP="001175E5">
      <w:pPr>
        <w:pStyle w:val="PlainText"/>
        <w:keepNext/>
        <w:rPr>
          <w:rFonts w:ascii="Arial" w:hAnsi="Arial"/>
        </w:rPr>
      </w:pPr>
    </w:p>
    <w:p w14:paraId="6B3A5E53" w14:textId="265BEF2B" w:rsidR="001175E5" w:rsidRDefault="001175E5" w:rsidP="001175E5">
      <w:pPr>
        <w:pStyle w:val="PlainText"/>
        <w:keepNext/>
        <w:rPr>
          <w:rFonts w:ascii="Arial" w:hAnsi="Arial"/>
        </w:rPr>
      </w:pPr>
      <w:r>
        <w:rPr>
          <w:rFonts w:ascii="Arial" w:hAnsi="Arial"/>
        </w:rPr>
        <w:t xml:space="preserve">All TSPs are required to modify their networks, systems, databases, and operator services and directory assistance databases, to accommodate </w:t>
      </w:r>
      <w:r w:rsidR="003428DD">
        <w:rPr>
          <w:rFonts w:ascii="Arial" w:hAnsi="Arial"/>
        </w:rPr>
        <w:t xml:space="preserve">new NPA 879 </w:t>
      </w:r>
      <w:r>
        <w:rPr>
          <w:rFonts w:ascii="Arial" w:hAnsi="Arial"/>
        </w:rPr>
        <w:t xml:space="preserve">in NPA 709 </w:t>
      </w:r>
      <w:r w:rsidR="00F7236D">
        <w:rPr>
          <w:rFonts w:ascii="Arial" w:hAnsi="Arial"/>
        </w:rPr>
        <w:t xml:space="preserve">area </w:t>
      </w:r>
      <w:r>
        <w:rPr>
          <w:rFonts w:ascii="Arial" w:hAnsi="Arial"/>
        </w:rPr>
        <w:t>(Newfoundland and Labrador) as per the Relief Implementation Schedule.</w:t>
      </w:r>
    </w:p>
    <w:p w14:paraId="39417A55" w14:textId="77777777" w:rsidR="001175E5" w:rsidRDefault="001175E5" w:rsidP="001175E5">
      <w:pPr>
        <w:pStyle w:val="PlainText"/>
        <w:rPr>
          <w:rFonts w:ascii="Arial" w:hAnsi="Arial"/>
        </w:rPr>
      </w:pPr>
    </w:p>
    <w:p w14:paraId="1FFEE32D" w14:textId="77777777" w:rsidR="001175E5" w:rsidRDefault="001175E5" w:rsidP="001175E5">
      <w:pPr>
        <w:pStyle w:val="PlainText"/>
        <w:rPr>
          <w:rFonts w:ascii="Arial" w:hAnsi="Arial"/>
        </w:rPr>
      </w:pPr>
      <w:r>
        <w:rPr>
          <w:rFonts w:ascii="Arial" w:hAnsi="Arial"/>
        </w:rPr>
        <w:t>Test plans, if required, should be arranged on a bilateral basis between interconnecting TSPs in accordance with bilateral agreements.</w:t>
      </w:r>
    </w:p>
    <w:p w14:paraId="105DF617" w14:textId="77777777" w:rsidR="001175E5" w:rsidRDefault="001175E5" w:rsidP="001175E5">
      <w:pPr>
        <w:pStyle w:val="PlainText"/>
        <w:rPr>
          <w:rFonts w:ascii="Arial" w:hAnsi="Arial"/>
        </w:rPr>
      </w:pPr>
    </w:p>
    <w:p w14:paraId="7FB6816E" w14:textId="77777777" w:rsidR="001175E5" w:rsidRDefault="001175E5" w:rsidP="001175E5">
      <w:pPr>
        <w:pStyle w:val="PlainTex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17905831" w14:textId="77777777" w:rsidR="001175E5" w:rsidRDefault="001175E5" w:rsidP="001175E5">
      <w:pPr>
        <w:pStyle w:val="PlainText"/>
        <w:rPr>
          <w:rFonts w:ascii="Arial" w:hAnsi="Arial"/>
        </w:rPr>
      </w:pPr>
    </w:p>
    <w:p w14:paraId="179413C3" w14:textId="77777777" w:rsidR="001175E5" w:rsidRDefault="001175E5" w:rsidP="001175E5">
      <w:pPr>
        <w:pStyle w:val="PlainText"/>
        <w:rPr>
          <w:rFonts w:ascii="Arial" w:hAnsi="Arial"/>
        </w:rPr>
      </w:pPr>
      <w:r>
        <w:rPr>
          <w:rFonts w:ascii="Arial" w:hAnsi="Arial"/>
        </w:rPr>
        <w:t>Test numbers in NPA 879 will permit all carriers and other entities to test their equipment and ensure that the proper network changes have been made to route calls to each carrier operating in NPA 879. The test numbers shall permit TSPs and users to test their equipment both with and without having to incur toll charges.</w:t>
      </w:r>
    </w:p>
    <w:p w14:paraId="26C6F004" w14:textId="77777777" w:rsidR="001175E5" w:rsidRDefault="001175E5" w:rsidP="001175E5">
      <w:pPr>
        <w:pStyle w:val="PlainText"/>
        <w:rPr>
          <w:rFonts w:ascii="Arial" w:hAnsi="Arial"/>
        </w:rPr>
      </w:pPr>
    </w:p>
    <w:p w14:paraId="38F28A91" w14:textId="77777777" w:rsidR="001175E5" w:rsidRDefault="001175E5" w:rsidP="001175E5">
      <w:pPr>
        <w:pStyle w:val="PlainText"/>
        <w:rPr>
          <w:rFonts w:ascii="Arial" w:hAnsi="Arial"/>
        </w:rPr>
      </w:pPr>
      <w:r>
        <w:rPr>
          <w:rFonts w:ascii="Arial" w:hAnsi="Arial" w:cs="Arial"/>
          <w:color w:val="000000"/>
          <w:szCs w:val="22"/>
        </w:rPr>
        <w:t xml:space="preserve">Each Carrier may establish two test numbers in a test CO Code (NXX) for NPA 879 to facilitate testing of network and billing system functionality. Routing of calls to NPA 879 </w:t>
      </w:r>
      <w:r>
        <w:rPr>
          <w:rFonts w:ascii="Arial" w:hAnsi="Arial" w:cs="Arial"/>
          <w:color w:val="000000"/>
          <w:szCs w:val="22"/>
        </w:rPr>
        <w:lastRenderedPageBreak/>
        <w:t>can be verified by dialling 879</w:t>
      </w:r>
      <w:r>
        <w:rPr>
          <w:rFonts w:ascii="Arial" w:hAnsi="Arial" w:cs="Arial"/>
          <w:color w:val="000000"/>
          <w:szCs w:val="22"/>
        </w:rPr>
        <w:noBreakHyphen/>
        <w:t>NXX</w:t>
      </w:r>
      <w:r>
        <w:rPr>
          <w:rFonts w:ascii="Arial" w:hAnsi="Arial" w:cs="Arial"/>
          <w:color w:val="000000"/>
          <w:szCs w:val="22"/>
        </w:rPr>
        <w:noBreakHyphen/>
        <w:t>8378 (TEST) numbers which shall not provide answer supervision and therefore shall not result in a billed call to the “calling” party. Billing of calls to NPA 879 can be verified by dialling 879</w:t>
      </w:r>
      <w:r>
        <w:rPr>
          <w:rFonts w:ascii="Arial" w:hAnsi="Arial" w:cs="Arial"/>
          <w:color w:val="000000"/>
          <w:szCs w:val="22"/>
        </w:rPr>
        <w:noBreakHyphen/>
        <w:t>NXX</w:t>
      </w:r>
      <w:r>
        <w:rPr>
          <w:rFonts w:ascii="Arial" w:hAnsi="Arial" w:cs="Arial"/>
          <w:color w:val="000000"/>
          <w:szCs w:val="22"/>
        </w:rPr>
        <w:noBreakHyphen/>
        <w:t>2455 (BILL) numbers which shall provide answer supervision and therefore shall result in a billed call to the “originating” network.</w:t>
      </w:r>
    </w:p>
    <w:p w14:paraId="4BBAB098" w14:textId="77777777" w:rsidR="001175E5" w:rsidRDefault="001175E5" w:rsidP="001175E5">
      <w:pPr>
        <w:pStyle w:val="PlainText"/>
        <w:rPr>
          <w:rFonts w:ascii="Arial" w:hAnsi="Arial"/>
        </w:rPr>
      </w:pPr>
    </w:p>
    <w:p w14:paraId="5415A1D7" w14:textId="77777777" w:rsidR="001175E5" w:rsidRDefault="001175E5" w:rsidP="001175E5">
      <w:pPr>
        <w:pStyle w:val="PlainText"/>
        <w:rPr>
          <w:rFonts w:ascii="Arial" w:hAnsi="Arial"/>
        </w:rPr>
      </w:pPr>
      <w:r>
        <w:rPr>
          <w:rFonts w:ascii="Arial" w:hAnsi="Arial"/>
        </w:rPr>
        <w:t>The following carriers have agreed to provide test numbers in NPA 879 as follows:</w:t>
      </w:r>
    </w:p>
    <w:p w14:paraId="5CEEA127" w14:textId="77777777" w:rsidR="001175E5" w:rsidRDefault="001175E5" w:rsidP="001175E5">
      <w:pPr>
        <w:pStyle w:val="PlainText"/>
        <w:rPr>
          <w:rFonts w:ascii="Arial" w:hAnsi="Arial"/>
        </w:rPr>
      </w:pPr>
    </w:p>
    <w:p w14:paraId="49A92C29" w14:textId="77777777" w:rsidR="001175E5" w:rsidRDefault="001175E5" w:rsidP="001175E5">
      <w:pPr>
        <w:pStyle w:val="PlainText"/>
        <w:numPr>
          <w:ilvl w:val="0"/>
          <w:numId w:val="17"/>
        </w:numPr>
        <w:rPr>
          <w:rFonts w:ascii="Arial" w:hAnsi="Arial"/>
        </w:rPr>
      </w:pPr>
      <w:r>
        <w:rPr>
          <w:rFonts w:ascii="Arial" w:hAnsi="Arial"/>
        </w:rPr>
        <w:t xml:space="preserve">Bell </w:t>
      </w:r>
      <w:r w:rsidRPr="00C6790F">
        <w:rPr>
          <w:rFonts w:ascii="Arial" w:hAnsi="Arial"/>
        </w:rPr>
        <w:t xml:space="preserve">Canada 879-610 </w:t>
      </w:r>
      <w:r>
        <w:rPr>
          <w:rFonts w:ascii="Arial" w:hAnsi="Arial"/>
        </w:rPr>
        <w:t xml:space="preserve">– </w:t>
      </w:r>
      <w:r w:rsidRPr="00C6790F">
        <w:rPr>
          <w:rFonts w:ascii="Arial" w:hAnsi="Arial"/>
        </w:rPr>
        <w:t>St John’s</w:t>
      </w:r>
    </w:p>
    <w:p w14:paraId="51693799" w14:textId="77777777" w:rsidR="001175E5" w:rsidRDefault="001175E5" w:rsidP="001175E5">
      <w:pPr>
        <w:pStyle w:val="PlainText"/>
        <w:numPr>
          <w:ilvl w:val="0"/>
          <w:numId w:val="17"/>
        </w:numPr>
        <w:rPr>
          <w:rFonts w:ascii="Arial" w:hAnsi="Arial"/>
        </w:rPr>
      </w:pPr>
      <w:r>
        <w:rPr>
          <w:rFonts w:ascii="Arial" w:hAnsi="Arial"/>
        </w:rPr>
        <w:t>Bell Canada 879-630 – Corner Brook</w:t>
      </w:r>
    </w:p>
    <w:p w14:paraId="4C86CF02" w14:textId="77777777" w:rsidR="001175E5" w:rsidRDefault="001175E5" w:rsidP="001175E5">
      <w:pPr>
        <w:pStyle w:val="PlainText"/>
        <w:numPr>
          <w:ilvl w:val="0"/>
          <w:numId w:val="17"/>
        </w:numPr>
        <w:rPr>
          <w:rFonts w:ascii="Arial" w:hAnsi="Arial"/>
        </w:rPr>
      </w:pPr>
      <w:r>
        <w:rPr>
          <w:rFonts w:ascii="Arial" w:hAnsi="Arial"/>
        </w:rPr>
        <w:t>Bell Canada 879-640 – Happy-Valley – Goose Bay</w:t>
      </w:r>
    </w:p>
    <w:p w14:paraId="41692B45" w14:textId="77777777" w:rsidR="001175E5" w:rsidRDefault="001175E5" w:rsidP="001175E5">
      <w:pPr>
        <w:pStyle w:val="PlainText"/>
        <w:rPr>
          <w:rFonts w:ascii="Arial" w:hAnsi="Arial"/>
        </w:rPr>
      </w:pPr>
    </w:p>
    <w:p w14:paraId="7AADDEBD" w14:textId="77777777" w:rsidR="001175E5" w:rsidRDefault="001175E5" w:rsidP="001175E5">
      <w:pPr>
        <w:pStyle w:val="PlainText"/>
        <w:rPr>
          <w:rFonts w:ascii="Arial" w:hAnsi="Arial"/>
        </w:rPr>
      </w:pPr>
      <w:r>
        <w:rPr>
          <w:rFonts w:ascii="Arial" w:hAnsi="Arial"/>
        </w:rPr>
        <w:t>Other carriers may request and receive test CO Codes and numbers for publication in the Planning Letter, in accordance with the timeframe contained in the Relief Implementation Schedule.</w:t>
      </w:r>
    </w:p>
    <w:p w14:paraId="7B46EF58" w14:textId="77777777" w:rsidR="001175E5" w:rsidRDefault="001175E5" w:rsidP="001175E5">
      <w:pPr>
        <w:pStyle w:val="PlainText"/>
        <w:rPr>
          <w:rFonts w:ascii="Arial" w:hAnsi="Arial"/>
        </w:rPr>
      </w:pPr>
    </w:p>
    <w:p w14:paraId="6B58F861" w14:textId="77777777" w:rsidR="001175E5" w:rsidRDefault="001175E5" w:rsidP="001175E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14:paraId="4F3D935A" w14:textId="77777777" w:rsidR="001175E5" w:rsidRDefault="001175E5" w:rsidP="001175E5">
      <w:pPr>
        <w:pStyle w:val="PlainText"/>
        <w:rPr>
          <w:rFonts w:ascii="Arial" w:hAnsi="Arial"/>
        </w:rPr>
      </w:pPr>
    </w:p>
    <w:p w14:paraId="084AD61D" w14:textId="77777777" w:rsidR="001175E5" w:rsidRDefault="001175E5" w:rsidP="001175E5">
      <w:pPr>
        <w:pStyle w:val="PlainTex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14:paraId="3A04D806" w14:textId="77777777" w:rsidR="001175E5" w:rsidRDefault="001175E5" w:rsidP="001175E5">
      <w:pPr>
        <w:pStyle w:val="PlainText"/>
        <w:rPr>
          <w:rFonts w:ascii="Arial" w:hAnsi="Arial"/>
        </w:rPr>
      </w:pPr>
    </w:p>
    <w:p w14:paraId="66E02E93" w14:textId="77777777" w:rsidR="001175E5" w:rsidRDefault="001175E5" w:rsidP="001175E5">
      <w:pPr>
        <w:pStyle w:val="PlainText"/>
        <w:keepNext/>
        <w:rPr>
          <w:rFonts w:ascii="Arial" w:hAnsi="Arial"/>
        </w:rPr>
      </w:pPr>
      <w:r>
        <w:rPr>
          <w:rFonts w:ascii="Arial" w:hAnsi="Arial"/>
        </w:rPr>
        <w:t>The standard network announcement for the test number must be as follows:</w:t>
      </w:r>
    </w:p>
    <w:p w14:paraId="4167B9C9" w14:textId="77777777" w:rsidR="001175E5" w:rsidRDefault="001175E5" w:rsidP="001175E5">
      <w:pPr>
        <w:pStyle w:val="PlainText"/>
        <w:keepNext/>
        <w:rPr>
          <w:rFonts w:ascii="Arial" w:hAnsi="Arial"/>
        </w:rPr>
      </w:pPr>
    </w:p>
    <w:p w14:paraId="434F1B94" w14:textId="77777777" w:rsidR="001175E5" w:rsidRPr="00F303C6" w:rsidRDefault="001175E5" w:rsidP="001175E5">
      <w:pPr>
        <w:pStyle w:val="BlockText"/>
        <w:keepNext/>
        <w:ind w:left="720"/>
        <w:rPr>
          <w:color w:val="000000"/>
          <w:lang w:val="en-US"/>
        </w:rPr>
      </w:pPr>
      <w:r>
        <w:t xml:space="preserve">You have successfully completed a call to the 879 Area Code Test Number at [CARRIER NAME] in Newfoundland and Labrador, Canada. </w:t>
      </w:r>
    </w:p>
    <w:p w14:paraId="4CE1C226" w14:textId="77777777" w:rsidR="001175E5" w:rsidRPr="00F303C6" w:rsidRDefault="001175E5" w:rsidP="001175E5">
      <w:pPr>
        <w:pStyle w:val="BlockText"/>
        <w:rPr>
          <w:lang w:val="en-US"/>
        </w:rPr>
      </w:pPr>
    </w:p>
    <w:p w14:paraId="0BE20D4A" w14:textId="77777777" w:rsidR="001175E5" w:rsidRDefault="001175E5" w:rsidP="001175E5">
      <w:pPr>
        <w:pStyle w:val="PlainTex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14:paraId="7A248F6B" w14:textId="77777777" w:rsidR="001175E5" w:rsidRDefault="001175E5" w:rsidP="001175E5">
      <w:pPr>
        <w:pStyle w:val="PlainText"/>
        <w:rPr>
          <w:rFonts w:ascii="Arial" w:hAnsi="Arial"/>
        </w:rPr>
      </w:pPr>
    </w:p>
    <w:p w14:paraId="59673494" w14:textId="77777777" w:rsidR="001175E5" w:rsidRDefault="001175E5" w:rsidP="001175E5">
      <w:pPr>
        <w:pStyle w:val="PlainText"/>
        <w:rPr>
          <w:rFonts w:ascii="Arial" w:hAnsi="Arial"/>
        </w:rPr>
      </w:pPr>
    </w:p>
    <w:p w14:paraId="6758FCE9" w14:textId="77777777" w:rsidR="001175E5" w:rsidRDefault="001175E5" w:rsidP="001175E5">
      <w:pPr>
        <w:pStyle w:val="Style1"/>
        <w:rPr>
          <w:sz w:val="22"/>
          <w:u w:val="single"/>
        </w:rPr>
      </w:pPr>
      <w:r w:rsidRPr="00744F62">
        <w:rPr>
          <w:sz w:val="22"/>
          <w:u w:val="single"/>
        </w:rPr>
        <w:t>Dial Plan Changes</w:t>
      </w:r>
    </w:p>
    <w:p w14:paraId="5BEB6D1B" w14:textId="77777777" w:rsidR="001175E5" w:rsidRDefault="001175E5" w:rsidP="001175E5">
      <w:pPr>
        <w:pStyle w:val="Style1"/>
        <w:rPr>
          <w:sz w:val="22"/>
          <w:u w:val="single"/>
        </w:rPr>
      </w:pPr>
    </w:p>
    <w:p w14:paraId="6ECF730C" w14:textId="1ECF4BA3" w:rsidR="00F9199B" w:rsidRDefault="00F9199B" w:rsidP="00BC78F1">
      <w:pPr>
        <w:rPr>
          <w:rFonts w:cs="Arial"/>
          <w:szCs w:val="22"/>
        </w:rPr>
      </w:pPr>
      <w:r>
        <w:rPr>
          <w:rFonts w:cs="Arial"/>
          <w:szCs w:val="22"/>
        </w:rPr>
        <w:t>As of 31 May 2023</w:t>
      </w:r>
      <w:r w:rsidR="00F0444D">
        <w:rPr>
          <w:rFonts w:cs="Arial"/>
          <w:szCs w:val="22"/>
        </w:rPr>
        <w:t>, t</w:t>
      </w:r>
      <w:r w:rsidR="00F0444D" w:rsidRPr="00FB3421">
        <w:rPr>
          <w:rFonts w:cs="Arial"/>
          <w:szCs w:val="22"/>
          <w:lang w:val="en-US"/>
        </w:rPr>
        <w:t>he dial plan</w:t>
      </w:r>
      <w:r w:rsidR="00F0444D" w:rsidRPr="00BC78F1">
        <w:rPr>
          <w:lang w:val="en-US"/>
        </w:rPr>
        <w:t xml:space="preserve"> for NPA 709 and </w:t>
      </w:r>
      <w:r w:rsidR="00F0444D" w:rsidRPr="00FB3421">
        <w:rPr>
          <w:rFonts w:cs="Arial"/>
          <w:szCs w:val="22"/>
          <w:lang w:val="en-US"/>
        </w:rPr>
        <w:t>the new overlay</w:t>
      </w:r>
      <w:r w:rsidR="00F0444D" w:rsidRPr="00BC78F1">
        <w:rPr>
          <w:lang w:val="en-US"/>
        </w:rPr>
        <w:t xml:space="preserve"> NPA </w:t>
      </w:r>
      <w:r w:rsidR="00F0444D">
        <w:rPr>
          <w:rFonts w:cs="Arial"/>
          <w:szCs w:val="22"/>
          <w:lang w:val="en-US"/>
        </w:rPr>
        <w:t>879</w:t>
      </w:r>
      <w:r w:rsidR="00F0444D" w:rsidRPr="00BC78F1">
        <w:rPr>
          <w:lang w:val="en-US"/>
        </w:rPr>
        <w:t xml:space="preserve"> will be </w:t>
      </w:r>
      <w:r w:rsidR="00F0444D" w:rsidRPr="00FB3421">
        <w:rPr>
          <w:rFonts w:cs="Arial"/>
          <w:szCs w:val="22"/>
          <w:lang w:val="en-US"/>
        </w:rPr>
        <w:t>as follows</w:t>
      </w:r>
      <w:r w:rsidR="00C434E4">
        <w:rPr>
          <w:rFonts w:cs="Arial"/>
          <w:szCs w:val="22"/>
        </w:rPr>
        <w:t>:</w:t>
      </w:r>
    </w:p>
    <w:p w14:paraId="43C46565" w14:textId="77777777" w:rsidR="00C434E4" w:rsidRPr="00F9199B" w:rsidRDefault="00C434E4" w:rsidP="003F2AD1">
      <w:pPr>
        <w:rPr>
          <w:rFonts w:cs="Arial"/>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800"/>
        <w:gridCol w:w="1800"/>
        <w:gridCol w:w="1620"/>
        <w:gridCol w:w="1625"/>
      </w:tblGrid>
      <w:tr w:rsidR="00F9199B" w14:paraId="15272953" w14:textId="77777777" w:rsidTr="00AD2660">
        <w:trPr>
          <w:jc w:val="center"/>
        </w:trPr>
        <w:tc>
          <w:tcPr>
            <w:tcW w:w="2227" w:type="dxa"/>
          </w:tcPr>
          <w:p w14:paraId="6405AE8A" w14:textId="77777777" w:rsidR="00F9199B" w:rsidRDefault="00F9199B" w:rsidP="004B1B15">
            <w:pPr>
              <w:rPr>
                <w:b/>
              </w:rPr>
            </w:pPr>
            <w:r>
              <w:rPr>
                <w:b/>
              </w:rPr>
              <w:t>NPA</w:t>
            </w:r>
          </w:p>
        </w:tc>
        <w:tc>
          <w:tcPr>
            <w:tcW w:w="1800" w:type="dxa"/>
          </w:tcPr>
          <w:p w14:paraId="4905CADC" w14:textId="77777777" w:rsidR="00F9199B" w:rsidRDefault="00F9199B" w:rsidP="004B1B15">
            <w:pPr>
              <w:rPr>
                <w:b/>
              </w:rPr>
            </w:pPr>
            <w:r>
              <w:rPr>
                <w:b/>
              </w:rPr>
              <w:t>Local Dial Plan</w:t>
            </w:r>
          </w:p>
        </w:tc>
        <w:tc>
          <w:tcPr>
            <w:tcW w:w="1800" w:type="dxa"/>
          </w:tcPr>
          <w:p w14:paraId="7E4434E2" w14:textId="77777777" w:rsidR="00F9199B" w:rsidRDefault="00F9199B" w:rsidP="004B1B15">
            <w:pPr>
              <w:rPr>
                <w:b/>
              </w:rPr>
            </w:pPr>
            <w:r>
              <w:rPr>
                <w:b/>
              </w:rPr>
              <w:t>Local Dial Plan</w:t>
            </w:r>
          </w:p>
        </w:tc>
        <w:tc>
          <w:tcPr>
            <w:tcW w:w="1620" w:type="dxa"/>
          </w:tcPr>
          <w:p w14:paraId="19ADAF93" w14:textId="77777777" w:rsidR="00F9199B" w:rsidRDefault="00F9199B" w:rsidP="004B1B15">
            <w:pPr>
              <w:rPr>
                <w:b/>
              </w:rPr>
            </w:pPr>
            <w:r>
              <w:rPr>
                <w:b/>
              </w:rPr>
              <w:t>Toll Dial Plan</w:t>
            </w:r>
          </w:p>
        </w:tc>
        <w:tc>
          <w:tcPr>
            <w:tcW w:w="1625" w:type="dxa"/>
          </w:tcPr>
          <w:p w14:paraId="37355C6A" w14:textId="77777777" w:rsidR="00F9199B" w:rsidRDefault="00F9199B" w:rsidP="004B1B15">
            <w:pPr>
              <w:rPr>
                <w:b/>
              </w:rPr>
            </w:pPr>
            <w:r>
              <w:rPr>
                <w:b/>
              </w:rPr>
              <w:t>Toll Dial Plan</w:t>
            </w:r>
          </w:p>
        </w:tc>
      </w:tr>
      <w:tr w:rsidR="00F9199B" w14:paraId="2FB90AF2" w14:textId="77777777" w:rsidTr="00AD2660">
        <w:trPr>
          <w:jc w:val="center"/>
        </w:trPr>
        <w:tc>
          <w:tcPr>
            <w:tcW w:w="2227" w:type="dxa"/>
          </w:tcPr>
          <w:p w14:paraId="1A690E53" w14:textId="77777777" w:rsidR="00F9199B" w:rsidRDefault="00F9199B" w:rsidP="004B1B15">
            <w:pPr>
              <w:rPr>
                <w:b/>
              </w:rPr>
            </w:pPr>
          </w:p>
        </w:tc>
        <w:tc>
          <w:tcPr>
            <w:tcW w:w="1800" w:type="dxa"/>
          </w:tcPr>
          <w:p w14:paraId="4B575055" w14:textId="77777777" w:rsidR="00F9199B" w:rsidRDefault="00F9199B" w:rsidP="004B1B15">
            <w:pPr>
              <w:rPr>
                <w:b/>
              </w:rPr>
            </w:pPr>
            <w:r>
              <w:rPr>
                <w:b/>
              </w:rPr>
              <w:t>Current</w:t>
            </w:r>
          </w:p>
        </w:tc>
        <w:tc>
          <w:tcPr>
            <w:tcW w:w="1800" w:type="dxa"/>
          </w:tcPr>
          <w:p w14:paraId="6FB19FF9" w14:textId="77777777" w:rsidR="00F9199B" w:rsidRDefault="00F9199B" w:rsidP="004B1B15">
            <w:pPr>
              <w:rPr>
                <w:b/>
              </w:rPr>
            </w:pPr>
            <w:r>
              <w:rPr>
                <w:b/>
              </w:rPr>
              <w:t>Future</w:t>
            </w:r>
          </w:p>
        </w:tc>
        <w:tc>
          <w:tcPr>
            <w:tcW w:w="1620" w:type="dxa"/>
          </w:tcPr>
          <w:p w14:paraId="0C52FE29" w14:textId="77777777" w:rsidR="00F9199B" w:rsidRDefault="00F9199B" w:rsidP="004B1B15">
            <w:pPr>
              <w:rPr>
                <w:b/>
              </w:rPr>
            </w:pPr>
            <w:r>
              <w:rPr>
                <w:b/>
              </w:rPr>
              <w:t>Current</w:t>
            </w:r>
          </w:p>
        </w:tc>
        <w:tc>
          <w:tcPr>
            <w:tcW w:w="1625" w:type="dxa"/>
          </w:tcPr>
          <w:p w14:paraId="66ED112E" w14:textId="77777777" w:rsidR="00F9199B" w:rsidRDefault="00F9199B" w:rsidP="004B1B15">
            <w:pPr>
              <w:rPr>
                <w:b/>
              </w:rPr>
            </w:pPr>
            <w:r>
              <w:rPr>
                <w:b/>
              </w:rPr>
              <w:t>Future</w:t>
            </w:r>
          </w:p>
        </w:tc>
      </w:tr>
      <w:tr w:rsidR="00F9199B" w14:paraId="437C19BC" w14:textId="77777777" w:rsidTr="00AD2660">
        <w:trPr>
          <w:jc w:val="center"/>
        </w:trPr>
        <w:tc>
          <w:tcPr>
            <w:tcW w:w="2227" w:type="dxa"/>
          </w:tcPr>
          <w:p w14:paraId="68E5BBB4" w14:textId="6C18257D" w:rsidR="00F9199B" w:rsidRDefault="00F9199B" w:rsidP="004B1B15">
            <w:pPr>
              <w:rPr>
                <w:b/>
              </w:rPr>
            </w:pPr>
            <w:r>
              <w:rPr>
                <w:rFonts w:cs="Arial"/>
                <w:b/>
                <w:szCs w:val="22"/>
              </w:rPr>
              <w:t>709/879</w:t>
            </w:r>
            <w:r w:rsidRPr="002A17D4">
              <w:rPr>
                <w:rFonts w:cs="Arial"/>
                <w:b/>
                <w:szCs w:val="22"/>
              </w:rPr>
              <w:t xml:space="preserve"> </w:t>
            </w:r>
          </w:p>
        </w:tc>
        <w:tc>
          <w:tcPr>
            <w:tcW w:w="1800" w:type="dxa"/>
          </w:tcPr>
          <w:p w14:paraId="505EE7C5" w14:textId="77777777" w:rsidR="00F9199B" w:rsidRDefault="00F9199B" w:rsidP="004B1B15">
            <w:r>
              <w:t>10 digits</w:t>
            </w:r>
          </w:p>
        </w:tc>
        <w:tc>
          <w:tcPr>
            <w:tcW w:w="1800" w:type="dxa"/>
          </w:tcPr>
          <w:p w14:paraId="63EE4250" w14:textId="77777777" w:rsidR="00F9199B" w:rsidRPr="00435921" w:rsidRDefault="00F9199B" w:rsidP="004B1B15">
            <w:r w:rsidRPr="00435921">
              <w:t>10 digits</w:t>
            </w:r>
          </w:p>
        </w:tc>
        <w:tc>
          <w:tcPr>
            <w:tcW w:w="1620" w:type="dxa"/>
          </w:tcPr>
          <w:p w14:paraId="4672D76C" w14:textId="77777777" w:rsidR="00F9199B" w:rsidRDefault="00F9199B" w:rsidP="004B1B15">
            <w:r>
              <w:t>1 + 10 digits</w:t>
            </w:r>
          </w:p>
        </w:tc>
        <w:tc>
          <w:tcPr>
            <w:tcW w:w="1625" w:type="dxa"/>
          </w:tcPr>
          <w:p w14:paraId="3EBF1457" w14:textId="77777777" w:rsidR="00F9199B" w:rsidRDefault="00F9199B" w:rsidP="004B1B15">
            <w:r>
              <w:t>1 + 10 digits</w:t>
            </w:r>
          </w:p>
        </w:tc>
      </w:tr>
    </w:tbl>
    <w:p w14:paraId="3C6AF8C6" w14:textId="77777777" w:rsidR="001175E5" w:rsidRDefault="001175E5" w:rsidP="001175E5"/>
    <w:p w14:paraId="6ED69C1E" w14:textId="77777777" w:rsidR="001175E5" w:rsidRPr="00E3154F" w:rsidRDefault="001175E5" w:rsidP="001175E5">
      <w:r w:rsidRPr="00E3154F">
        <w:t>The Toll call dialling arrangement for NPA 709 is not impacted due to the NPA relief.</w:t>
      </w:r>
    </w:p>
    <w:p w14:paraId="3A302316" w14:textId="77777777" w:rsidR="001175E5" w:rsidRPr="00E3154F" w:rsidRDefault="001175E5" w:rsidP="001175E5"/>
    <w:p w14:paraId="4AAFF222" w14:textId="77777777" w:rsidR="001175E5" w:rsidRPr="00744F62" w:rsidRDefault="001175E5" w:rsidP="001175E5">
      <w:pPr>
        <w:pStyle w:val="Style1"/>
        <w:keepNext/>
        <w:jc w:val="left"/>
        <w:rPr>
          <w:sz w:val="22"/>
          <w:u w:val="single"/>
        </w:rPr>
      </w:pPr>
      <w:r w:rsidRPr="00744F62">
        <w:rPr>
          <w:sz w:val="22"/>
          <w:u w:val="single"/>
        </w:rPr>
        <w:lastRenderedPageBreak/>
        <w:t>Date for CO Code Activation in the New NPA (Relief Date)</w:t>
      </w:r>
    </w:p>
    <w:p w14:paraId="5AE8D0A6" w14:textId="77777777" w:rsidR="001175E5" w:rsidRPr="00E14968" w:rsidRDefault="001175E5" w:rsidP="001175E5">
      <w:pPr>
        <w:pStyle w:val="Style1"/>
        <w:keepNext/>
        <w:jc w:val="left"/>
        <w:rPr>
          <w:sz w:val="22"/>
          <w:szCs w:val="22"/>
        </w:rPr>
      </w:pPr>
    </w:p>
    <w:p w14:paraId="30996964" w14:textId="4FC4D2D2" w:rsidR="001175E5" w:rsidRPr="00E55DFC" w:rsidRDefault="001175E5" w:rsidP="001175E5">
      <w:pPr>
        <w:pStyle w:val="Style1"/>
        <w:keepNext/>
        <w:jc w:val="left"/>
        <w:rPr>
          <w:b w:val="0"/>
          <w:sz w:val="22"/>
          <w:szCs w:val="22"/>
        </w:rPr>
      </w:pPr>
      <w:r w:rsidRPr="00E14968">
        <w:rPr>
          <w:b w:val="0"/>
          <w:sz w:val="22"/>
          <w:szCs w:val="22"/>
        </w:rPr>
        <w:t xml:space="preserve">The </w:t>
      </w:r>
      <w:r w:rsidRPr="00E55DFC">
        <w:rPr>
          <w:b w:val="0"/>
          <w:sz w:val="22"/>
          <w:szCs w:val="22"/>
        </w:rPr>
        <w:t xml:space="preserve">Effective Date for the introduction of NPA 879 is </w:t>
      </w:r>
      <w:r w:rsidR="00D15434">
        <w:rPr>
          <w:sz w:val="22"/>
          <w:szCs w:val="22"/>
        </w:rPr>
        <w:t>17</w:t>
      </w:r>
      <w:r>
        <w:rPr>
          <w:sz w:val="22"/>
          <w:szCs w:val="22"/>
        </w:rPr>
        <w:t xml:space="preserve"> </w:t>
      </w:r>
      <w:r w:rsidR="00D15434">
        <w:rPr>
          <w:sz w:val="22"/>
          <w:szCs w:val="22"/>
        </w:rPr>
        <w:t xml:space="preserve">February </w:t>
      </w:r>
      <w:r>
        <w:rPr>
          <w:sz w:val="22"/>
          <w:szCs w:val="22"/>
        </w:rPr>
        <w:t>202</w:t>
      </w:r>
      <w:r w:rsidR="00D15434">
        <w:rPr>
          <w:sz w:val="22"/>
          <w:szCs w:val="22"/>
        </w:rPr>
        <w:t>4</w:t>
      </w:r>
      <w:r w:rsidRPr="00E55DFC">
        <w:rPr>
          <w:b w:val="0"/>
          <w:sz w:val="22"/>
          <w:szCs w:val="22"/>
        </w:rPr>
        <w:t xml:space="preserve">, which is the earliest date that a CO Code from </w:t>
      </w:r>
      <w:r>
        <w:rPr>
          <w:b w:val="0"/>
          <w:sz w:val="22"/>
          <w:szCs w:val="22"/>
        </w:rPr>
        <w:t>NPA 879</w:t>
      </w:r>
      <w:r w:rsidRPr="00E55DFC">
        <w:rPr>
          <w:b w:val="0"/>
          <w:sz w:val="22"/>
          <w:szCs w:val="22"/>
        </w:rPr>
        <w:t xml:space="preserve"> can be activated in the PSTN. </w:t>
      </w:r>
      <w:r>
        <w:rPr>
          <w:b w:val="0"/>
          <w:sz w:val="22"/>
          <w:szCs w:val="22"/>
        </w:rPr>
        <w:t xml:space="preserve">The Relief Date is </w:t>
      </w:r>
      <w:r w:rsidR="00881900">
        <w:rPr>
          <w:sz w:val="22"/>
          <w:szCs w:val="22"/>
        </w:rPr>
        <w:t>17 February 2024</w:t>
      </w:r>
      <w:r w:rsidRPr="00E55DFC">
        <w:rPr>
          <w:b w:val="0"/>
          <w:sz w:val="22"/>
          <w:szCs w:val="22"/>
        </w:rPr>
        <w:t>.</w:t>
      </w:r>
    </w:p>
    <w:p w14:paraId="086CE930" w14:textId="5950E12C" w:rsidR="001175E5" w:rsidRPr="00E55DFC" w:rsidRDefault="001175E5" w:rsidP="001175E5">
      <w:pPr>
        <w:pStyle w:val="Style1"/>
        <w:jc w:val="left"/>
        <w:rPr>
          <w:b w:val="0"/>
          <w:sz w:val="22"/>
        </w:rPr>
      </w:pPr>
    </w:p>
    <w:p w14:paraId="42E63AE0" w14:textId="77777777" w:rsidR="001175E5" w:rsidRDefault="001175E5" w:rsidP="001175E5">
      <w:pPr>
        <w:pStyle w:val="Style1"/>
        <w:jc w:val="left"/>
        <w:rPr>
          <w:b w:val="0"/>
          <w:sz w:val="22"/>
        </w:rPr>
      </w:pPr>
    </w:p>
    <w:p w14:paraId="156D8AC7" w14:textId="77777777" w:rsidR="001175E5" w:rsidRPr="00A14CA3" w:rsidRDefault="001175E5" w:rsidP="001175E5">
      <w:pPr>
        <w:pStyle w:val="Style1"/>
        <w:keepNext/>
        <w:jc w:val="left"/>
        <w:rPr>
          <w:sz w:val="22"/>
          <w:u w:val="single"/>
        </w:rPr>
      </w:pPr>
      <w:r w:rsidRPr="00A14CA3">
        <w:rPr>
          <w:sz w:val="22"/>
          <w:u w:val="single"/>
        </w:rPr>
        <w:t>TSP Coordination with Special Types of Telecommunications Users</w:t>
      </w:r>
    </w:p>
    <w:p w14:paraId="2671C13F" w14:textId="77777777" w:rsidR="001175E5" w:rsidRPr="00A14CA3" w:rsidRDefault="001175E5" w:rsidP="001175E5">
      <w:pPr>
        <w:pStyle w:val="Style1"/>
        <w:keepNext/>
        <w:jc w:val="left"/>
        <w:rPr>
          <w:b w:val="0"/>
          <w:sz w:val="18"/>
        </w:rPr>
      </w:pPr>
    </w:p>
    <w:p w14:paraId="750F5644" w14:textId="7CAADDAE" w:rsidR="001175E5" w:rsidRPr="00A14CA3" w:rsidRDefault="001175E5" w:rsidP="001175E5">
      <w:pPr>
        <w:pStyle w:val="Style1"/>
        <w:keepNext/>
        <w:jc w:val="lef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 xml:space="preserve">1 Public Safety Answering Points (PSAPs), alarm companies, internet service providers, paging companies, owners of Customer Premises Equipment, unified messaging service companies, governments, apartment building owners, hydro meter readers). This is necessary in order to ensure a smooth and timely introduction of </w:t>
      </w:r>
      <w:r>
        <w:rPr>
          <w:b w:val="0"/>
          <w:sz w:val="22"/>
        </w:rPr>
        <w:t>NPA 879</w:t>
      </w:r>
      <w:r w:rsidRPr="00A14CA3">
        <w:rPr>
          <w:b w:val="0"/>
          <w:sz w:val="22"/>
        </w:rPr>
        <w:t>.</w:t>
      </w:r>
    </w:p>
    <w:p w14:paraId="686D5A5F" w14:textId="77777777" w:rsidR="001175E5" w:rsidRDefault="001175E5" w:rsidP="001175E5">
      <w:pPr>
        <w:pStyle w:val="Style1"/>
        <w:jc w:val="left"/>
        <w:rPr>
          <w:sz w:val="22"/>
          <w:u w:val="single"/>
        </w:rPr>
      </w:pPr>
    </w:p>
    <w:p w14:paraId="4630EF77" w14:textId="77777777" w:rsidR="001175E5" w:rsidRPr="00744F62" w:rsidRDefault="001175E5" w:rsidP="001175E5">
      <w:pPr>
        <w:pStyle w:val="Style1"/>
        <w:jc w:val="left"/>
        <w:rPr>
          <w:sz w:val="22"/>
          <w:u w:val="single"/>
        </w:rPr>
      </w:pPr>
      <w:r w:rsidRPr="00744F62">
        <w:rPr>
          <w:sz w:val="22"/>
          <w:u w:val="single"/>
        </w:rPr>
        <w:t>9-1-1 Service</w:t>
      </w:r>
    </w:p>
    <w:p w14:paraId="5E5F72DC" w14:textId="77777777" w:rsidR="001175E5" w:rsidRPr="00744F62" w:rsidRDefault="001175E5" w:rsidP="001175E5">
      <w:pPr>
        <w:pStyle w:val="Style1"/>
        <w:jc w:val="left"/>
        <w:rPr>
          <w:b w:val="0"/>
          <w:sz w:val="22"/>
        </w:rPr>
      </w:pPr>
    </w:p>
    <w:p w14:paraId="3AFB3CCA" w14:textId="77777777" w:rsidR="001175E5" w:rsidRPr="00744F62" w:rsidRDefault="001175E5" w:rsidP="001175E5">
      <w:pPr>
        <w:pStyle w:val="Style1"/>
        <w:jc w:val="left"/>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1 service, trunking and systems.</w:t>
      </w:r>
    </w:p>
    <w:p w14:paraId="5357F57C" w14:textId="77777777" w:rsidR="001175E5" w:rsidRPr="00744F62" w:rsidRDefault="001175E5" w:rsidP="001175E5">
      <w:pPr>
        <w:pStyle w:val="Style1"/>
        <w:jc w:val="left"/>
        <w:rPr>
          <w:b w:val="0"/>
          <w:sz w:val="22"/>
        </w:rPr>
      </w:pPr>
    </w:p>
    <w:p w14:paraId="707189A9" w14:textId="77777777" w:rsidR="001175E5" w:rsidRDefault="001175E5" w:rsidP="001175E5">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4EBAFCA6" w14:textId="77777777" w:rsidR="001175E5" w:rsidRDefault="001175E5" w:rsidP="001175E5">
      <w:pPr>
        <w:pStyle w:val="Style1"/>
        <w:jc w:val="left"/>
      </w:pPr>
    </w:p>
    <w:p w14:paraId="767B47A4" w14:textId="77777777" w:rsidR="001175E5" w:rsidRDefault="001175E5" w:rsidP="001175E5">
      <w:pPr>
        <w:pStyle w:val="PlainText"/>
        <w:rPr>
          <w:rFonts w:ascii="Arial" w:hAnsi="Arial"/>
        </w:rPr>
      </w:pPr>
      <w:r>
        <w:rPr>
          <w:rFonts w:ascii="Arial" w:hAnsi="Arial"/>
        </w:rPr>
        <w:t xml:space="preserve">The existing procedure for implementing new TSP trunk groups for 9-1-1 traffic should be used, such as testing with other TSPs' 9-1-1 Control Centres.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72784886" w14:textId="77777777" w:rsidR="001175E5" w:rsidRDefault="001175E5" w:rsidP="001175E5">
      <w:pPr>
        <w:pStyle w:val="PlainText"/>
        <w:rPr>
          <w:rFonts w:ascii="Arial" w:hAnsi="Arial"/>
        </w:rPr>
      </w:pPr>
    </w:p>
    <w:p w14:paraId="0B8336E4" w14:textId="77777777" w:rsidR="001175E5" w:rsidRDefault="001175E5" w:rsidP="001175E5">
      <w:pPr>
        <w:pStyle w:val="PlainText"/>
        <w:rPr>
          <w:rFonts w:ascii="Arial" w:hAnsi="Arial"/>
          <w:b/>
          <w:u w:val="single"/>
        </w:rPr>
      </w:pPr>
      <w:r w:rsidRPr="00847D1A">
        <w:rPr>
          <w:rFonts w:ascii="Arial" w:hAnsi="Arial"/>
          <w:b/>
          <w:u w:val="single"/>
        </w:rPr>
        <w:t>Other N11 Services</w:t>
      </w:r>
    </w:p>
    <w:p w14:paraId="43DD8632" w14:textId="77777777" w:rsidR="001175E5" w:rsidRDefault="001175E5" w:rsidP="001175E5">
      <w:pPr>
        <w:pStyle w:val="PlainText"/>
        <w:rPr>
          <w:rFonts w:ascii="Arial" w:hAnsi="Arial"/>
          <w:b/>
          <w:u w:val="single"/>
        </w:rPr>
      </w:pPr>
    </w:p>
    <w:p w14:paraId="537E90B7" w14:textId="62A6BD09" w:rsidR="0059454F" w:rsidRPr="003551D7" w:rsidRDefault="004C3E6C" w:rsidP="003551D7">
      <w:pPr>
        <w:pStyle w:val="Style1"/>
        <w:jc w:val="left"/>
        <w:rPr>
          <w:u w:val="single"/>
        </w:rPr>
      </w:pPr>
      <w:r w:rsidRPr="003F2AD1">
        <w:rPr>
          <w:b w:val="0"/>
          <w:sz w:val="22"/>
          <w:szCs w:val="22"/>
        </w:rPr>
        <w:t>Carriers should review routing</w:t>
      </w:r>
      <w:r w:rsidRPr="003551D7">
        <w:rPr>
          <w:b w:val="0"/>
          <w:sz w:val="22"/>
        </w:rPr>
        <w:t xml:space="preserve"> to </w:t>
      </w:r>
      <w:r w:rsidRPr="003F2AD1">
        <w:rPr>
          <w:b w:val="0"/>
          <w:sz w:val="22"/>
          <w:szCs w:val="22"/>
        </w:rPr>
        <w:t>other N-1-1</w:t>
      </w:r>
      <w:r w:rsidRPr="003551D7">
        <w:rPr>
          <w:b w:val="0"/>
          <w:sz w:val="22"/>
        </w:rPr>
        <w:t xml:space="preserve"> numbers </w:t>
      </w:r>
      <w:r w:rsidRPr="003F2AD1">
        <w:rPr>
          <w:b w:val="0"/>
          <w:sz w:val="22"/>
          <w:szCs w:val="22"/>
        </w:rPr>
        <w:t>including</w:t>
      </w:r>
      <w:r w:rsidRPr="003551D7">
        <w:rPr>
          <w:b w:val="0"/>
          <w:sz w:val="22"/>
        </w:rPr>
        <w:t xml:space="preserve"> 211, 311</w:t>
      </w:r>
      <w:r w:rsidRPr="003F2AD1">
        <w:rPr>
          <w:b w:val="0"/>
          <w:sz w:val="22"/>
          <w:szCs w:val="22"/>
        </w:rPr>
        <w:t>, 411, 511, 611, 711</w:t>
      </w:r>
      <w:r w:rsidRPr="003551D7">
        <w:rPr>
          <w:b w:val="0"/>
          <w:sz w:val="22"/>
        </w:rPr>
        <w:t xml:space="preserve"> and 811</w:t>
      </w:r>
      <w:r w:rsidRPr="003F2AD1">
        <w:rPr>
          <w:b w:val="0"/>
          <w:sz w:val="22"/>
          <w:szCs w:val="22"/>
        </w:rPr>
        <w:t xml:space="preserve"> as necessary to ensure that calls will be properly routed</w:t>
      </w:r>
      <w:r w:rsidRPr="003551D7">
        <w:rPr>
          <w:b w:val="0"/>
          <w:sz w:val="22"/>
        </w:rPr>
        <w:t>.</w:t>
      </w:r>
    </w:p>
    <w:p w14:paraId="440155AF" w14:textId="77777777" w:rsidR="001175E5" w:rsidRPr="003551D7" w:rsidRDefault="001175E5" w:rsidP="001175E5">
      <w:pPr>
        <w:pStyle w:val="Style1"/>
        <w:jc w:val="left"/>
        <w:rPr>
          <w:sz w:val="22"/>
          <w:u w:val="single"/>
          <w:lang w:val="en-GB"/>
        </w:rPr>
      </w:pPr>
    </w:p>
    <w:p w14:paraId="0240F3E5" w14:textId="77777777" w:rsidR="001175E5" w:rsidRDefault="001175E5" w:rsidP="001175E5">
      <w:pPr>
        <w:pStyle w:val="PlainText"/>
        <w:rPr>
          <w:rFonts w:ascii="Arial" w:hAnsi="Arial"/>
          <w:b/>
          <w:u w:val="single"/>
        </w:rPr>
      </w:pPr>
      <w:r>
        <w:rPr>
          <w:rFonts w:ascii="Arial" w:hAnsi="Arial"/>
          <w:b/>
          <w:u w:val="single"/>
        </w:rPr>
        <w:t>Payphone Service Providers</w:t>
      </w:r>
    </w:p>
    <w:p w14:paraId="10D93917" w14:textId="77777777" w:rsidR="001175E5" w:rsidRDefault="001175E5" w:rsidP="001175E5">
      <w:pPr>
        <w:pStyle w:val="PlainText"/>
        <w:rPr>
          <w:rFonts w:ascii="Arial" w:hAnsi="Arial"/>
        </w:rPr>
      </w:pPr>
    </w:p>
    <w:p w14:paraId="786FD0DD" w14:textId="6600ACE6" w:rsidR="001175E5" w:rsidRDefault="001175E5" w:rsidP="001175E5">
      <w:pPr>
        <w:pStyle w:val="PlainText"/>
        <w:rPr>
          <w:rFonts w:ascii="Arial" w:hAnsi="Arial"/>
        </w:rPr>
      </w:pPr>
      <w:r>
        <w:rPr>
          <w:rFonts w:ascii="Arial" w:hAnsi="Arial"/>
        </w:rPr>
        <w:t>It is the responsibility of each Payphone Service Provider to update any system associated with the operation of their payphones in order to accommodate the new NPA</w:t>
      </w:r>
      <w:r w:rsidR="007458D3">
        <w:rPr>
          <w:rFonts w:ascii="Arial" w:hAnsi="Arial"/>
        </w:rPr>
        <w:t xml:space="preserve"> 879</w:t>
      </w:r>
      <w:r>
        <w:rPr>
          <w:rFonts w:ascii="Arial" w:hAnsi="Arial"/>
        </w:rPr>
        <w:t xml:space="preserve">. As well, each Payphone Service Provider must update any written instructions affixed to their payphones to advise customers </w:t>
      </w:r>
      <w:r w:rsidR="007458D3">
        <w:rPr>
          <w:rFonts w:ascii="Arial" w:hAnsi="Arial"/>
        </w:rPr>
        <w:t xml:space="preserve">of </w:t>
      </w:r>
      <w:r w:rsidR="00FB2516" w:rsidRPr="00FB2516">
        <w:rPr>
          <w:rFonts w:ascii="Arial" w:hAnsi="Arial"/>
        </w:rPr>
        <w:t>the new overlay area code if necessary</w:t>
      </w:r>
      <w:r>
        <w:rPr>
          <w:rFonts w:ascii="Arial" w:hAnsi="Arial"/>
        </w:rPr>
        <w:t>.</w:t>
      </w:r>
    </w:p>
    <w:p w14:paraId="74ACB740" w14:textId="77777777" w:rsidR="001175E5" w:rsidRDefault="001175E5" w:rsidP="001175E5">
      <w:pPr>
        <w:pStyle w:val="PlainText"/>
        <w:rPr>
          <w:rFonts w:ascii="Arial" w:hAnsi="Arial"/>
        </w:rPr>
      </w:pPr>
    </w:p>
    <w:p w14:paraId="20FF13F4" w14:textId="66800555" w:rsidR="001175E5" w:rsidRPr="003C21D6" w:rsidRDefault="001175E5" w:rsidP="001175E5">
      <w:pPr>
        <w:pStyle w:val="PlainText"/>
        <w:rPr>
          <w:rFonts w:ascii="Arial" w:hAnsi="Arial"/>
        </w:rPr>
      </w:pPr>
      <w:r w:rsidRPr="003C21D6">
        <w:rPr>
          <w:rFonts w:ascii="Arial" w:hAnsi="Arial"/>
        </w:rPr>
        <w:t>The RPC recommend</w:t>
      </w:r>
      <w:r w:rsidRPr="00847D1A">
        <w:rPr>
          <w:rFonts w:ascii="Arial" w:hAnsi="Arial"/>
        </w:rPr>
        <w:t>s</w:t>
      </w:r>
      <w:r w:rsidRPr="003C21D6">
        <w:rPr>
          <w:rFonts w:ascii="Arial" w:hAnsi="Arial"/>
        </w:rPr>
        <w:t xml:space="preserve"> that CRTC staff notify Payphone Service Providers of the implementation of </w:t>
      </w:r>
      <w:r w:rsidRPr="00847D1A">
        <w:rPr>
          <w:rFonts w:ascii="Arial" w:hAnsi="Arial"/>
        </w:rPr>
        <w:t>NPA 879</w:t>
      </w:r>
      <w:r w:rsidRPr="003C21D6">
        <w:rPr>
          <w:rFonts w:ascii="Arial" w:hAnsi="Arial"/>
        </w:rPr>
        <w:t>.</w:t>
      </w:r>
    </w:p>
    <w:p w14:paraId="74AD3B4C" w14:textId="77777777" w:rsidR="001175E5" w:rsidRPr="003C21D6" w:rsidRDefault="001175E5" w:rsidP="001175E5">
      <w:pPr>
        <w:pStyle w:val="PlainText"/>
        <w:rPr>
          <w:rFonts w:ascii="Arial" w:hAnsi="Arial"/>
        </w:rPr>
      </w:pPr>
    </w:p>
    <w:p w14:paraId="34C8D3A3" w14:textId="77777777" w:rsidR="001175E5" w:rsidRPr="003C21D6" w:rsidRDefault="001175E5" w:rsidP="001175E5">
      <w:pPr>
        <w:pStyle w:val="PlainText"/>
        <w:keepNext/>
        <w:rPr>
          <w:rFonts w:ascii="Arial" w:hAnsi="Arial"/>
        </w:rPr>
      </w:pPr>
      <w:r w:rsidRPr="003C21D6">
        <w:rPr>
          <w:rFonts w:ascii="Arial" w:hAnsi="Arial"/>
          <w:b/>
          <w:u w:val="single"/>
        </w:rPr>
        <w:lastRenderedPageBreak/>
        <w:t>International Gateway Service Providers</w:t>
      </w:r>
    </w:p>
    <w:p w14:paraId="176BE5F7" w14:textId="77777777" w:rsidR="001175E5" w:rsidRPr="003C21D6" w:rsidRDefault="001175E5" w:rsidP="001175E5">
      <w:pPr>
        <w:pStyle w:val="PlainText"/>
        <w:keepNext/>
        <w:rPr>
          <w:rFonts w:ascii="Arial" w:hAnsi="Arial"/>
        </w:rPr>
      </w:pPr>
    </w:p>
    <w:p w14:paraId="2161EEBA" w14:textId="77777777" w:rsidR="001175E5" w:rsidRPr="003C21D6" w:rsidRDefault="001175E5" w:rsidP="001175E5">
      <w:pPr>
        <w:pStyle w:val="PlainText"/>
        <w:keepNext/>
        <w:rPr>
          <w:rFonts w:ascii="Arial" w:hAnsi="Arial"/>
        </w:rPr>
      </w:pPr>
      <w:r w:rsidRPr="003C21D6">
        <w:rPr>
          <w:rFonts w:ascii="Arial" w:hAnsi="Arial"/>
        </w:rPr>
        <w:t>International Gateway Service Providers are responsible to implement changes to their network in order to accommodate NPA 879.</w:t>
      </w:r>
    </w:p>
    <w:p w14:paraId="45101FAD" w14:textId="77777777" w:rsidR="001175E5" w:rsidRPr="003C21D6" w:rsidRDefault="001175E5" w:rsidP="001175E5">
      <w:pPr>
        <w:pStyle w:val="PlainText"/>
        <w:rPr>
          <w:rFonts w:ascii="Arial" w:hAnsi="Arial"/>
        </w:rPr>
      </w:pPr>
    </w:p>
    <w:p w14:paraId="169BFBFA" w14:textId="77777777" w:rsidR="001175E5" w:rsidRPr="00744F62" w:rsidRDefault="001175E5" w:rsidP="001175E5">
      <w:pPr>
        <w:pStyle w:val="PlainText"/>
        <w:rPr>
          <w:rFonts w:ascii="Arial" w:hAnsi="Arial"/>
          <w:szCs w:val="22"/>
        </w:rPr>
      </w:pPr>
      <w:r w:rsidRPr="003C21D6">
        <w:rPr>
          <w:rFonts w:ascii="Arial" w:hAnsi="Arial"/>
        </w:rPr>
        <w:t>The RPC recommend</w:t>
      </w:r>
      <w:r w:rsidRPr="00847D1A">
        <w:rPr>
          <w:rFonts w:ascii="Arial" w:hAnsi="Arial"/>
        </w:rPr>
        <w:t>s</w:t>
      </w:r>
      <w:r w:rsidRPr="003C21D6">
        <w:rPr>
          <w:rFonts w:ascii="Arial" w:hAnsi="Arial"/>
        </w:rPr>
        <w:t xml:space="preserve"> that CRTC staff notify Canadian International Gateway </w:t>
      </w:r>
      <w:r w:rsidRPr="003C21D6">
        <w:rPr>
          <w:rFonts w:ascii="Arial" w:hAnsi="Arial"/>
          <w:szCs w:val="22"/>
        </w:rPr>
        <w:t xml:space="preserve">Service Providers of the implementation of </w:t>
      </w:r>
      <w:r w:rsidRPr="00847D1A">
        <w:rPr>
          <w:rFonts w:ascii="Arial" w:hAnsi="Arial"/>
          <w:szCs w:val="22"/>
        </w:rPr>
        <w:t>NPA 879</w:t>
      </w:r>
      <w:r w:rsidRPr="003C21D6">
        <w:rPr>
          <w:rFonts w:ascii="Arial" w:hAnsi="Arial"/>
          <w:szCs w:val="22"/>
        </w:rPr>
        <w:t>.</w:t>
      </w:r>
    </w:p>
    <w:p w14:paraId="791E6E46" w14:textId="77777777" w:rsidR="001175E5" w:rsidRPr="00744F62" w:rsidRDefault="001175E5" w:rsidP="001175E5">
      <w:pPr>
        <w:pStyle w:val="Style1"/>
        <w:jc w:val="left"/>
        <w:rPr>
          <w:sz w:val="22"/>
          <w:szCs w:val="22"/>
        </w:rPr>
      </w:pPr>
    </w:p>
    <w:p w14:paraId="1F796613" w14:textId="77777777" w:rsidR="001175E5" w:rsidRPr="00744F62" w:rsidRDefault="001175E5" w:rsidP="001175E5">
      <w:pPr>
        <w:pStyle w:val="Style1"/>
        <w:jc w:val="left"/>
        <w:rPr>
          <w:sz w:val="22"/>
          <w:szCs w:val="22"/>
          <w:u w:val="single"/>
        </w:rPr>
      </w:pPr>
      <w:r w:rsidRPr="00744F62">
        <w:rPr>
          <w:sz w:val="22"/>
          <w:szCs w:val="22"/>
          <w:u w:val="single"/>
        </w:rPr>
        <w:t>Intra Carrier Network and Customer Interface</w:t>
      </w:r>
    </w:p>
    <w:p w14:paraId="0F4D9716" w14:textId="77777777" w:rsidR="001175E5" w:rsidRPr="00744F62" w:rsidRDefault="001175E5" w:rsidP="001175E5">
      <w:pPr>
        <w:pStyle w:val="Style1"/>
        <w:jc w:val="left"/>
        <w:rPr>
          <w:sz w:val="22"/>
          <w:szCs w:val="22"/>
        </w:rPr>
      </w:pPr>
    </w:p>
    <w:p w14:paraId="2EA9D29A" w14:textId="663E83C5" w:rsidR="001175E5" w:rsidRPr="00744F62" w:rsidRDefault="001175E5" w:rsidP="001175E5">
      <w:pPr>
        <w:pStyle w:val="Style1"/>
        <w:jc w:val="left"/>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the introduction of </w:t>
      </w:r>
      <w:r>
        <w:rPr>
          <w:b w:val="0"/>
          <w:sz w:val="22"/>
          <w:szCs w:val="22"/>
        </w:rPr>
        <w:t>NPA 879</w:t>
      </w:r>
      <w:r w:rsidRPr="00744F62">
        <w:rPr>
          <w:b w:val="0"/>
          <w:sz w:val="22"/>
          <w:szCs w:val="22"/>
        </w:rPr>
        <w:t>.</w:t>
      </w:r>
    </w:p>
    <w:p w14:paraId="44012CD8" w14:textId="77777777" w:rsidR="001175E5" w:rsidRPr="00744F62" w:rsidRDefault="001175E5" w:rsidP="001175E5">
      <w:pPr>
        <w:pStyle w:val="Style1"/>
        <w:jc w:val="left"/>
        <w:rPr>
          <w:b w:val="0"/>
          <w:sz w:val="22"/>
          <w:szCs w:val="22"/>
        </w:rPr>
      </w:pPr>
    </w:p>
    <w:p w14:paraId="7C223E92" w14:textId="77777777" w:rsidR="001175E5" w:rsidRDefault="001175E5" w:rsidP="001175E5">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in order to process calls to/from </w:t>
      </w:r>
      <w:r w:rsidRPr="003C21D6">
        <w:rPr>
          <w:rFonts w:ascii="Arial" w:hAnsi="Arial"/>
        </w:rPr>
        <w:t>NPA 879</w:t>
      </w:r>
      <w:r>
        <w:rPr>
          <w:rFonts w:ascii="Arial" w:hAnsi="Arial"/>
        </w:rPr>
        <w:t>.</w:t>
      </w:r>
    </w:p>
    <w:p w14:paraId="48C75AA7" w14:textId="77777777" w:rsidR="001175E5" w:rsidRPr="00744F62" w:rsidRDefault="001175E5" w:rsidP="001175E5">
      <w:pPr>
        <w:pStyle w:val="Style1"/>
        <w:jc w:val="left"/>
        <w:rPr>
          <w:b w:val="0"/>
          <w:sz w:val="22"/>
        </w:rPr>
      </w:pPr>
    </w:p>
    <w:p w14:paraId="4F0677A3" w14:textId="16E61C1A" w:rsidR="001175E5" w:rsidRPr="00744F62" w:rsidRDefault="001175E5" w:rsidP="001175E5">
      <w:pPr>
        <w:pStyle w:val="Style1"/>
        <w:jc w:val="left"/>
        <w:rPr>
          <w:b w:val="0"/>
          <w:sz w:val="22"/>
        </w:rPr>
      </w:pPr>
      <w:r w:rsidRPr="00744F62">
        <w:rPr>
          <w:b w:val="0"/>
          <w:sz w:val="22"/>
        </w:rPr>
        <w:t xml:space="preserve">Each TSP is responsible for determining the impact of </w:t>
      </w:r>
      <w:r w:rsidR="0058362C">
        <w:rPr>
          <w:b w:val="0"/>
          <w:sz w:val="22"/>
        </w:rPr>
        <w:t xml:space="preserve">and the new </w:t>
      </w:r>
      <w:r>
        <w:rPr>
          <w:b w:val="0"/>
          <w:sz w:val="22"/>
          <w:szCs w:val="22"/>
        </w:rPr>
        <w:t>NPA 879</w:t>
      </w:r>
      <w:r w:rsidR="0058362C">
        <w:rPr>
          <w:b w:val="0"/>
          <w:sz w:val="22"/>
          <w:szCs w:val="22"/>
        </w:rPr>
        <w:t xml:space="preserve"> </w:t>
      </w:r>
      <w:r w:rsidRPr="00744F62">
        <w:rPr>
          <w:b w:val="0"/>
          <w:sz w:val="22"/>
        </w:rPr>
        <w:t xml:space="preserve">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Pr>
          <w:b w:val="0"/>
          <w:sz w:val="22"/>
          <w:szCs w:val="22"/>
        </w:rPr>
        <w:t>NPA 879</w:t>
      </w:r>
      <w:r w:rsidR="00FD55A8">
        <w:rPr>
          <w:b w:val="0"/>
          <w:sz w:val="22"/>
          <w:szCs w:val="22"/>
        </w:rPr>
        <w:t xml:space="preserve"> </w:t>
      </w:r>
      <w:r w:rsidRPr="00744F62">
        <w:rPr>
          <w:b w:val="0"/>
          <w:sz w:val="22"/>
        </w:rPr>
        <w:t>in accordance with the Consumer Awareness Program (CAP) (see Attachment 1 to the Relief Implementation Plan).</w:t>
      </w:r>
    </w:p>
    <w:p w14:paraId="46288487" w14:textId="77777777" w:rsidR="001175E5" w:rsidRPr="00744F62" w:rsidRDefault="001175E5" w:rsidP="001175E5">
      <w:pPr>
        <w:pStyle w:val="Style1"/>
        <w:jc w:val="left"/>
        <w:rPr>
          <w:b w:val="0"/>
          <w:sz w:val="22"/>
        </w:rPr>
      </w:pPr>
    </w:p>
    <w:p w14:paraId="1B71007E" w14:textId="77777777" w:rsidR="001175E5" w:rsidRPr="00744F62" w:rsidRDefault="001175E5" w:rsidP="001175E5">
      <w:pPr>
        <w:pStyle w:val="Style1"/>
        <w:jc w:val="left"/>
        <w:rPr>
          <w:sz w:val="22"/>
          <w:u w:val="single"/>
        </w:rPr>
      </w:pPr>
      <w:r w:rsidRPr="00744F62">
        <w:rPr>
          <w:sz w:val="22"/>
          <w:u w:val="single"/>
        </w:rPr>
        <w:t>Network Implementation Plan Timeline &amp; Progress Reports</w:t>
      </w:r>
    </w:p>
    <w:p w14:paraId="592CA642" w14:textId="77777777" w:rsidR="001175E5" w:rsidRPr="00744F62" w:rsidRDefault="001175E5" w:rsidP="001175E5">
      <w:pPr>
        <w:pStyle w:val="Style1"/>
        <w:jc w:val="left"/>
        <w:rPr>
          <w:sz w:val="22"/>
        </w:rPr>
      </w:pPr>
    </w:p>
    <w:p w14:paraId="20F30C91" w14:textId="77777777" w:rsidR="001175E5" w:rsidRPr="00744F62" w:rsidRDefault="001175E5" w:rsidP="001175E5">
      <w:pPr>
        <w:pStyle w:val="Style1"/>
        <w:jc w:val="left"/>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2735E14E" w14:textId="77777777" w:rsidR="001175E5" w:rsidRPr="00744F62" w:rsidRDefault="001175E5" w:rsidP="001175E5">
      <w:pPr>
        <w:pStyle w:val="Style1"/>
        <w:jc w:val="left"/>
        <w:rPr>
          <w:b w:val="0"/>
          <w:sz w:val="22"/>
        </w:rPr>
      </w:pPr>
    </w:p>
    <w:p w14:paraId="591143E0" w14:textId="77777777" w:rsidR="001175E5" w:rsidRPr="00744F62" w:rsidRDefault="001175E5" w:rsidP="001175E5">
      <w:pPr>
        <w:pStyle w:val="Style1"/>
        <w:jc w:val="left"/>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CRTC</w:t>
      </w:r>
      <w:r>
        <w:rPr>
          <w:b w:val="0"/>
          <w:sz w:val="22"/>
        </w:rPr>
        <w:t xml:space="preserve"> staff</w:t>
      </w:r>
      <w:r w:rsidRPr="00744F62">
        <w:rPr>
          <w:b w:val="0"/>
          <w:sz w:val="22"/>
        </w:rPr>
        <w:t>.</w:t>
      </w:r>
    </w:p>
    <w:p w14:paraId="0665E0B7" w14:textId="77777777" w:rsidR="001175E5" w:rsidRDefault="001175E5" w:rsidP="001175E5">
      <w:pPr>
        <w:pStyle w:val="Style1"/>
        <w:jc w:val="left"/>
      </w:pPr>
    </w:p>
    <w:p w14:paraId="0D6A7505" w14:textId="77777777" w:rsidR="001175E5" w:rsidRDefault="001175E5" w:rsidP="00117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4817FE8F" w14:textId="77777777" w:rsidR="001175E5" w:rsidRDefault="001175E5" w:rsidP="001175E5">
      <w:pPr>
        <w:pStyle w:val="PlainText"/>
        <w:rPr>
          <w:rFonts w:ascii="Arial" w:hAnsi="Arial"/>
          <w:b/>
        </w:rPr>
        <w:sectPr w:rsidR="001175E5" w:rsidSect="00C2269C">
          <w:headerReference w:type="default" r:id="rId25"/>
          <w:pgSz w:w="12240" w:h="15840"/>
          <w:pgMar w:top="1440" w:right="1800" w:bottom="1440" w:left="1800" w:header="720" w:footer="720" w:gutter="0"/>
          <w:pgNumType w:start="1"/>
          <w:cols w:space="720"/>
        </w:sectPr>
      </w:pPr>
    </w:p>
    <w:p w14:paraId="5B8D8133" w14:textId="77777777" w:rsidR="001175E5" w:rsidRDefault="001175E5" w:rsidP="001175E5">
      <w:pPr>
        <w:pStyle w:val="PlainText"/>
        <w:jc w:val="center"/>
        <w:rPr>
          <w:rFonts w:ascii="Arial" w:hAnsi="Arial"/>
          <w:b/>
        </w:rPr>
      </w:pPr>
      <w:r>
        <w:rPr>
          <w:rFonts w:ascii="Arial" w:hAnsi="Arial"/>
          <w:b/>
        </w:rPr>
        <w:lastRenderedPageBreak/>
        <w:t>ATTACHMENT 3</w:t>
      </w:r>
    </w:p>
    <w:p w14:paraId="5EA265C8" w14:textId="77777777" w:rsidR="001175E5" w:rsidRDefault="001175E5" w:rsidP="001175E5">
      <w:pPr>
        <w:pStyle w:val="PlainText"/>
        <w:jc w:val="center"/>
        <w:rPr>
          <w:rFonts w:ascii="Arial" w:hAnsi="Arial"/>
          <w:b/>
        </w:rPr>
      </w:pPr>
    </w:p>
    <w:p w14:paraId="172784D9" w14:textId="77777777" w:rsidR="001175E5" w:rsidRDefault="001175E5" w:rsidP="001175E5">
      <w:pPr>
        <w:pStyle w:val="PlainText"/>
        <w:jc w:val="center"/>
        <w:rPr>
          <w:rFonts w:ascii="Arial" w:hAnsi="Arial"/>
          <w:b/>
        </w:rPr>
      </w:pPr>
      <w:r>
        <w:rPr>
          <w:rFonts w:ascii="Arial" w:hAnsi="Arial"/>
          <w:b/>
        </w:rPr>
        <w:t>Individual Telecommunications Service Provider Responsibilities</w:t>
      </w:r>
    </w:p>
    <w:p w14:paraId="62202E7B" w14:textId="77777777" w:rsidR="001175E5" w:rsidRPr="00084564" w:rsidRDefault="001175E5" w:rsidP="001175E5">
      <w:pPr>
        <w:pStyle w:val="PlainText"/>
        <w:rPr>
          <w:rFonts w:ascii="Arial" w:hAnsi="Arial"/>
          <w:b/>
        </w:rPr>
      </w:pPr>
    </w:p>
    <w:p w14:paraId="07A400A0" w14:textId="77777777" w:rsidR="001175E5" w:rsidRDefault="001175E5" w:rsidP="001175E5">
      <w:pPr>
        <w:pStyle w:val="PlainText"/>
        <w:rPr>
          <w:rFonts w:ascii="Arial" w:hAnsi="Arial"/>
        </w:rPr>
      </w:pPr>
      <w:r>
        <w:rPr>
          <w:rFonts w:ascii="Arial" w:hAnsi="Arial"/>
        </w:rPr>
        <w:t>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TSPs. Such “internal” systems include, but are not limited to, the following functions:</w:t>
      </w:r>
    </w:p>
    <w:p w14:paraId="39B8A8BB" w14:textId="77777777" w:rsidR="001175E5" w:rsidRDefault="001175E5" w:rsidP="001175E5">
      <w:pPr>
        <w:pStyle w:val="PlainText"/>
        <w:rPr>
          <w:rFonts w:ascii="Arial" w:hAnsi="Arial"/>
        </w:rPr>
      </w:pPr>
    </w:p>
    <w:p w14:paraId="7C2DE705"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Operations Support</w:t>
      </w:r>
    </w:p>
    <w:p w14:paraId="0804A9E6"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Products &amp; Services</w:t>
      </w:r>
    </w:p>
    <w:p w14:paraId="35F6926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Marketing &amp; Sales</w:t>
      </w:r>
    </w:p>
    <w:p w14:paraId="4F5C5070"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Carrier Services</w:t>
      </w:r>
    </w:p>
    <w:p w14:paraId="2386C7A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Network Planning &amp; Provisioning</w:t>
      </w:r>
    </w:p>
    <w:p w14:paraId="04A65240"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Network Operations</w:t>
      </w:r>
    </w:p>
    <w:p w14:paraId="7BAE090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Service Assurance</w:t>
      </w:r>
    </w:p>
    <w:p w14:paraId="5E9D896A"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Billing</w:t>
      </w:r>
    </w:p>
    <w:p w14:paraId="5CAD9E1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Financial Systems</w:t>
      </w:r>
    </w:p>
    <w:p w14:paraId="0B97D35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5A93A6C4"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Operator Services</w:t>
      </w:r>
    </w:p>
    <w:p w14:paraId="6D719833"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Directories</w:t>
      </w:r>
    </w:p>
    <w:p w14:paraId="39E8C50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Direct Marketing Centers</w:t>
      </w:r>
    </w:p>
    <w:p w14:paraId="31DC6C8C"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Quality Control</w:t>
      </w:r>
    </w:p>
    <w:p w14:paraId="703D151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Service Provisioning &amp; Activation</w:t>
      </w:r>
    </w:p>
    <w:p w14:paraId="72600D11"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Repair Services</w:t>
      </w:r>
    </w:p>
    <w:p w14:paraId="69E2380A" w14:textId="77777777" w:rsidR="001175E5" w:rsidRDefault="001175E5" w:rsidP="001175E5">
      <w:pPr>
        <w:numPr>
          <w:ilvl w:val="0"/>
          <w:numId w:val="15"/>
        </w:numPr>
        <w:tabs>
          <w:tab w:val="left" w:pos="360"/>
        </w:tabs>
        <w:spacing w:before="60" w:after="60"/>
      </w:pPr>
      <w:r>
        <w:t>Human Resources/Logistics</w:t>
      </w:r>
    </w:p>
    <w:p w14:paraId="268CC302" w14:textId="77777777" w:rsidR="001175E5" w:rsidRDefault="001175E5" w:rsidP="001175E5">
      <w:pPr>
        <w:numPr>
          <w:ilvl w:val="0"/>
          <w:numId w:val="15"/>
        </w:numPr>
        <w:tabs>
          <w:tab w:val="left" w:pos="360"/>
        </w:tabs>
        <w:spacing w:before="60" w:after="60"/>
      </w:pPr>
      <w:r>
        <w:t>Corporate Information Databases</w:t>
      </w:r>
    </w:p>
    <w:p w14:paraId="0121E25F" w14:textId="77777777" w:rsidR="001175E5" w:rsidRDefault="001175E5" w:rsidP="001175E5">
      <w:pPr>
        <w:numPr>
          <w:ilvl w:val="0"/>
          <w:numId w:val="15"/>
        </w:numPr>
        <w:tabs>
          <w:tab w:val="left" w:pos="360"/>
        </w:tabs>
        <w:spacing w:before="60" w:after="60"/>
      </w:pPr>
      <w:r w:rsidRPr="00084564">
        <w:t>Customer Provided Equipment Reprogramming, Upgrades and Testing</w:t>
      </w:r>
    </w:p>
    <w:bookmarkEnd w:id="5"/>
    <w:p w14:paraId="0BF6044C" w14:textId="77777777" w:rsidR="001175E5" w:rsidRDefault="001175E5" w:rsidP="001175E5">
      <w:pPr>
        <w:rPr>
          <w:lang w:val="en-CA"/>
        </w:rPr>
      </w:pPr>
    </w:p>
    <w:p w14:paraId="285ACCA8" w14:textId="77777777" w:rsidR="00291FF7" w:rsidRPr="00C95EA7" w:rsidRDefault="00291FF7" w:rsidP="00291FF7">
      <w:pPr>
        <w:rPr>
          <w:rFonts w:cs="Arial"/>
          <w:lang w:val="en-CA"/>
        </w:rPr>
      </w:pPr>
    </w:p>
    <w:sectPr w:rsidR="00291FF7" w:rsidRPr="00C95EA7" w:rsidSect="001732BE">
      <w:headerReference w:type="default" r:id="rId26"/>
      <w:pgSz w:w="12240" w:h="15840" w:code="1"/>
      <w:pgMar w:top="1440" w:right="1440" w:bottom="1440" w:left="1440" w:header="720" w:footer="720" w:gutter="0"/>
      <w:pgNumType w:start="1" w:chapStyle="9"/>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avid Comrie" w:date="2023-03-30T13:19:00Z" w:initials="DC">
    <w:p w14:paraId="315BCE45" w14:textId="77777777" w:rsidR="00A4491B" w:rsidRDefault="00A4491B" w:rsidP="00A14072">
      <w:pPr>
        <w:pStyle w:val="CommentText"/>
      </w:pPr>
      <w:r>
        <w:rPr>
          <w:rStyle w:val="CommentReference"/>
        </w:rPr>
        <w:annotationRef/>
      </w:r>
      <w:r>
        <w:rPr>
          <w:lang w:val="en-US"/>
        </w:rPr>
        <w:t>It might be worth mentioning that the relief method and relief NPA were selected in an earlier Decision and the relief was well underway when the relief date was deferred indefinitely so not all of that stuff needs to happen again.</w:t>
      </w:r>
    </w:p>
  </w:comment>
  <w:comment w:id="2" w:author="Suresh Khare" w:date="2023-04-05T14:08:00Z" w:initials="SK">
    <w:p w14:paraId="7BE9C0D1" w14:textId="77777777" w:rsidR="00A4491B" w:rsidRDefault="00A4491B" w:rsidP="004B1B15">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5BCE45" w15:done="1"/>
  <w15:commentEx w15:paraId="7BE9C0D1" w15:paraIdParent="315BCE4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00AE5" w16cex:dateUtc="2023-03-30T17:19:00Z"/>
  <w16cex:commentExtensible w16cex:durableId="27D7FF71" w16cex:dateUtc="2023-04-05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5BCE45" w16cid:durableId="27D00AE5"/>
  <w16cid:commentId w16cid:paraId="7BE9C0D1" w16cid:durableId="27D7F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ECF5" w14:textId="77777777" w:rsidR="00CA6AE8" w:rsidRDefault="00CA6AE8">
      <w:r>
        <w:separator/>
      </w:r>
    </w:p>
  </w:endnote>
  <w:endnote w:type="continuationSeparator" w:id="0">
    <w:p w14:paraId="396DD88E" w14:textId="77777777" w:rsidR="00CA6AE8" w:rsidRDefault="00CA6AE8">
      <w:r>
        <w:continuationSeparator/>
      </w:r>
    </w:p>
  </w:endnote>
  <w:endnote w:type="continuationNotice" w:id="1">
    <w:p w14:paraId="60DA685A" w14:textId="77777777" w:rsidR="00CA6AE8" w:rsidRDefault="00CA6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FD10" w14:textId="7D1D4308" w:rsidR="00A4491B" w:rsidRPr="0064684E" w:rsidRDefault="00A4491B">
    <w:pPr>
      <w:pStyle w:val="Footer"/>
      <w:rPr>
        <w:rFonts w:cs="Arial"/>
        <w:szCs w:val="22"/>
        <w:lang w:val="fr-CA"/>
      </w:rPr>
    </w:pPr>
    <w:r w:rsidRPr="0064684E">
      <w:rPr>
        <w:rFonts w:cs="Arial"/>
        <w:szCs w:val="22"/>
        <w:lang w:val="fr-CA"/>
      </w:rPr>
      <w:tab/>
      <w:t xml:space="preserve">- </w:t>
    </w:r>
    <w:r w:rsidRPr="0064684E">
      <w:rPr>
        <w:rStyle w:val="PageNumber"/>
        <w:rFonts w:cs="Arial"/>
        <w:szCs w:val="22"/>
      </w:rPr>
      <w:fldChar w:fldCharType="begin"/>
    </w:r>
    <w:r w:rsidRPr="0064684E">
      <w:rPr>
        <w:rStyle w:val="PageNumber"/>
        <w:rFonts w:cs="Arial"/>
        <w:szCs w:val="22"/>
      </w:rPr>
      <w:instrText xml:space="preserve"> PAGE </w:instrText>
    </w:r>
    <w:r w:rsidRPr="0064684E">
      <w:rPr>
        <w:rStyle w:val="PageNumber"/>
        <w:rFonts w:cs="Arial"/>
        <w:szCs w:val="22"/>
      </w:rPr>
      <w:fldChar w:fldCharType="separate"/>
    </w:r>
    <w:r w:rsidR="00826941">
      <w:rPr>
        <w:rStyle w:val="PageNumber"/>
        <w:rFonts w:cs="Arial"/>
        <w:noProof/>
        <w:szCs w:val="22"/>
      </w:rPr>
      <w:t>1</w:t>
    </w:r>
    <w:r w:rsidRPr="0064684E">
      <w:rPr>
        <w:rStyle w:val="PageNumber"/>
        <w:rFonts w:cs="Arial"/>
        <w:szCs w:val="22"/>
      </w:rPr>
      <w:fldChar w:fldCharType="end"/>
    </w:r>
    <w:r w:rsidRPr="00065A64">
      <w:rPr>
        <w:lang w:val="fr-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D185" w14:textId="77777777" w:rsidR="00A4491B" w:rsidRDefault="00A4491B">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A562" w14:textId="77777777" w:rsidR="00CA6AE8" w:rsidRDefault="00CA6AE8">
      <w:r>
        <w:separator/>
      </w:r>
    </w:p>
  </w:footnote>
  <w:footnote w:type="continuationSeparator" w:id="0">
    <w:p w14:paraId="4B3E403F" w14:textId="77777777" w:rsidR="00CA6AE8" w:rsidRDefault="00CA6AE8">
      <w:r>
        <w:continuationSeparator/>
      </w:r>
    </w:p>
  </w:footnote>
  <w:footnote w:type="continuationNotice" w:id="1">
    <w:p w14:paraId="093E602E" w14:textId="77777777" w:rsidR="00CA6AE8" w:rsidRDefault="00CA6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8264" w14:textId="77777777" w:rsidR="00A4491B" w:rsidRDefault="00A4491B">
    <w:pPr>
      <w:pStyle w:val="Header"/>
    </w:pPr>
  </w:p>
  <w:p w14:paraId="7FD41F39" w14:textId="77777777" w:rsidR="00A4491B" w:rsidRDefault="00A4491B">
    <w:pPr>
      <w:pStyle w:val="Header"/>
    </w:pPr>
  </w:p>
  <w:p w14:paraId="07BED94D" w14:textId="77777777" w:rsidR="00A4491B" w:rsidRDefault="00A4491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5949" w14:textId="2A8D4797" w:rsidR="00A4491B" w:rsidRDefault="00A4491B">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826941">
      <w:rPr>
        <w:rStyle w:val="PageNumber"/>
        <w:noProof/>
        <w:sz w:val="22"/>
        <w:szCs w:val="22"/>
      </w:rPr>
      <w:t>5</w:t>
    </w:r>
    <w:r w:rsidRPr="007E7E9E">
      <w:rPr>
        <w:rStyle w:val="PageNumber"/>
        <w:sz w:val="22"/>
        <w:szCs w:val="22"/>
      </w:rPr>
      <w:fldChar w:fldCharType="end"/>
    </w:r>
  </w:p>
  <w:p w14:paraId="48F122BB" w14:textId="77777777" w:rsidR="00A4491B" w:rsidRDefault="00A4491B">
    <w:pPr>
      <w:pStyle w:val="Header"/>
    </w:pPr>
  </w:p>
  <w:p w14:paraId="65CE3846" w14:textId="77777777" w:rsidR="00A4491B" w:rsidRDefault="00A4491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4FF7" w14:textId="16F71B73" w:rsidR="00A4491B" w:rsidRDefault="00A4491B"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826941">
      <w:rPr>
        <w:rStyle w:val="PageNumber"/>
        <w:noProof/>
        <w:sz w:val="22"/>
        <w:szCs w:val="22"/>
      </w:rPr>
      <w:t>5</w:t>
    </w:r>
    <w:r w:rsidRPr="007E7E9E">
      <w:rPr>
        <w:rStyle w:val="PageNumber"/>
        <w:sz w:val="22"/>
        <w:szCs w:val="22"/>
      </w:rPr>
      <w:fldChar w:fldCharType="end"/>
    </w:r>
  </w:p>
  <w:p w14:paraId="724B9F2E" w14:textId="77777777" w:rsidR="00A4491B" w:rsidRDefault="00A4491B">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D4AE" w14:textId="77777777" w:rsidR="00A4491B" w:rsidRDefault="00A449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621491"/>
    <w:multiLevelType w:val="hybridMultilevel"/>
    <w:tmpl w:val="82067E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E685CD1"/>
    <w:multiLevelType w:val="hybridMultilevel"/>
    <w:tmpl w:val="E14CB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6125D"/>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E903F7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95131117">
    <w:abstractNumId w:val="9"/>
  </w:num>
  <w:num w:numId="2" w16cid:durableId="451628366">
    <w:abstractNumId w:val="7"/>
  </w:num>
  <w:num w:numId="3" w16cid:durableId="1056394318">
    <w:abstractNumId w:val="6"/>
  </w:num>
  <w:num w:numId="4" w16cid:durableId="1905138396">
    <w:abstractNumId w:val="5"/>
  </w:num>
  <w:num w:numId="5" w16cid:durableId="175659245">
    <w:abstractNumId w:val="4"/>
  </w:num>
  <w:num w:numId="6" w16cid:durableId="459804901">
    <w:abstractNumId w:val="8"/>
  </w:num>
  <w:num w:numId="7" w16cid:durableId="1976253084">
    <w:abstractNumId w:val="3"/>
  </w:num>
  <w:num w:numId="8" w16cid:durableId="1298147185">
    <w:abstractNumId w:val="2"/>
  </w:num>
  <w:num w:numId="9" w16cid:durableId="223294226">
    <w:abstractNumId w:val="1"/>
  </w:num>
  <w:num w:numId="10" w16cid:durableId="1506630400">
    <w:abstractNumId w:val="0"/>
  </w:num>
  <w:num w:numId="11" w16cid:durableId="428745008">
    <w:abstractNumId w:val="22"/>
  </w:num>
  <w:num w:numId="12" w16cid:durableId="1235581301">
    <w:abstractNumId w:val="10"/>
  </w:num>
  <w:num w:numId="13" w16cid:durableId="512843265">
    <w:abstractNumId w:val="29"/>
  </w:num>
  <w:num w:numId="14" w16cid:durableId="517351027">
    <w:abstractNumId w:val="20"/>
  </w:num>
  <w:num w:numId="15" w16cid:durableId="592084540">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16cid:durableId="132990834">
    <w:abstractNumId w:val="13"/>
  </w:num>
  <w:num w:numId="17" w16cid:durableId="84763097">
    <w:abstractNumId w:val="16"/>
  </w:num>
  <w:num w:numId="18" w16cid:durableId="2028216628">
    <w:abstractNumId w:val="12"/>
  </w:num>
  <w:num w:numId="19" w16cid:durableId="1566720399">
    <w:abstractNumId w:val="15"/>
  </w:num>
  <w:num w:numId="20" w16cid:durableId="809132232">
    <w:abstractNumId w:val="30"/>
  </w:num>
  <w:num w:numId="21" w16cid:durableId="190800157">
    <w:abstractNumId w:val="32"/>
  </w:num>
  <w:num w:numId="22" w16cid:durableId="1034888459">
    <w:abstractNumId w:val="19"/>
  </w:num>
  <w:num w:numId="23" w16cid:durableId="959141517">
    <w:abstractNumId w:val="27"/>
  </w:num>
  <w:num w:numId="24" w16cid:durableId="1444879157">
    <w:abstractNumId w:val="31"/>
  </w:num>
  <w:num w:numId="25" w16cid:durableId="579755574">
    <w:abstractNumId w:val="21"/>
  </w:num>
  <w:num w:numId="26" w16cid:durableId="502012185">
    <w:abstractNumId w:val="33"/>
  </w:num>
  <w:num w:numId="27" w16cid:durableId="431586431">
    <w:abstractNumId w:val="18"/>
  </w:num>
  <w:num w:numId="28" w16cid:durableId="871380178">
    <w:abstractNumId w:val="17"/>
  </w:num>
  <w:num w:numId="29" w16cid:durableId="1980721598">
    <w:abstractNumId w:val="26"/>
  </w:num>
  <w:num w:numId="30" w16cid:durableId="199899100">
    <w:abstractNumId w:val="23"/>
  </w:num>
  <w:num w:numId="31" w16cid:durableId="836194998">
    <w:abstractNumId w:val="14"/>
  </w:num>
  <w:num w:numId="32" w16cid:durableId="1274241724">
    <w:abstractNumId w:val="25"/>
  </w:num>
  <w:num w:numId="33" w16cid:durableId="22023517">
    <w:abstractNumId w:val="28"/>
  </w:num>
  <w:num w:numId="34" w16cid:durableId="2116289004">
    <w:abstractNumId w:val="2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Comrie">
    <w15:presenceInfo w15:providerId="None" w15:userId="David Comrie"/>
  </w15:person>
  <w15:person w15:author="Suresh Khare">
    <w15:presenceInfo w15:providerId="AD" w15:userId="S::suresh.khare@cnac.ca::b8418fb6-3154-4fd6-b57f-e5bf5bf406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v:fill color="white" on="f"/>
      <v:stroke dashstyle="dash" weight="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108A"/>
    <w:rsid w:val="000118D3"/>
    <w:rsid w:val="00013560"/>
    <w:rsid w:val="00014D7F"/>
    <w:rsid w:val="000156E4"/>
    <w:rsid w:val="0001624B"/>
    <w:rsid w:val="00016723"/>
    <w:rsid w:val="00017AC6"/>
    <w:rsid w:val="000207BC"/>
    <w:rsid w:val="00020DEA"/>
    <w:rsid w:val="00021E44"/>
    <w:rsid w:val="00021EA3"/>
    <w:rsid w:val="00021FE7"/>
    <w:rsid w:val="000236D4"/>
    <w:rsid w:val="000238D8"/>
    <w:rsid w:val="0002454F"/>
    <w:rsid w:val="0002480B"/>
    <w:rsid w:val="00024BF9"/>
    <w:rsid w:val="00024C87"/>
    <w:rsid w:val="00027000"/>
    <w:rsid w:val="00027763"/>
    <w:rsid w:val="0003056F"/>
    <w:rsid w:val="00030575"/>
    <w:rsid w:val="00030B9D"/>
    <w:rsid w:val="000312F3"/>
    <w:rsid w:val="00032129"/>
    <w:rsid w:val="0003264D"/>
    <w:rsid w:val="000342A0"/>
    <w:rsid w:val="000351ED"/>
    <w:rsid w:val="000358A2"/>
    <w:rsid w:val="00035A2C"/>
    <w:rsid w:val="00035C04"/>
    <w:rsid w:val="0003679F"/>
    <w:rsid w:val="00044BD0"/>
    <w:rsid w:val="00044D29"/>
    <w:rsid w:val="00045FAF"/>
    <w:rsid w:val="00046BA5"/>
    <w:rsid w:val="00046BE4"/>
    <w:rsid w:val="000477D7"/>
    <w:rsid w:val="00047CEE"/>
    <w:rsid w:val="00051634"/>
    <w:rsid w:val="00052F69"/>
    <w:rsid w:val="0005569D"/>
    <w:rsid w:val="00055BB4"/>
    <w:rsid w:val="00055E5C"/>
    <w:rsid w:val="00057030"/>
    <w:rsid w:val="00057565"/>
    <w:rsid w:val="00057C69"/>
    <w:rsid w:val="000600FA"/>
    <w:rsid w:val="00060D97"/>
    <w:rsid w:val="000614A8"/>
    <w:rsid w:val="00061CB8"/>
    <w:rsid w:val="00062123"/>
    <w:rsid w:val="000665DA"/>
    <w:rsid w:val="0006722B"/>
    <w:rsid w:val="00067EA2"/>
    <w:rsid w:val="00071167"/>
    <w:rsid w:val="000713E1"/>
    <w:rsid w:val="00071813"/>
    <w:rsid w:val="00072715"/>
    <w:rsid w:val="0007304B"/>
    <w:rsid w:val="00073542"/>
    <w:rsid w:val="000751DF"/>
    <w:rsid w:val="000759FA"/>
    <w:rsid w:val="00075FC1"/>
    <w:rsid w:val="00076B0B"/>
    <w:rsid w:val="00077603"/>
    <w:rsid w:val="00077EB1"/>
    <w:rsid w:val="00080C1B"/>
    <w:rsid w:val="00080E02"/>
    <w:rsid w:val="00080F97"/>
    <w:rsid w:val="00081043"/>
    <w:rsid w:val="000810D8"/>
    <w:rsid w:val="00082084"/>
    <w:rsid w:val="00083530"/>
    <w:rsid w:val="000844C0"/>
    <w:rsid w:val="000855E6"/>
    <w:rsid w:val="00085D44"/>
    <w:rsid w:val="00086D7C"/>
    <w:rsid w:val="00087F7D"/>
    <w:rsid w:val="000908C5"/>
    <w:rsid w:val="00094E5E"/>
    <w:rsid w:val="000957BE"/>
    <w:rsid w:val="00096670"/>
    <w:rsid w:val="00096913"/>
    <w:rsid w:val="00096A1C"/>
    <w:rsid w:val="000A0296"/>
    <w:rsid w:val="000A04C6"/>
    <w:rsid w:val="000A138F"/>
    <w:rsid w:val="000A38FB"/>
    <w:rsid w:val="000A3F11"/>
    <w:rsid w:val="000A4380"/>
    <w:rsid w:val="000A59B8"/>
    <w:rsid w:val="000A6A4D"/>
    <w:rsid w:val="000A71E1"/>
    <w:rsid w:val="000A78E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43A"/>
    <w:rsid w:val="000C36E4"/>
    <w:rsid w:val="000C3E76"/>
    <w:rsid w:val="000C4DDF"/>
    <w:rsid w:val="000C5115"/>
    <w:rsid w:val="000C5553"/>
    <w:rsid w:val="000C582F"/>
    <w:rsid w:val="000C607C"/>
    <w:rsid w:val="000C6E23"/>
    <w:rsid w:val="000C7121"/>
    <w:rsid w:val="000D1B91"/>
    <w:rsid w:val="000D2928"/>
    <w:rsid w:val="000D2955"/>
    <w:rsid w:val="000D3FEE"/>
    <w:rsid w:val="000D5D2A"/>
    <w:rsid w:val="000D705D"/>
    <w:rsid w:val="000D75A9"/>
    <w:rsid w:val="000D7FE9"/>
    <w:rsid w:val="000E0E71"/>
    <w:rsid w:val="000E12BF"/>
    <w:rsid w:val="000E1E15"/>
    <w:rsid w:val="000E2984"/>
    <w:rsid w:val="000E3AAF"/>
    <w:rsid w:val="000E45A6"/>
    <w:rsid w:val="000E541A"/>
    <w:rsid w:val="000E5F1B"/>
    <w:rsid w:val="000E6EA9"/>
    <w:rsid w:val="000F1405"/>
    <w:rsid w:val="000F20CA"/>
    <w:rsid w:val="000F3772"/>
    <w:rsid w:val="000F3E4C"/>
    <w:rsid w:val="000F44F4"/>
    <w:rsid w:val="000F4E4B"/>
    <w:rsid w:val="000F504F"/>
    <w:rsid w:val="000F6333"/>
    <w:rsid w:val="000F77A8"/>
    <w:rsid w:val="000F7AC8"/>
    <w:rsid w:val="000F7CB1"/>
    <w:rsid w:val="00100316"/>
    <w:rsid w:val="001016BB"/>
    <w:rsid w:val="00101FC0"/>
    <w:rsid w:val="00102136"/>
    <w:rsid w:val="00102DB1"/>
    <w:rsid w:val="0010401F"/>
    <w:rsid w:val="00104367"/>
    <w:rsid w:val="00104BF6"/>
    <w:rsid w:val="0010580C"/>
    <w:rsid w:val="00106823"/>
    <w:rsid w:val="00106C0A"/>
    <w:rsid w:val="001106E6"/>
    <w:rsid w:val="001106FC"/>
    <w:rsid w:val="00110BF8"/>
    <w:rsid w:val="00112F99"/>
    <w:rsid w:val="00113B90"/>
    <w:rsid w:val="00113F1A"/>
    <w:rsid w:val="00114825"/>
    <w:rsid w:val="001175E5"/>
    <w:rsid w:val="0011774A"/>
    <w:rsid w:val="001223F2"/>
    <w:rsid w:val="001225DE"/>
    <w:rsid w:val="00122B8D"/>
    <w:rsid w:val="00122EC3"/>
    <w:rsid w:val="001230D2"/>
    <w:rsid w:val="00123819"/>
    <w:rsid w:val="0012422D"/>
    <w:rsid w:val="00124D74"/>
    <w:rsid w:val="00125549"/>
    <w:rsid w:val="0012561B"/>
    <w:rsid w:val="00125F02"/>
    <w:rsid w:val="00125F03"/>
    <w:rsid w:val="00125F4D"/>
    <w:rsid w:val="00127968"/>
    <w:rsid w:val="00130D90"/>
    <w:rsid w:val="00132257"/>
    <w:rsid w:val="00132503"/>
    <w:rsid w:val="00132A2C"/>
    <w:rsid w:val="00133DAC"/>
    <w:rsid w:val="00133DE6"/>
    <w:rsid w:val="00134A93"/>
    <w:rsid w:val="00136CAD"/>
    <w:rsid w:val="001377B0"/>
    <w:rsid w:val="0014027E"/>
    <w:rsid w:val="0014146D"/>
    <w:rsid w:val="001421D7"/>
    <w:rsid w:val="001425E7"/>
    <w:rsid w:val="001432E8"/>
    <w:rsid w:val="001434C9"/>
    <w:rsid w:val="001448DA"/>
    <w:rsid w:val="00144995"/>
    <w:rsid w:val="00144FFC"/>
    <w:rsid w:val="00146193"/>
    <w:rsid w:val="001473EC"/>
    <w:rsid w:val="00147A79"/>
    <w:rsid w:val="00150389"/>
    <w:rsid w:val="00150502"/>
    <w:rsid w:val="001507D7"/>
    <w:rsid w:val="0015137F"/>
    <w:rsid w:val="00151577"/>
    <w:rsid w:val="00151AD0"/>
    <w:rsid w:val="00154821"/>
    <w:rsid w:val="00154966"/>
    <w:rsid w:val="00155946"/>
    <w:rsid w:val="00156FAC"/>
    <w:rsid w:val="00160885"/>
    <w:rsid w:val="00160921"/>
    <w:rsid w:val="00161669"/>
    <w:rsid w:val="00161B7E"/>
    <w:rsid w:val="00161CF7"/>
    <w:rsid w:val="0016343E"/>
    <w:rsid w:val="0016406E"/>
    <w:rsid w:val="001646AF"/>
    <w:rsid w:val="00165201"/>
    <w:rsid w:val="00165BEB"/>
    <w:rsid w:val="00166853"/>
    <w:rsid w:val="00170DD4"/>
    <w:rsid w:val="001710C2"/>
    <w:rsid w:val="0017195C"/>
    <w:rsid w:val="001732BE"/>
    <w:rsid w:val="001738F4"/>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14E3"/>
    <w:rsid w:val="00191D6F"/>
    <w:rsid w:val="0019255C"/>
    <w:rsid w:val="0019374A"/>
    <w:rsid w:val="00197A34"/>
    <w:rsid w:val="001A04F2"/>
    <w:rsid w:val="001A1739"/>
    <w:rsid w:val="001A330B"/>
    <w:rsid w:val="001A70CC"/>
    <w:rsid w:val="001A7800"/>
    <w:rsid w:val="001B0B07"/>
    <w:rsid w:val="001B12FD"/>
    <w:rsid w:val="001B21A8"/>
    <w:rsid w:val="001B3D9A"/>
    <w:rsid w:val="001B4A24"/>
    <w:rsid w:val="001B4A96"/>
    <w:rsid w:val="001B51BD"/>
    <w:rsid w:val="001B682C"/>
    <w:rsid w:val="001B7321"/>
    <w:rsid w:val="001B7B06"/>
    <w:rsid w:val="001C17A3"/>
    <w:rsid w:val="001C22E1"/>
    <w:rsid w:val="001C26E1"/>
    <w:rsid w:val="001C40AD"/>
    <w:rsid w:val="001C5F63"/>
    <w:rsid w:val="001C6052"/>
    <w:rsid w:val="001C6173"/>
    <w:rsid w:val="001D0660"/>
    <w:rsid w:val="001D2B81"/>
    <w:rsid w:val="001D5EAC"/>
    <w:rsid w:val="001D5F2F"/>
    <w:rsid w:val="001D7569"/>
    <w:rsid w:val="001E09DA"/>
    <w:rsid w:val="001E1619"/>
    <w:rsid w:val="001E17DB"/>
    <w:rsid w:val="001E32CF"/>
    <w:rsid w:val="001E38E7"/>
    <w:rsid w:val="001E620F"/>
    <w:rsid w:val="001E6BA8"/>
    <w:rsid w:val="001F36DC"/>
    <w:rsid w:val="001F3A16"/>
    <w:rsid w:val="001F3F2B"/>
    <w:rsid w:val="001F4A5A"/>
    <w:rsid w:val="001F5FFE"/>
    <w:rsid w:val="001F6079"/>
    <w:rsid w:val="00200213"/>
    <w:rsid w:val="00201189"/>
    <w:rsid w:val="002015CF"/>
    <w:rsid w:val="00201E7E"/>
    <w:rsid w:val="0020380B"/>
    <w:rsid w:val="00203BC6"/>
    <w:rsid w:val="00206976"/>
    <w:rsid w:val="0021106C"/>
    <w:rsid w:val="0021340A"/>
    <w:rsid w:val="00214419"/>
    <w:rsid w:val="002163B1"/>
    <w:rsid w:val="0021768B"/>
    <w:rsid w:val="00220C24"/>
    <w:rsid w:val="00221355"/>
    <w:rsid w:val="002244C0"/>
    <w:rsid w:val="0022562F"/>
    <w:rsid w:val="0022675B"/>
    <w:rsid w:val="002272C1"/>
    <w:rsid w:val="00227B78"/>
    <w:rsid w:val="00227D05"/>
    <w:rsid w:val="002308DD"/>
    <w:rsid w:val="002308E4"/>
    <w:rsid w:val="0023287D"/>
    <w:rsid w:val="00233C05"/>
    <w:rsid w:val="00234A8C"/>
    <w:rsid w:val="00234FEE"/>
    <w:rsid w:val="00235887"/>
    <w:rsid w:val="0023683D"/>
    <w:rsid w:val="00236C27"/>
    <w:rsid w:val="00241958"/>
    <w:rsid w:val="00242E44"/>
    <w:rsid w:val="00243566"/>
    <w:rsid w:val="0024439C"/>
    <w:rsid w:val="00244C91"/>
    <w:rsid w:val="00244E5C"/>
    <w:rsid w:val="002453F2"/>
    <w:rsid w:val="00245C58"/>
    <w:rsid w:val="00246CA0"/>
    <w:rsid w:val="0025029D"/>
    <w:rsid w:val="00252B2D"/>
    <w:rsid w:val="00252B73"/>
    <w:rsid w:val="00252CED"/>
    <w:rsid w:val="0025347E"/>
    <w:rsid w:val="00256E4E"/>
    <w:rsid w:val="00260BC6"/>
    <w:rsid w:val="002635D0"/>
    <w:rsid w:val="00265BB8"/>
    <w:rsid w:val="00266125"/>
    <w:rsid w:val="00266899"/>
    <w:rsid w:val="00266B4B"/>
    <w:rsid w:val="00271B11"/>
    <w:rsid w:val="002761DD"/>
    <w:rsid w:val="00276EC3"/>
    <w:rsid w:val="00277349"/>
    <w:rsid w:val="00277D90"/>
    <w:rsid w:val="002803A4"/>
    <w:rsid w:val="002804B6"/>
    <w:rsid w:val="00280926"/>
    <w:rsid w:val="002824B6"/>
    <w:rsid w:val="002875A8"/>
    <w:rsid w:val="00290007"/>
    <w:rsid w:val="00290034"/>
    <w:rsid w:val="00290370"/>
    <w:rsid w:val="00291EA3"/>
    <w:rsid w:val="00291FF7"/>
    <w:rsid w:val="00293529"/>
    <w:rsid w:val="002A106E"/>
    <w:rsid w:val="002A1AC2"/>
    <w:rsid w:val="002A2FBD"/>
    <w:rsid w:val="002A45C3"/>
    <w:rsid w:val="002A4729"/>
    <w:rsid w:val="002A5168"/>
    <w:rsid w:val="002A58C6"/>
    <w:rsid w:val="002A76F0"/>
    <w:rsid w:val="002B1161"/>
    <w:rsid w:val="002B1892"/>
    <w:rsid w:val="002B22CC"/>
    <w:rsid w:val="002B5141"/>
    <w:rsid w:val="002B57BC"/>
    <w:rsid w:val="002B5C4C"/>
    <w:rsid w:val="002B65AA"/>
    <w:rsid w:val="002C14F7"/>
    <w:rsid w:val="002C45E2"/>
    <w:rsid w:val="002C47E5"/>
    <w:rsid w:val="002C4968"/>
    <w:rsid w:val="002D1352"/>
    <w:rsid w:val="002D2882"/>
    <w:rsid w:val="002D2D62"/>
    <w:rsid w:val="002D3204"/>
    <w:rsid w:val="002D3EE6"/>
    <w:rsid w:val="002D5D4E"/>
    <w:rsid w:val="002D6922"/>
    <w:rsid w:val="002E0952"/>
    <w:rsid w:val="002E3C86"/>
    <w:rsid w:val="002E4170"/>
    <w:rsid w:val="002E4480"/>
    <w:rsid w:val="002E770F"/>
    <w:rsid w:val="002E7902"/>
    <w:rsid w:val="002E7A8C"/>
    <w:rsid w:val="002F00CD"/>
    <w:rsid w:val="002F04E7"/>
    <w:rsid w:val="002F099B"/>
    <w:rsid w:val="002F1B12"/>
    <w:rsid w:val="002F1DB8"/>
    <w:rsid w:val="002F273A"/>
    <w:rsid w:val="002F297F"/>
    <w:rsid w:val="002F2E37"/>
    <w:rsid w:val="002F3DB2"/>
    <w:rsid w:val="002F47B7"/>
    <w:rsid w:val="002F4B7F"/>
    <w:rsid w:val="002F514A"/>
    <w:rsid w:val="002F6265"/>
    <w:rsid w:val="002F6B3A"/>
    <w:rsid w:val="002F703F"/>
    <w:rsid w:val="002F7D8F"/>
    <w:rsid w:val="00300D59"/>
    <w:rsid w:val="003013AA"/>
    <w:rsid w:val="003015EE"/>
    <w:rsid w:val="0030212E"/>
    <w:rsid w:val="0030319C"/>
    <w:rsid w:val="003033B3"/>
    <w:rsid w:val="00305FC6"/>
    <w:rsid w:val="0030750D"/>
    <w:rsid w:val="003075CA"/>
    <w:rsid w:val="0031081F"/>
    <w:rsid w:val="003203B3"/>
    <w:rsid w:val="00320808"/>
    <w:rsid w:val="00321083"/>
    <w:rsid w:val="003226F3"/>
    <w:rsid w:val="00322747"/>
    <w:rsid w:val="00323882"/>
    <w:rsid w:val="00323FC9"/>
    <w:rsid w:val="00324AD5"/>
    <w:rsid w:val="00324D5E"/>
    <w:rsid w:val="00325D04"/>
    <w:rsid w:val="0032619D"/>
    <w:rsid w:val="003276F1"/>
    <w:rsid w:val="00327D3D"/>
    <w:rsid w:val="0033014F"/>
    <w:rsid w:val="00330D0C"/>
    <w:rsid w:val="00331030"/>
    <w:rsid w:val="003321F3"/>
    <w:rsid w:val="003326FF"/>
    <w:rsid w:val="00332F6E"/>
    <w:rsid w:val="00333F9C"/>
    <w:rsid w:val="003347D7"/>
    <w:rsid w:val="003355C2"/>
    <w:rsid w:val="00335CA1"/>
    <w:rsid w:val="003364C0"/>
    <w:rsid w:val="00336D46"/>
    <w:rsid w:val="003428DD"/>
    <w:rsid w:val="00342F09"/>
    <w:rsid w:val="00346BF0"/>
    <w:rsid w:val="00347DDD"/>
    <w:rsid w:val="003502E9"/>
    <w:rsid w:val="00351120"/>
    <w:rsid w:val="003547AF"/>
    <w:rsid w:val="00354FAA"/>
    <w:rsid w:val="003551D7"/>
    <w:rsid w:val="003556C9"/>
    <w:rsid w:val="00356089"/>
    <w:rsid w:val="00356BA1"/>
    <w:rsid w:val="003572B8"/>
    <w:rsid w:val="00357D6E"/>
    <w:rsid w:val="00363764"/>
    <w:rsid w:val="00363E08"/>
    <w:rsid w:val="003658A9"/>
    <w:rsid w:val="003662AE"/>
    <w:rsid w:val="00367092"/>
    <w:rsid w:val="0036792A"/>
    <w:rsid w:val="00370D12"/>
    <w:rsid w:val="003773D3"/>
    <w:rsid w:val="0037741F"/>
    <w:rsid w:val="0037743C"/>
    <w:rsid w:val="003809C1"/>
    <w:rsid w:val="00381019"/>
    <w:rsid w:val="00381EA2"/>
    <w:rsid w:val="00382DB2"/>
    <w:rsid w:val="00383B58"/>
    <w:rsid w:val="00383CCB"/>
    <w:rsid w:val="00384264"/>
    <w:rsid w:val="00384860"/>
    <w:rsid w:val="00385046"/>
    <w:rsid w:val="003865A5"/>
    <w:rsid w:val="003866C8"/>
    <w:rsid w:val="00386F63"/>
    <w:rsid w:val="003876C5"/>
    <w:rsid w:val="0039065B"/>
    <w:rsid w:val="00391B88"/>
    <w:rsid w:val="0039343D"/>
    <w:rsid w:val="00394765"/>
    <w:rsid w:val="00394F15"/>
    <w:rsid w:val="00396BFA"/>
    <w:rsid w:val="00397DEA"/>
    <w:rsid w:val="00397EEE"/>
    <w:rsid w:val="003A056C"/>
    <w:rsid w:val="003A0B60"/>
    <w:rsid w:val="003A2D84"/>
    <w:rsid w:val="003A3F21"/>
    <w:rsid w:val="003A4533"/>
    <w:rsid w:val="003A4727"/>
    <w:rsid w:val="003A4B2F"/>
    <w:rsid w:val="003A4B86"/>
    <w:rsid w:val="003A5BA8"/>
    <w:rsid w:val="003B0526"/>
    <w:rsid w:val="003B0CF2"/>
    <w:rsid w:val="003B1E39"/>
    <w:rsid w:val="003B2B16"/>
    <w:rsid w:val="003B597C"/>
    <w:rsid w:val="003C050A"/>
    <w:rsid w:val="003C0F43"/>
    <w:rsid w:val="003C2150"/>
    <w:rsid w:val="003C71C7"/>
    <w:rsid w:val="003D0296"/>
    <w:rsid w:val="003D0F9E"/>
    <w:rsid w:val="003D1007"/>
    <w:rsid w:val="003D30D2"/>
    <w:rsid w:val="003D4446"/>
    <w:rsid w:val="003D49A2"/>
    <w:rsid w:val="003D51FE"/>
    <w:rsid w:val="003D6CEF"/>
    <w:rsid w:val="003D6DFF"/>
    <w:rsid w:val="003D6EF2"/>
    <w:rsid w:val="003E286E"/>
    <w:rsid w:val="003E5132"/>
    <w:rsid w:val="003E5C8D"/>
    <w:rsid w:val="003E5E5E"/>
    <w:rsid w:val="003E6F1E"/>
    <w:rsid w:val="003F18A3"/>
    <w:rsid w:val="003F1AE8"/>
    <w:rsid w:val="003F1EF1"/>
    <w:rsid w:val="003F2AD1"/>
    <w:rsid w:val="003F368A"/>
    <w:rsid w:val="003F45E7"/>
    <w:rsid w:val="003F4BB7"/>
    <w:rsid w:val="003F5BF4"/>
    <w:rsid w:val="00400150"/>
    <w:rsid w:val="004022DD"/>
    <w:rsid w:val="004040C8"/>
    <w:rsid w:val="00404570"/>
    <w:rsid w:val="00404DE3"/>
    <w:rsid w:val="00404F06"/>
    <w:rsid w:val="00404FB2"/>
    <w:rsid w:val="00405BF5"/>
    <w:rsid w:val="004062AF"/>
    <w:rsid w:val="00406422"/>
    <w:rsid w:val="00407C43"/>
    <w:rsid w:val="00407CC9"/>
    <w:rsid w:val="004104FF"/>
    <w:rsid w:val="0041530F"/>
    <w:rsid w:val="00415ECC"/>
    <w:rsid w:val="00416BBF"/>
    <w:rsid w:val="00417405"/>
    <w:rsid w:val="0041786E"/>
    <w:rsid w:val="00420B28"/>
    <w:rsid w:val="00420E58"/>
    <w:rsid w:val="00420FC2"/>
    <w:rsid w:val="004214E1"/>
    <w:rsid w:val="00421F93"/>
    <w:rsid w:val="00423D70"/>
    <w:rsid w:val="004262E4"/>
    <w:rsid w:val="00430578"/>
    <w:rsid w:val="00430719"/>
    <w:rsid w:val="00431972"/>
    <w:rsid w:val="00432BBE"/>
    <w:rsid w:val="00432ED3"/>
    <w:rsid w:val="00433306"/>
    <w:rsid w:val="0043371B"/>
    <w:rsid w:val="0043455B"/>
    <w:rsid w:val="004348D8"/>
    <w:rsid w:val="004358BE"/>
    <w:rsid w:val="00435A33"/>
    <w:rsid w:val="00435A99"/>
    <w:rsid w:val="00436103"/>
    <w:rsid w:val="00437924"/>
    <w:rsid w:val="004403BF"/>
    <w:rsid w:val="00440B57"/>
    <w:rsid w:val="00441C17"/>
    <w:rsid w:val="00444759"/>
    <w:rsid w:val="0044512C"/>
    <w:rsid w:val="0044583B"/>
    <w:rsid w:val="00446288"/>
    <w:rsid w:val="0044717D"/>
    <w:rsid w:val="004475D5"/>
    <w:rsid w:val="0045225F"/>
    <w:rsid w:val="004526F0"/>
    <w:rsid w:val="004541B4"/>
    <w:rsid w:val="00455CCD"/>
    <w:rsid w:val="00456074"/>
    <w:rsid w:val="004563E9"/>
    <w:rsid w:val="00461991"/>
    <w:rsid w:val="00461C04"/>
    <w:rsid w:val="00462169"/>
    <w:rsid w:val="004621C9"/>
    <w:rsid w:val="004628ED"/>
    <w:rsid w:val="00462996"/>
    <w:rsid w:val="0046357F"/>
    <w:rsid w:val="004639B9"/>
    <w:rsid w:val="00464A78"/>
    <w:rsid w:val="00464D28"/>
    <w:rsid w:val="00465219"/>
    <w:rsid w:val="004654AA"/>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56E8"/>
    <w:rsid w:val="004873A4"/>
    <w:rsid w:val="00487A77"/>
    <w:rsid w:val="004902F8"/>
    <w:rsid w:val="00490B87"/>
    <w:rsid w:val="004911F0"/>
    <w:rsid w:val="00491844"/>
    <w:rsid w:val="00491BD9"/>
    <w:rsid w:val="00492CF6"/>
    <w:rsid w:val="0049389B"/>
    <w:rsid w:val="00495E1B"/>
    <w:rsid w:val="0049631D"/>
    <w:rsid w:val="004964D8"/>
    <w:rsid w:val="0049701C"/>
    <w:rsid w:val="004A0649"/>
    <w:rsid w:val="004A1734"/>
    <w:rsid w:val="004A2B26"/>
    <w:rsid w:val="004A3153"/>
    <w:rsid w:val="004A34C6"/>
    <w:rsid w:val="004A53F4"/>
    <w:rsid w:val="004A54C1"/>
    <w:rsid w:val="004A5E90"/>
    <w:rsid w:val="004A669A"/>
    <w:rsid w:val="004A6A95"/>
    <w:rsid w:val="004A7093"/>
    <w:rsid w:val="004A77F0"/>
    <w:rsid w:val="004B1B15"/>
    <w:rsid w:val="004B34FB"/>
    <w:rsid w:val="004B408D"/>
    <w:rsid w:val="004B463B"/>
    <w:rsid w:val="004B4EF3"/>
    <w:rsid w:val="004B5BF5"/>
    <w:rsid w:val="004B6ADD"/>
    <w:rsid w:val="004B6C6B"/>
    <w:rsid w:val="004B7897"/>
    <w:rsid w:val="004B7E2A"/>
    <w:rsid w:val="004C148B"/>
    <w:rsid w:val="004C1635"/>
    <w:rsid w:val="004C1D8C"/>
    <w:rsid w:val="004C3416"/>
    <w:rsid w:val="004C3AF8"/>
    <w:rsid w:val="004C3E6C"/>
    <w:rsid w:val="004C4B93"/>
    <w:rsid w:val="004D1739"/>
    <w:rsid w:val="004D1B8D"/>
    <w:rsid w:val="004D2CE7"/>
    <w:rsid w:val="004D5CF7"/>
    <w:rsid w:val="004D6F95"/>
    <w:rsid w:val="004E0483"/>
    <w:rsid w:val="004E09D2"/>
    <w:rsid w:val="004E18A1"/>
    <w:rsid w:val="004E1DD1"/>
    <w:rsid w:val="004E1F90"/>
    <w:rsid w:val="004E38CE"/>
    <w:rsid w:val="004E68FA"/>
    <w:rsid w:val="004F198B"/>
    <w:rsid w:val="004F1CDC"/>
    <w:rsid w:val="004F2BB4"/>
    <w:rsid w:val="004F3783"/>
    <w:rsid w:val="004F3CEE"/>
    <w:rsid w:val="004F4B5B"/>
    <w:rsid w:val="004F50BB"/>
    <w:rsid w:val="004F5A53"/>
    <w:rsid w:val="004F5C17"/>
    <w:rsid w:val="005015C5"/>
    <w:rsid w:val="00502A79"/>
    <w:rsid w:val="00503212"/>
    <w:rsid w:val="005044EC"/>
    <w:rsid w:val="00504B5C"/>
    <w:rsid w:val="00504BD4"/>
    <w:rsid w:val="00505612"/>
    <w:rsid w:val="00507FE4"/>
    <w:rsid w:val="0051264A"/>
    <w:rsid w:val="005128DF"/>
    <w:rsid w:val="00512900"/>
    <w:rsid w:val="005150CC"/>
    <w:rsid w:val="00516B5A"/>
    <w:rsid w:val="005177E1"/>
    <w:rsid w:val="005221D9"/>
    <w:rsid w:val="00523891"/>
    <w:rsid w:val="00523C42"/>
    <w:rsid w:val="00523E15"/>
    <w:rsid w:val="00524BE1"/>
    <w:rsid w:val="00527AD5"/>
    <w:rsid w:val="00530812"/>
    <w:rsid w:val="00530D63"/>
    <w:rsid w:val="005323C4"/>
    <w:rsid w:val="00533D00"/>
    <w:rsid w:val="005346F1"/>
    <w:rsid w:val="00534886"/>
    <w:rsid w:val="005352EF"/>
    <w:rsid w:val="0053553F"/>
    <w:rsid w:val="00535CF4"/>
    <w:rsid w:val="0053760F"/>
    <w:rsid w:val="00537D02"/>
    <w:rsid w:val="00541EF3"/>
    <w:rsid w:val="005430E3"/>
    <w:rsid w:val="0054492E"/>
    <w:rsid w:val="0054648E"/>
    <w:rsid w:val="00546E5C"/>
    <w:rsid w:val="00547F54"/>
    <w:rsid w:val="00550D88"/>
    <w:rsid w:val="005512E3"/>
    <w:rsid w:val="00551A9D"/>
    <w:rsid w:val="00551C9E"/>
    <w:rsid w:val="00553FE1"/>
    <w:rsid w:val="00555A0E"/>
    <w:rsid w:val="00556754"/>
    <w:rsid w:val="00560108"/>
    <w:rsid w:val="00560972"/>
    <w:rsid w:val="005610B5"/>
    <w:rsid w:val="005637F6"/>
    <w:rsid w:val="00563D96"/>
    <w:rsid w:val="00566345"/>
    <w:rsid w:val="00567F9E"/>
    <w:rsid w:val="00570005"/>
    <w:rsid w:val="005709D6"/>
    <w:rsid w:val="005717B1"/>
    <w:rsid w:val="005728C2"/>
    <w:rsid w:val="005735E3"/>
    <w:rsid w:val="00574777"/>
    <w:rsid w:val="00576129"/>
    <w:rsid w:val="0057618A"/>
    <w:rsid w:val="00576D9D"/>
    <w:rsid w:val="00576E57"/>
    <w:rsid w:val="0057720F"/>
    <w:rsid w:val="00577CF2"/>
    <w:rsid w:val="005800FB"/>
    <w:rsid w:val="0058096A"/>
    <w:rsid w:val="00580D4C"/>
    <w:rsid w:val="00582CDB"/>
    <w:rsid w:val="00582D99"/>
    <w:rsid w:val="00583543"/>
    <w:rsid w:val="0058362C"/>
    <w:rsid w:val="00583693"/>
    <w:rsid w:val="00583B83"/>
    <w:rsid w:val="00587980"/>
    <w:rsid w:val="005910A4"/>
    <w:rsid w:val="0059454F"/>
    <w:rsid w:val="005947D3"/>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582"/>
    <w:rsid w:val="005B7EE0"/>
    <w:rsid w:val="005C0420"/>
    <w:rsid w:val="005C0F4A"/>
    <w:rsid w:val="005C2036"/>
    <w:rsid w:val="005C21BE"/>
    <w:rsid w:val="005C31C7"/>
    <w:rsid w:val="005C3867"/>
    <w:rsid w:val="005C38DC"/>
    <w:rsid w:val="005C3CB3"/>
    <w:rsid w:val="005C49B8"/>
    <w:rsid w:val="005C522A"/>
    <w:rsid w:val="005C5EBC"/>
    <w:rsid w:val="005C6254"/>
    <w:rsid w:val="005C6275"/>
    <w:rsid w:val="005C68E2"/>
    <w:rsid w:val="005D0134"/>
    <w:rsid w:val="005D0A0C"/>
    <w:rsid w:val="005D0D0F"/>
    <w:rsid w:val="005D52EA"/>
    <w:rsid w:val="005D7478"/>
    <w:rsid w:val="005D78AC"/>
    <w:rsid w:val="005D7CC8"/>
    <w:rsid w:val="005E0C2F"/>
    <w:rsid w:val="005E36FB"/>
    <w:rsid w:val="005E425B"/>
    <w:rsid w:val="005E5120"/>
    <w:rsid w:val="005E51D1"/>
    <w:rsid w:val="005E7181"/>
    <w:rsid w:val="005E7E54"/>
    <w:rsid w:val="005F059D"/>
    <w:rsid w:val="005F10EF"/>
    <w:rsid w:val="005F1277"/>
    <w:rsid w:val="005F180F"/>
    <w:rsid w:val="005F18A6"/>
    <w:rsid w:val="005F27D3"/>
    <w:rsid w:val="005F28BD"/>
    <w:rsid w:val="005F339A"/>
    <w:rsid w:val="005F44F4"/>
    <w:rsid w:val="005F49C1"/>
    <w:rsid w:val="005F515C"/>
    <w:rsid w:val="005F601A"/>
    <w:rsid w:val="005F7260"/>
    <w:rsid w:val="005F7E18"/>
    <w:rsid w:val="00600266"/>
    <w:rsid w:val="006008F7"/>
    <w:rsid w:val="006010B8"/>
    <w:rsid w:val="00604D2A"/>
    <w:rsid w:val="00606367"/>
    <w:rsid w:val="00607A94"/>
    <w:rsid w:val="006120A2"/>
    <w:rsid w:val="006120D6"/>
    <w:rsid w:val="006151F7"/>
    <w:rsid w:val="00615337"/>
    <w:rsid w:val="00615F0C"/>
    <w:rsid w:val="006170DB"/>
    <w:rsid w:val="00617BB4"/>
    <w:rsid w:val="00620ABF"/>
    <w:rsid w:val="006214AB"/>
    <w:rsid w:val="0062379C"/>
    <w:rsid w:val="00623D42"/>
    <w:rsid w:val="0062497A"/>
    <w:rsid w:val="006252B8"/>
    <w:rsid w:val="00626CD5"/>
    <w:rsid w:val="00627664"/>
    <w:rsid w:val="00627EF8"/>
    <w:rsid w:val="00630029"/>
    <w:rsid w:val="00631CC5"/>
    <w:rsid w:val="00631E85"/>
    <w:rsid w:val="00632876"/>
    <w:rsid w:val="00632AA6"/>
    <w:rsid w:val="0063343B"/>
    <w:rsid w:val="0063448C"/>
    <w:rsid w:val="00634FC6"/>
    <w:rsid w:val="00634FFB"/>
    <w:rsid w:val="0063627C"/>
    <w:rsid w:val="00637307"/>
    <w:rsid w:val="00637750"/>
    <w:rsid w:val="00637DFD"/>
    <w:rsid w:val="006411CE"/>
    <w:rsid w:val="00642964"/>
    <w:rsid w:val="00643AFB"/>
    <w:rsid w:val="0064512F"/>
    <w:rsid w:val="00646CDA"/>
    <w:rsid w:val="0064754D"/>
    <w:rsid w:val="00647F26"/>
    <w:rsid w:val="00650334"/>
    <w:rsid w:val="00650928"/>
    <w:rsid w:val="00653071"/>
    <w:rsid w:val="006536B8"/>
    <w:rsid w:val="006538A0"/>
    <w:rsid w:val="00654761"/>
    <w:rsid w:val="00654C07"/>
    <w:rsid w:val="0066080A"/>
    <w:rsid w:val="00661213"/>
    <w:rsid w:val="00661C07"/>
    <w:rsid w:val="006620B0"/>
    <w:rsid w:val="0066238F"/>
    <w:rsid w:val="00662813"/>
    <w:rsid w:val="00663343"/>
    <w:rsid w:val="00663F58"/>
    <w:rsid w:val="006640C8"/>
    <w:rsid w:val="0066410A"/>
    <w:rsid w:val="00664DA0"/>
    <w:rsid w:val="00664FE4"/>
    <w:rsid w:val="006650BB"/>
    <w:rsid w:val="00665164"/>
    <w:rsid w:val="006659C0"/>
    <w:rsid w:val="00665F71"/>
    <w:rsid w:val="00667BE8"/>
    <w:rsid w:val="006706A9"/>
    <w:rsid w:val="006707A0"/>
    <w:rsid w:val="006733D4"/>
    <w:rsid w:val="00673AC0"/>
    <w:rsid w:val="006745C7"/>
    <w:rsid w:val="0067629A"/>
    <w:rsid w:val="00680867"/>
    <w:rsid w:val="00681073"/>
    <w:rsid w:val="00681314"/>
    <w:rsid w:val="00681820"/>
    <w:rsid w:val="00681E60"/>
    <w:rsid w:val="00682690"/>
    <w:rsid w:val="0068430D"/>
    <w:rsid w:val="006853D2"/>
    <w:rsid w:val="00686DC7"/>
    <w:rsid w:val="00686DCA"/>
    <w:rsid w:val="00687648"/>
    <w:rsid w:val="00690219"/>
    <w:rsid w:val="00691CF1"/>
    <w:rsid w:val="00691DA6"/>
    <w:rsid w:val="00693A93"/>
    <w:rsid w:val="00693B83"/>
    <w:rsid w:val="00694258"/>
    <w:rsid w:val="00694C19"/>
    <w:rsid w:val="00695C20"/>
    <w:rsid w:val="00696396"/>
    <w:rsid w:val="0069690D"/>
    <w:rsid w:val="00696E87"/>
    <w:rsid w:val="00697E4B"/>
    <w:rsid w:val="006A01A7"/>
    <w:rsid w:val="006A0646"/>
    <w:rsid w:val="006A0D7C"/>
    <w:rsid w:val="006A1460"/>
    <w:rsid w:val="006A29B0"/>
    <w:rsid w:val="006A2F8F"/>
    <w:rsid w:val="006A4C48"/>
    <w:rsid w:val="006A5193"/>
    <w:rsid w:val="006A65B4"/>
    <w:rsid w:val="006A6C50"/>
    <w:rsid w:val="006A7254"/>
    <w:rsid w:val="006A79F4"/>
    <w:rsid w:val="006A7BE3"/>
    <w:rsid w:val="006B257C"/>
    <w:rsid w:val="006B33C0"/>
    <w:rsid w:val="006B5DD5"/>
    <w:rsid w:val="006B5E27"/>
    <w:rsid w:val="006B75D5"/>
    <w:rsid w:val="006C0C37"/>
    <w:rsid w:val="006C10DB"/>
    <w:rsid w:val="006C11A2"/>
    <w:rsid w:val="006C2EAB"/>
    <w:rsid w:val="006C3501"/>
    <w:rsid w:val="006C3921"/>
    <w:rsid w:val="006C522F"/>
    <w:rsid w:val="006C5586"/>
    <w:rsid w:val="006C58E0"/>
    <w:rsid w:val="006C6071"/>
    <w:rsid w:val="006C72B9"/>
    <w:rsid w:val="006C7D88"/>
    <w:rsid w:val="006D14C7"/>
    <w:rsid w:val="006D1F5C"/>
    <w:rsid w:val="006D2EB9"/>
    <w:rsid w:val="006D3F5C"/>
    <w:rsid w:val="006D4430"/>
    <w:rsid w:val="006D6449"/>
    <w:rsid w:val="006D69B7"/>
    <w:rsid w:val="006E018F"/>
    <w:rsid w:val="006E149D"/>
    <w:rsid w:val="006E17F5"/>
    <w:rsid w:val="006E545E"/>
    <w:rsid w:val="006E54A5"/>
    <w:rsid w:val="006E5CAF"/>
    <w:rsid w:val="006E6087"/>
    <w:rsid w:val="006E6818"/>
    <w:rsid w:val="006F0156"/>
    <w:rsid w:val="006F0B6D"/>
    <w:rsid w:val="006F20E3"/>
    <w:rsid w:val="006F2231"/>
    <w:rsid w:val="006F2E38"/>
    <w:rsid w:val="006F3804"/>
    <w:rsid w:val="006F4BAC"/>
    <w:rsid w:val="006F5F4E"/>
    <w:rsid w:val="006F6BEE"/>
    <w:rsid w:val="006F72A6"/>
    <w:rsid w:val="006F7CB6"/>
    <w:rsid w:val="00700249"/>
    <w:rsid w:val="00700C28"/>
    <w:rsid w:val="00700C6D"/>
    <w:rsid w:val="00701C76"/>
    <w:rsid w:val="00705FC9"/>
    <w:rsid w:val="00706303"/>
    <w:rsid w:val="00707A41"/>
    <w:rsid w:val="007102DD"/>
    <w:rsid w:val="00721330"/>
    <w:rsid w:val="007221DD"/>
    <w:rsid w:val="00722A8F"/>
    <w:rsid w:val="00727B07"/>
    <w:rsid w:val="007309D5"/>
    <w:rsid w:val="00730F85"/>
    <w:rsid w:val="0073136C"/>
    <w:rsid w:val="00731BE4"/>
    <w:rsid w:val="00733C60"/>
    <w:rsid w:val="007340D2"/>
    <w:rsid w:val="00735D9E"/>
    <w:rsid w:val="00737793"/>
    <w:rsid w:val="00740E67"/>
    <w:rsid w:val="0074185D"/>
    <w:rsid w:val="00741C3A"/>
    <w:rsid w:val="00741D7A"/>
    <w:rsid w:val="00744F62"/>
    <w:rsid w:val="007457B5"/>
    <w:rsid w:val="007458D3"/>
    <w:rsid w:val="00745D51"/>
    <w:rsid w:val="00745F6F"/>
    <w:rsid w:val="007467A2"/>
    <w:rsid w:val="00746C91"/>
    <w:rsid w:val="00747010"/>
    <w:rsid w:val="007475C1"/>
    <w:rsid w:val="00747709"/>
    <w:rsid w:val="007502C9"/>
    <w:rsid w:val="007515E3"/>
    <w:rsid w:val="0075288A"/>
    <w:rsid w:val="0075428E"/>
    <w:rsid w:val="007550CF"/>
    <w:rsid w:val="00756200"/>
    <w:rsid w:val="00756C60"/>
    <w:rsid w:val="007572BD"/>
    <w:rsid w:val="007608EC"/>
    <w:rsid w:val="00761CE2"/>
    <w:rsid w:val="00763892"/>
    <w:rsid w:val="0076495D"/>
    <w:rsid w:val="00765B6F"/>
    <w:rsid w:val="007672C6"/>
    <w:rsid w:val="00767554"/>
    <w:rsid w:val="0077098E"/>
    <w:rsid w:val="00771111"/>
    <w:rsid w:val="00771642"/>
    <w:rsid w:val="00772C70"/>
    <w:rsid w:val="00773010"/>
    <w:rsid w:val="007747F4"/>
    <w:rsid w:val="00774CAB"/>
    <w:rsid w:val="007764F0"/>
    <w:rsid w:val="00777AED"/>
    <w:rsid w:val="007806C4"/>
    <w:rsid w:val="0078090A"/>
    <w:rsid w:val="0078254F"/>
    <w:rsid w:val="00782EC3"/>
    <w:rsid w:val="0078360B"/>
    <w:rsid w:val="0078502C"/>
    <w:rsid w:val="007855CF"/>
    <w:rsid w:val="007855E0"/>
    <w:rsid w:val="0078617B"/>
    <w:rsid w:val="00786CA4"/>
    <w:rsid w:val="007877FC"/>
    <w:rsid w:val="00791B3C"/>
    <w:rsid w:val="00791E55"/>
    <w:rsid w:val="00793A56"/>
    <w:rsid w:val="0079497F"/>
    <w:rsid w:val="00795E19"/>
    <w:rsid w:val="007A0694"/>
    <w:rsid w:val="007A0EE4"/>
    <w:rsid w:val="007A1376"/>
    <w:rsid w:val="007A1836"/>
    <w:rsid w:val="007A1E5B"/>
    <w:rsid w:val="007A2433"/>
    <w:rsid w:val="007A2B01"/>
    <w:rsid w:val="007A35FB"/>
    <w:rsid w:val="007A3955"/>
    <w:rsid w:val="007A49D0"/>
    <w:rsid w:val="007A502D"/>
    <w:rsid w:val="007A5A66"/>
    <w:rsid w:val="007A62DB"/>
    <w:rsid w:val="007A6B44"/>
    <w:rsid w:val="007A7BBF"/>
    <w:rsid w:val="007B078C"/>
    <w:rsid w:val="007B23BB"/>
    <w:rsid w:val="007B4C6F"/>
    <w:rsid w:val="007B4D04"/>
    <w:rsid w:val="007B5604"/>
    <w:rsid w:val="007B723F"/>
    <w:rsid w:val="007C14C7"/>
    <w:rsid w:val="007C2889"/>
    <w:rsid w:val="007C592D"/>
    <w:rsid w:val="007C77B0"/>
    <w:rsid w:val="007D0CC2"/>
    <w:rsid w:val="007D0D74"/>
    <w:rsid w:val="007D0E85"/>
    <w:rsid w:val="007D0FA6"/>
    <w:rsid w:val="007D16CA"/>
    <w:rsid w:val="007D2BBC"/>
    <w:rsid w:val="007D3810"/>
    <w:rsid w:val="007D438F"/>
    <w:rsid w:val="007D49FA"/>
    <w:rsid w:val="007D5BE5"/>
    <w:rsid w:val="007D6342"/>
    <w:rsid w:val="007D67D4"/>
    <w:rsid w:val="007D72F6"/>
    <w:rsid w:val="007D7A02"/>
    <w:rsid w:val="007D7C12"/>
    <w:rsid w:val="007E2A44"/>
    <w:rsid w:val="007E433C"/>
    <w:rsid w:val="007E4B5F"/>
    <w:rsid w:val="007E573B"/>
    <w:rsid w:val="007E669F"/>
    <w:rsid w:val="007E7448"/>
    <w:rsid w:val="007F02B3"/>
    <w:rsid w:val="007F0935"/>
    <w:rsid w:val="007F1E3F"/>
    <w:rsid w:val="007F314E"/>
    <w:rsid w:val="007F46F3"/>
    <w:rsid w:val="007F4E7B"/>
    <w:rsid w:val="007F4F44"/>
    <w:rsid w:val="007F5158"/>
    <w:rsid w:val="007F5A4C"/>
    <w:rsid w:val="007F5D80"/>
    <w:rsid w:val="007F5F1B"/>
    <w:rsid w:val="00801B3B"/>
    <w:rsid w:val="00801B8F"/>
    <w:rsid w:val="00802CED"/>
    <w:rsid w:val="0080424C"/>
    <w:rsid w:val="00806B0A"/>
    <w:rsid w:val="00806D11"/>
    <w:rsid w:val="0080786D"/>
    <w:rsid w:val="00810739"/>
    <w:rsid w:val="00811132"/>
    <w:rsid w:val="008130EB"/>
    <w:rsid w:val="0081361E"/>
    <w:rsid w:val="00813B0A"/>
    <w:rsid w:val="00814F26"/>
    <w:rsid w:val="008209BD"/>
    <w:rsid w:val="00820DCF"/>
    <w:rsid w:val="008215E7"/>
    <w:rsid w:val="00821BFB"/>
    <w:rsid w:val="00822907"/>
    <w:rsid w:val="00824051"/>
    <w:rsid w:val="0082576A"/>
    <w:rsid w:val="00826941"/>
    <w:rsid w:val="00826FD5"/>
    <w:rsid w:val="00827132"/>
    <w:rsid w:val="0082735C"/>
    <w:rsid w:val="00827CCF"/>
    <w:rsid w:val="0083003F"/>
    <w:rsid w:val="00830550"/>
    <w:rsid w:val="008306A9"/>
    <w:rsid w:val="00830ABD"/>
    <w:rsid w:val="00832640"/>
    <w:rsid w:val="008351C3"/>
    <w:rsid w:val="0083571B"/>
    <w:rsid w:val="0083597A"/>
    <w:rsid w:val="00836EF6"/>
    <w:rsid w:val="008376B8"/>
    <w:rsid w:val="00841000"/>
    <w:rsid w:val="0084241A"/>
    <w:rsid w:val="00842692"/>
    <w:rsid w:val="008427FE"/>
    <w:rsid w:val="00842B37"/>
    <w:rsid w:val="008445AB"/>
    <w:rsid w:val="00845D53"/>
    <w:rsid w:val="00845FFD"/>
    <w:rsid w:val="0084640A"/>
    <w:rsid w:val="008476EA"/>
    <w:rsid w:val="008479F1"/>
    <w:rsid w:val="00850AC0"/>
    <w:rsid w:val="00851DD2"/>
    <w:rsid w:val="0085230E"/>
    <w:rsid w:val="0085503A"/>
    <w:rsid w:val="008551EC"/>
    <w:rsid w:val="00855FE3"/>
    <w:rsid w:val="0085694C"/>
    <w:rsid w:val="00856CFB"/>
    <w:rsid w:val="00857151"/>
    <w:rsid w:val="008605A2"/>
    <w:rsid w:val="0086078A"/>
    <w:rsid w:val="00860CAA"/>
    <w:rsid w:val="008614BB"/>
    <w:rsid w:val="00862BC1"/>
    <w:rsid w:val="00863ED8"/>
    <w:rsid w:val="00864501"/>
    <w:rsid w:val="008645B0"/>
    <w:rsid w:val="00864D44"/>
    <w:rsid w:val="008674F1"/>
    <w:rsid w:val="008714AB"/>
    <w:rsid w:val="008730AA"/>
    <w:rsid w:val="008740B1"/>
    <w:rsid w:val="008753A2"/>
    <w:rsid w:val="00875D4F"/>
    <w:rsid w:val="008765AA"/>
    <w:rsid w:val="00877C28"/>
    <w:rsid w:val="008818D7"/>
    <w:rsid w:val="00881900"/>
    <w:rsid w:val="00881E66"/>
    <w:rsid w:val="0088203A"/>
    <w:rsid w:val="008840C8"/>
    <w:rsid w:val="008848C8"/>
    <w:rsid w:val="008851A4"/>
    <w:rsid w:val="008857C3"/>
    <w:rsid w:val="00885DD0"/>
    <w:rsid w:val="00886260"/>
    <w:rsid w:val="00886E59"/>
    <w:rsid w:val="008878F7"/>
    <w:rsid w:val="00890035"/>
    <w:rsid w:val="008906B3"/>
    <w:rsid w:val="0089329D"/>
    <w:rsid w:val="008954B1"/>
    <w:rsid w:val="008976BE"/>
    <w:rsid w:val="008A085A"/>
    <w:rsid w:val="008A226A"/>
    <w:rsid w:val="008A3867"/>
    <w:rsid w:val="008A3AE7"/>
    <w:rsid w:val="008A3CA4"/>
    <w:rsid w:val="008A4411"/>
    <w:rsid w:val="008A6385"/>
    <w:rsid w:val="008B0E70"/>
    <w:rsid w:val="008B113F"/>
    <w:rsid w:val="008B11F6"/>
    <w:rsid w:val="008B15AB"/>
    <w:rsid w:val="008B1EF9"/>
    <w:rsid w:val="008B244D"/>
    <w:rsid w:val="008B272C"/>
    <w:rsid w:val="008B33FB"/>
    <w:rsid w:val="008B4762"/>
    <w:rsid w:val="008B4FA7"/>
    <w:rsid w:val="008B6BE9"/>
    <w:rsid w:val="008B6C37"/>
    <w:rsid w:val="008C0A08"/>
    <w:rsid w:val="008C1AB5"/>
    <w:rsid w:val="008C1AEC"/>
    <w:rsid w:val="008C1B11"/>
    <w:rsid w:val="008C2AF8"/>
    <w:rsid w:val="008C587B"/>
    <w:rsid w:val="008D017B"/>
    <w:rsid w:val="008D0589"/>
    <w:rsid w:val="008D06AF"/>
    <w:rsid w:val="008D0843"/>
    <w:rsid w:val="008D101C"/>
    <w:rsid w:val="008D12E7"/>
    <w:rsid w:val="008D2180"/>
    <w:rsid w:val="008D425C"/>
    <w:rsid w:val="008D492F"/>
    <w:rsid w:val="008D51C1"/>
    <w:rsid w:val="008D5EEB"/>
    <w:rsid w:val="008D5FE4"/>
    <w:rsid w:val="008D6B13"/>
    <w:rsid w:val="008D6F49"/>
    <w:rsid w:val="008D6FB0"/>
    <w:rsid w:val="008D6FD9"/>
    <w:rsid w:val="008D709B"/>
    <w:rsid w:val="008D7127"/>
    <w:rsid w:val="008D7886"/>
    <w:rsid w:val="008E031D"/>
    <w:rsid w:val="008E09F8"/>
    <w:rsid w:val="008E0B2D"/>
    <w:rsid w:val="008E1415"/>
    <w:rsid w:val="008E147D"/>
    <w:rsid w:val="008E1A49"/>
    <w:rsid w:val="008E1E81"/>
    <w:rsid w:val="008E210C"/>
    <w:rsid w:val="008E2E45"/>
    <w:rsid w:val="008E2EFC"/>
    <w:rsid w:val="008E3DF8"/>
    <w:rsid w:val="008E4263"/>
    <w:rsid w:val="008E6E7E"/>
    <w:rsid w:val="008E75A1"/>
    <w:rsid w:val="008E78F0"/>
    <w:rsid w:val="008E7B9B"/>
    <w:rsid w:val="008F0F80"/>
    <w:rsid w:val="008F1056"/>
    <w:rsid w:val="008F15DC"/>
    <w:rsid w:val="008F29FA"/>
    <w:rsid w:val="008F3051"/>
    <w:rsid w:val="008F3A1D"/>
    <w:rsid w:val="008F4116"/>
    <w:rsid w:val="008F62AC"/>
    <w:rsid w:val="008F73AB"/>
    <w:rsid w:val="008F75D9"/>
    <w:rsid w:val="009019F2"/>
    <w:rsid w:val="009058E0"/>
    <w:rsid w:val="0090629D"/>
    <w:rsid w:val="009078A8"/>
    <w:rsid w:val="00910644"/>
    <w:rsid w:val="009119DE"/>
    <w:rsid w:val="00911ADD"/>
    <w:rsid w:val="00915BE5"/>
    <w:rsid w:val="009160F1"/>
    <w:rsid w:val="00916109"/>
    <w:rsid w:val="00920155"/>
    <w:rsid w:val="00921588"/>
    <w:rsid w:val="0092246B"/>
    <w:rsid w:val="00924150"/>
    <w:rsid w:val="00924B40"/>
    <w:rsid w:val="009254B0"/>
    <w:rsid w:val="009265C4"/>
    <w:rsid w:val="00930DD7"/>
    <w:rsid w:val="0093142D"/>
    <w:rsid w:val="009315A1"/>
    <w:rsid w:val="00932048"/>
    <w:rsid w:val="009328A8"/>
    <w:rsid w:val="00933535"/>
    <w:rsid w:val="00933628"/>
    <w:rsid w:val="00934C41"/>
    <w:rsid w:val="00940228"/>
    <w:rsid w:val="00940F65"/>
    <w:rsid w:val="00941E48"/>
    <w:rsid w:val="00944994"/>
    <w:rsid w:val="009472BC"/>
    <w:rsid w:val="00952306"/>
    <w:rsid w:val="009528A9"/>
    <w:rsid w:val="009530F0"/>
    <w:rsid w:val="009536B1"/>
    <w:rsid w:val="00954366"/>
    <w:rsid w:val="00954A41"/>
    <w:rsid w:val="009552B3"/>
    <w:rsid w:val="009560A7"/>
    <w:rsid w:val="009562C5"/>
    <w:rsid w:val="0095671C"/>
    <w:rsid w:val="009605EE"/>
    <w:rsid w:val="009619DF"/>
    <w:rsid w:val="00961C7C"/>
    <w:rsid w:val="00963CB3"/>
    <w:rsid w:val="00965085"/>
    <w:rsid w:val="00965AA1"/>
    <w:rsid w:val="00966275"/>
    <w:rsid w:val="0096657E"/>
    <w:rsid w:val="0096691F"/>
    <w:rsid w:val="0096747D"/>
    <w:rsid w:val="00970370"/>
    <w:rsid w:val="00970485"/>
    <w:rsid w:val="0097123F"/>
    <w:rsid w:val="00971EFB"/>
    <w:rsid w:val="009740F1"/>
    <w:rsid w:val="0097450D"/>
    <w:rsid w:val="009770A8"/>
    <w:rsid w:val="00977B98"/>
    <w:rsid w:val="009802E6"/>
    <w:rsid w:val="00980534"/>
    <w:rsid w:val="00980567"/>
    <w:rsid w:val="00982203"/>
    <w:rsid w:val="00982342"/>
    <w:rsid w:val="0098410B"/>
    <w:rsid w:val="009846B3"/>
    <w:rsid w:val="009859D5"/>
    <w:rsid w:val="009861E4"/>
    <w:rsid w:val="009874BE"/>
    <w:rsid w:val="00987B32"/>
    <w:rsid w:val="0099127E"/>
    <w:rsid w:val="00993847"/>
    <w:rsid w:val="00994475"/>
    <w:rsid w:val="00994970"/>
    <w:rsid w:val="00995E76"/>
    <w:rsid w:val="00996BB8"/>
    <w:rsid w:val="009A1013"/>
    <w:rsid w:val="009A11A8"/>
    <w:rsid w:val="009A1B20"/>
    <w:rsid w:val="009A4454"/>
    <w:rsid w:val="009A4B88"/>
    <w:rsid w:val="009A6696"/>
    <w:rsid w:val="009A7054"/>
    <w:rsid w:val="009A7254"/>
    <w:rsid w:val="009A740B"/>
    <w:rsid w:val="009B25AC"/>
    <w:rsid w:val="009B39E0"/>
    <w:rsid w:val="009B48A7"/>
    <w:rsid w:val="009B4B69"/>
    <w:rsid w:val="009B6057"/>
    <w:rsid w:val="009B60CF"/>
    <w:rsid w:val="009C0028"/>
    <w:rsid w:val="009C1E6C"/>
    <w:rsid w:val="009C2097"/>
    <w:rsid w:val="009C2F29"/>
    <w:rsid w:val="009C3D23"/>
    <w:rsid w:val="009C41C5"/>
    <w:rsid w:val="009C7EDE"/>
    <w:rsid w:val="009D24F9"/>
    <w:rsid w:val="009D3FDE"/>
    <w:rsid w:val="009D46C1"/>
    <w:rsid w:val="009E03DE"/>
    <w:rsid w:val="009E0F9A"/>
    <w:rsid w:val="009E2427"/>
    <w:rsid w:val="009E3696"/>
    <w:rsid w:val="009E4278"/>
    <w:rsid w:val="009E56CA"/>
    <w:rsid w:val="009E5F31"/>
    <w:rsid w:val="009E6917"/>
    <w:rsid w:val="009E7AC9"/>
    <w:rsid w:val="009F000B"/>
    <w:rsid w:val="009F0700"/>
    <w:rsid w:val="009F11A0"/>
    <w:rsid w:val="009F1C20"/>
    <w:rsid w:val="009F2ADA"/>
    <w:rsid w:val="009F2F56"/>
    <w:rsid w:val="009F5E54"/>
    <w:rsid w:val="009F6338"/>
    <w:rsid w:val="009F7559"/>
    <w:rsid w:val="00A00AC8"/>
    <w:rsid w:val="00A01250"/>
    <w:rsid w:val="00A04671"/>
    <w:rsid w:val="00A06547"/>
    <w:rsid w:val="00A07C50"/>
    <w:rsid w:val="00A1002E"/>
    <w:rsid w:val="00A1121C"/>
    <w:rsid w:val="00A119B2"/>
    <w:rsid w:val="00A121FF"/>
    <w:rsid w:val="00A1236A"/>
    <w:rsid w:val="00A14072"/>
    <w:rsid w:val="00A14A7A"/>
    <w:rsid w:val="00A14CA3"/>
    <w:rsid w:val="00A1506F"/>
    <w:rsid w:val="00A1663D"/>
    <w:rsid w:val="00A166B4"/>
    <w:rsid w:val="00A17A2C"/>
    <w:rsid w:val="00A20F5A"/>
    <w:rsid w:val="00A21F10"/>
    <w:rsid w:val="00A234F3"/>
    <w:rsid w:val="00A23996"/>
    <w:rsid w:val="00A23F24"/>
    <w:rsid w:val="00A24403"/>
    <w:rsid w:val="00A245DD"/>
    <w:rsid w:val="00A24E23"/>
    <w:rsid w:val="00A253C7"/>
    <w:rsid w:val="00A2721B"/>
    <w:rsid w:val="00A31A87"/>
    <w:rsid w:val="00A32281"/>
    <w:rsid w:val="00A32CF9"/>
    <w:rsid w:val="00A33113"/>
    <w:rsid w:val="00A3414B"/>
    <w:rsid w:val="00A34E98"/>
    <w:rsid w:val="00A358A4"/>
    <w:rsid w:val="00A35D19"/>
    <w:rsid w:val="00A360B1"/>
    <w:rsid w:val="00A36F76"/>
    <w:rsid w:val="00A37BE3"/>
    <w:rsid w:val="00A4025E"/>
    <w:rsid w:val="00A41047"/>
    <w:rsid w:val="00A41613"/>
    <w:rsid w:val="00A435C6"/>
    <w:rsid w:val="00A4491B"/>
    <w:rsid w:val="00A45362"/>
    <w:rsid w:val="00A45372"/>
    <w:rsid w:val="00A45CC2"/>
    <w:rsid w:val="00A47BB2"/>
    <w:rsid w:val="00A50700"/>
    <w:rsid w:val="00A50EA6"/>
    <w:rsid w:val="00A5245C"/>
    <w:rsid w:val="00A5304B"/>
    <w:rsid w:val="00A53622"/>
    <w:rsid w:val="00A539DA"/>
    <w:rsid w:val="00A53E16"/>
    <w:rsid w:val="00A56D1E"/>
    <w:rsid w:val="00A57CF6"/>
    <w:rsid w:val="00A60959"/>
    <w:rsid w:val="00A61BB5"/>
    <w:rsid w:val="00A61BED"/>
    <w:rsid w:val="00A62BAE"/>
    <w:rsid w:val="00A633EB"/>
    <w:rsid w:val="00A63A42"/>
    <w:rsid w:val="00A64C6C"/>
    <w:rsid w:val="00A651BF"/>
    <w:rsid w:val="00A65D1B"/>
    <w:rsid w:val="00A66487"/>
    <w:rsid w:val="00A665BD"/>
    <w:rsid w:val="00A67565"/>
    <w:rsid w:val="00A67E69"/>
    <w:rsid w:val="00A7051D"/>
    <w:rsid w:val="00A72CE8"/>
    <w:rsid w:val="00A72DE3"/>
    <w:rsid w:val="00A7324A"/>
    <w:rsid w:val="00A73DD6"/>
    <w:rsid w:val="00A756E9"/>
    <w:rsid w:val="00A75E26"/>
    <w:rsid w:val="00A803E8"/>
    <w:rsid w:val="00A811C9"/>
    <w:rsid w:val="00A81D2D"/>
    <w:rsid w:val="00A83CFB"/>
    <w:rsid w:val="00A84B79"/>
    <w:rsid w:val="00A861F6"/>
    <w:rsid w:val="00A867DF"/>
    <w:rsid w:val="00A86DBD"/>
    <w:rsid w:val="00A91489"/>
    <w:rsid w:val="00A92A57"/>
    <w:rsid w:val="00A955E8"/>
    <w:rsid w:val="00A96BEA"/>
    <w:rsid w:val="00A97484"/>
    <w:rsid w:val="00AA1FE7"/>
    <w:rsid w:val="00AA26E1"/>
    <w:rsid w:val="00AA409B"/>
    <w:rsid w:val="00AA43FF"/>
    <w:rsid w:val="00AA4521"/>
    <w:rsid w:val="00AA46BC"/>
    <w:rsid w:val="00AA491F"/>
    <w:rsid w:val="00AA5BC2"/>
    <w:rsid w:val="00AB054C"/>
    <w:rsid w:val="00AB08DB"/>
    <w:rsid w:val="00AB137C"/>
    <w:rsid w:val="00AB179F"/>
    <w:rsid w:val="00AB1D25"/>
    <w:rsid w:val="00AB267B"/>
    <w:rsid w:val="00AB2B52"/>
    <w:rsid w:val="00AB79C3"/>
    <w:rsid w:val="00AC086B"/>
    <w:rsid w:val="00AC1698"/>
    <w:rsid w:val="00AC186F"/>
    <w:rsid w:val="00AC26DE"/>
    <w:rsid w:val="00AC2A73"/>
    <w:rsid w:val="00AC2BC0"/>
    <w:rsid w:val="00AC3011"/>
    <w:rsid w:val="00AC3CEF"/>
    <w:rsid w:val="00AC5466"/>
    <w:rsid w:val="00AC5B07"/>
    <w:rsid w:val="00AC7208"/>
    <w:rsid w:val="00AC76BC"/>
    <w:rsid w:val="00AC7CDF"/>
    <w:rsid w:val="00AD0DEA"/>
    <w:rsid w:val="00AD0ED7"/>
    <w:rsid w:val="00AD14D6"/>
    <w:rsid w:val="00AD1D84"/>
    <w:rsid w:val="00AD2660"/>
    <w:rsid w:val="00AD3C00"/>
    <w:rsid w:val="00AD4FE7"/>
    <w:rsid w:val="00AD52D3"/>
    <w:rsid w:val="00AD5390"/>
    <w:rsid w:val="00AD604D"/>
    <w:rsid w:val="00AD6388"/>
    <w:rsid w:val="00AD798A"/>
    <w:rsid w:val="00AE0559"/>
    <w:rsid w:val="00AE181A"/>
    <w:rsid w:val="00AE24B8"/>
    <w:rsid w:val="00AE3ECC"/>
    <w:rsid w:val="00AE48AD"/>
    <w:rsid w:val="00AE4965"/>
    <w:rsid w:val="00AE6F36"/>
    <w:rsid w:val="00AE7693"/>
    <w:rsid w:val="00AE78D5"/>
    <w:rsid w:val="00AF4A78"/>
    <w:rsid w:val="00AF4FD8"/>
    <w:rsid w:val="00AF581C"/>
    <w:rsid w:val="00AF606D"/>
    <w:rsid w:val="00AF6C02"/>
    <w:rsid w:val="00B004FE"/>
    <w:rsid w:val="00B012FB"/>
    <w:rsid w:val="00B023E0"/>
    <w:rsid w:val="00B04490"/>
    <w:rsid w:val="00B04DE9"/>
    <w:rsid w:val="00B058F6"/>
    <w:rsid w:val="00B06571"/>
    <w:rsid w:val="00B069ED"/>
    <w:rsid w:val="00B1087A"/>
    <w:rsid w:val="00B10C32"/>
    <w:rsid w:val="00B10DD3"/>
    <w:rsid w:val="00B12302"/>
    <w:rsid w:val="00B128E3"/>
    <w:rsid w:val="00B12A8D"/>
    <w:rsid w:val="00B14A4C"/>
    <w:rsid w:val="00B157A0"/>
    <w:rsid w:val="00B160D2"/>
    <w:rsid w:val="00B16C47"/>
    <w:rsid w:val="00B1766A"/>
    <w:rsid w:val="00B2088E"/>
    <w:rsid w:val="00B20A42"/>
    <w:rsid w:val="00B2139D"/>
    <w:rsid w:val="00B23D4A"/>
    <w:rsid w:val="00B24390"/>
    <w:rsid w:val="00B244BB"/>
    <w:rsid w:val="00B2573B"/>
    <w:rsid w:val="00B257C9"/>
    <w:rsid w:val="00B25DC3"/>
    <w:rsid w:val="00B271CD"/>
    <w:rsid w:val="00B3021F"/>
    <w:rsid w:val="00B3069B"/>
    <w:rsid w:val="00B30715"/>
    <w:rsid w:val="00B312CB"/>
    <w:rsid w:val="00B31FB4"/>
    <w:rsid w:val="00B33156"/>
    <w:rsid w:val="00B348FE"/>
    <w:rsid w:val="00B350E5"/>
    <w:rsid w:val="00B40EBE"/>
    <w:rsid w:val="00B44A13"/>
    <w:rsid w:val="00B44B6A"/>
    <w:rsid w:val="00B450EF"/>
    <w:rsid w:val="00B463FD"/>
    <w:rsid w:val="00B46ECB"/>
    <w:rsid w:val="00B47487"/>
    <w:rsid w:val="00B47A6F"/>
    <w:rsid w:val="00B47C25"/>
    <w:rsid w:val="00B47D6C"/>
    <w:rsid w:val="00B47DF3"/>
    <w:rsid w:val="00B514CF"/>
    <w:rsid w:val="00B51E33"/>
    <w:rsid w:val="00B52A2E"/>
    <w:rsid w:val="00B53519"/>
    <w:rsid w:val="00B53B2D"/>
    <w:rsid w:val="00B55FEE"/>
    <w:rsid w:val="00B56479"/>
    <w:rsid w:val="00B60167"/>
    <w:rsid w:val="00B60856"/>
    <w:rsid w:val="00B60891"/>
    <w:rsid w:val="00B6286C"/>
    <w:rsid w:val="00B630C1"/>
    <w:rsid w:val="00B64019"/>
    <w:rsid w:val="00B65BA4"/>
    <w:rsid w:val="00B6775E"/>
    <w:rsid w:val="00B70002"/>
    <w:rsid w:val="00B70A10"/>
    <w:rsid w:val="00B721D8"/>
    <w:rsid w:val="00B73791"/>
    <w:rsid w:val="00B73BDA"/>
    <w:rsid w:val="00B74795"/>
    <w:rsid w:val="00B76E69"/>
    <w:rsid w:val="00B77D31"/>
    <w:rsid w:val="00B80446"/>
    <w:rsid w:val="00B80EEE"/>
    <w:rsid w:val="00B81191"/>
    <w:rsid w:val="00B83757"/>
    <w:rsid w:val="00B83DBB"/>
    <w:rsid w:val="00B83F23"/>
    <w:rsid w:val="00B85026"/>
    <w:rsid w:val="00B8721E"/>
    <w:rsid w:val="00B875F4"/>
    <w:rsid w:val="00B923CC"/>
    <w:rsid w:val="00B92A4C"/>
    <w:rsid w:val="00B92C50"/>
    <w:rsid w:val="00B937DB"/>
    <w:rsid w:val="00B95E2E"/>
    <w:rsid w:val="00B95FD2"/>
    <w:rsid w:val="00B96405"/>
    <w:rsid w:val="00B96E32"/>
    <w:rsid w:val="00B97AE1"/>
    <w:rsid w:val="00B97EE2"/>
    <w:rsid w:val="00BA0939"/>
    <w:rsid w:val="00BA0CAC"/>
    <w:rsid w:val="00BA0CCC"/>
    <w:rsid w:val="00BA23A3"/>
    <w:rsid w:val="00BA23D8"/>
    <w:rsid w:val="00BA3E3A"/>
    <w:rsid w:val="00BA5AB2"/>
    <w:rsid w:val="00BA683E"/>
    <w:rsid w:val="00BB0878"/>
    <w:rsid w:val="00BB08C5"/>
    <w:rsid w:val="00BB0AD0"/>
    <w:rsid w:val="00BB31B2"/>
    <w:rsid w:val="00BB34F5"/>
    <w:rsid w:val="00BB3A77"/>
    <w:rsid w:val="00BB42BF"/>
    <w:rsid w:val="00BB4AD4"/>
    <w:rsid w:val="00BB4D45"/>
    <w:rsid w:val="00BB4D46"/>
    <w:rsid w:val="00BB53F7"/>
    <w:rsid w:val="00BB57F9"/>
    <w:rsid w:val="00BB683D"/>
    <w:rsid w:val="00BB72E5"/>
    <w:rsid w:val="00BC09CD"/>
    <w:rsid w:val="00BC245B"/>
    <w:rsid w:val="00BC3854"/>
    <w:rsid w:val="00BC45B7"/>
    <w:rsid w:val="00BC45F9"/>
    <w:rsid w:val="00BC6DEF"/>
    <w:rsid w:val="00BC78F1"/>
    <w:rsid w:val="00BD0821"/>
    <w:rsid w:val="00BD0C2C"/>
    <w:rsid w:val="00BD2436"/>
    <w:rsid w:val="00BD24B8"/>
    <w:rsid w:val="00BD33D9"/>
    <w:rsid w:val="00BD4657"/>
    <w:rsid w:val="00BE04C8"/>
    <w:rsid w:val="00BE2455"/>
    <w:rsid w:val="00BE3D79"/>
    <w:rsid w:val="00BE4A86"/>
    <w:rsid w:val="00BE4B20"/>
    <w:rsid w:val="00BE4C2A"/>
    <w:rsid w:val="00BE6110"/>
    <w:rsid w:val="00BE6970"/>
    <w:rsid w:val="00BE6EF8"/>
    <w:rsid w:val="00BF005D"/>
    <w:rsid w:val="00BF0C01"/>
    <w:rsid w:val="00BF2099"/>
    <w:rsid w:val="00BF2A5D"/>
    <w:rsid w:val="00BF58E9"/>
    <w:rsid w:val="00C007F2"/>
    <w:rsid w:val="00C00B94"/>
    <w:rsid w:val="00C01574"/>
    <w:rsid w:val="00C029FC"/>
    <w:rsid w:val="00C02C2A"/>
    <w:rsid w:val="00C04540"/>
    <w:rsid w:val="00C046B3"/>
    <w:rsid w:val="00C05850"/>
    <w:rsid w:val="00C07654"/>
    <w:rsid w:val="00C07AD4"/>
    <w:rsid w:val="00C07FD0"/>
    <w:rsid w:val="00C1055D"/>
    <w:rsid w:val="00C10C57"/>
    <w:rsid w:val="00C112C1"/>
    <w:rsid w:val="00C11CD6"/>
    <w:rsid w:val="00C12E41"/>
    <w:rsid w:val="00C133A6"/>
    <w:rsid w:val="00C13970"/>
    <w:rsid w:val="00C166B7"/>
    <w:rsid w:val="00C20360"/>
    <w:rsid w:val="00C20B98"/>
    <w:rsid w:val="00C20CAB"/>
    <w:rsid w:val="00C21444"/>
    <w:rsid w:val="00C21735"/>
    <w:rsid w:val="00C21AA0"/>
    <w:rsid w:val="00C2269C"/>
    <w:rsid w:val="00C22C13"/>
    <w:rsid w:val="00C24F26"/>
    <w:rsid w:val="00C2527A"/>
    <w:rsid w:val="00C275FC"/>
    <w:rsid w:val="00C31CDF"/>
    <w:rsid w:val="00C31DCF"/>
    <w:rsid w:val="00C32D3A"/>
    <w:rsid w:val="00C34F0C"/>
    <w:rsid w:val="00C362AD"/>
    <w:rsid w:val="00C364AA"/>
    <w:rsid w:val="00C4242D"/>
    <w:rsid w:val="00C42A5B"/>
    <w:rsid w:val="00C434E4"/>
    <w:rsid w:val="00C43C26"/>
    <w:rsid w:val="00C44126"/>
    <w:rsid w:val="00C442E0"/>
    <w:rsid w:val="00C45916"/>
    <w:rsid w:val="00C4607D"/>
    <w:rsid w:val="00C4614E"/>
    <w:rsid w:val="00C4749A"/>
    <w:rsid w:val="00C474E3"/>
    <w:rsid w:val="00C47E2A"/>
    <w:rsid w:val="00C5004B"/>
    <w:rsid w:val="00C51A0B"/>
    <w:rsid w:val="00C54570"/>
    <w:rsid w:val="00C55B4D"/>
    <w:rsid w:val="00C55E2F"/>
    <w:rsid w:val="00C57423"/>
    <w:rsid w:val="00C60893"/>
    <w:rsid w:val="00C60E0A"/>
    <w:rsid w:val="00C60F98"/>
    <w:rsid w:val="00C61255"/>
    <w:rsid w:val="00C63970"/>
    <w:rsid w:val="00C63F7A"/>
    <w:rsid w:val="00C642BF"/>
    <w:rsid w:val="00C657E3"/>
    <w:rsid w:val="00C6589E"/>
    <w:rsid w:val="00C6606A"/>
    <w:rsid w:val="00C662F5"/>
    <w:rsid w:val="00C67488"/>
    <w:rsid w:val="00C6769A"/>
    <w:rsid w:val="00C6790F"/>
    <w:rsid w:val="00C70862"/>
    <w:rsid w:val="00C7087A"/>
    <w:rsid w:val="00C70AC0"/>
    <w:rsid w:val="00C71956"/>
    <w:rsid w:val="00C724A3"/>
    <w:rsid w:val="00C73EE2"/>
    <w:rsid w:val="00C74B2A"/>
    <w:rsid w:val="00C74E69"/>
    <w:rsid w:val="00C76D98"/>
    <w:rsid w:val="00C7724B"/>
    <w:rsid w:val="00C80343"/>
    <w:rsid w:val="00C80FCD"/>
    <w:rsid w:val="00C81B98"/>
    <w:rsid w:val="00C827E6"/>
    <w:rsid w:val="00C82BF5"/>
    <w:rsid w:val="00C82F31"/>
    <w:rsid w:val="00C84D7C"/>
    <w:rsid w:val="00C8541F"/>
    <w:rsid w:val="00C86B77"/>
    <w:rsid w:val="00C86DDF"/>
    <w:rsid w:val="00C86E2D"/>
    <w:rsid w:val="00C87923"/>
    <w:rsid w:val="00C87BB3"/>
    <w:rsid w:val="00C9099E"/>
    <w:rsid w:val="00C90FFD"/>
    <w:rsid w:val="00C9130E"/>
    <w:rsid w:val="00C93066"/>
    <w:rsid w:val="00C936F4"/>
    <w:rsid w:val="00C94D9B"/>
    <w:rsid w:val="00C956B5"/>
    <w:rsid w:val="00C95B85"/>
    <w:rsid w:val="00C95EA7"/>
    <w:rsid w:val="00C965DF"/>
    <w:rsid w:val="00C967A8"/>
    <w:rsid w:val="00C96F6C"/>
    <w:rsid w:val="00C971C2"/>
    <w:rsid w:val="00C97BA1"/>
    <w:rsid w:val="00CA205E"/>
    <w:rsid w:val="00CA32DF"/>
    <w:rsid w:val="00CA37BD"/>
    <w:rsid w:val="00CA5AD2"/>
    <w:rsid w:val="00CA6AE8"/>
    <w:rsid w:val="00CA6B66"/>
    <w:rsid w:val="00CA7214"/>
    <w:rsid w:val="00CB0317"/>
    <w:rsid w:val="00CB05F5"/>
    <w:rsid w:val="00CB4170"/>
    <w:rsid w:val="00CB441E"/>
    <w:rsid w:val="00CB5A15"/>
    <w:rsid w:val="00CB5E64"/>
    <w:rsid w:val="00CB6AB6"/>
    <w:rsid w:val="00CB6EC2"/>
    <w:rsid w:val="00CC1EBB"/>
    <w:rsid w:val="00CC2B78"/>
    <w:rsid w:val="00CC3E11"/>
    <w:rsid w:val="00CC51E7"/>
    <w:rsid w:val="00CC5C3E"/>
    <w:rsid w:val="00CC5F6B"/>
    <w:rsid w:val="00CC6716"/>
    <w:rsid w:val="00CC734B"/>
    <w:rsid w:val="00CD0D67"/>
    <w:rsid w:val="00CD1805"/>
    <w:rsid w:val="00CD20A0"/>
    <w:rsid w:val="00CD22ED"/>
    <w:rsid w:val="00CD2CD2"/>
    <w:rsid w:val="00CD311C"/>
    <w:rsid w:val="00CD4AC0"/>
    <w:rsid w:val="00CD5BA0"/>
    <w:rsid w:val="00CE1ABB"/>
    <w:rsid w:val="00CE2332"/>
    <w:rsid w:val="00CE525F"/>
    <w:rsid w:val="00CE5FB4"/>
    <w:rsid w:val="00CE6387"/>
    <w:rsid w:val="00CE65C3"/>
    <w:rsid w:val="00CE6D4A"/>
    <w:rsid w:val="00CE7F3E"/>
    <w:rsid w:val="00CF00D8"/>
    <w:rsid w:val="00CF111D"/>
    <w:rsid w:val="00CF3203"/>
    <w:rsid w:val="00CF3253"/>
    <w:rsid w:val="00CF3506"/>
    <w:rsid w:val="00CF408A"/>
    <w:rsid w:val="00CF53D7"/>
    <w:rsid w:val="00CF5ACA"/>
    <w:rsid w:val="00CF5E90"/>
    <w:rsid w:val="00CF69A2"/>
    <w:rsid w:val="00CF73DD"/>
    <w:rsid w:val="00CF7527"/>
    <w:rsid w:val="00CF77BD"/>
    <w:rsid w:val="00D0152B"/>
    <w:rsid w:val="00D01642"/>
    <w:rsid w:val="00D016E8"/>
    <w:rsid w:val="00D01738"/>
    <w:rsid w:val="00D01744"/>
    <w:rsid w:val="00D021FD"/>
    <w:rsid w:val="00D02612"/>
    <w:rsid w:val="00D03B3C"/>
    <w:rsid w:val="00D07DE9"/>
    <w:rsid w:val="00D112C4"/>
    <w:rsid w:val="00D118DC"/>
    <w:rsid w:val="00D125BE"/>
    <w:rsid w:val="00D14EEB"/>
    <w:rsid w:val="00D15165"/>
    <w:rsid w:val="00D15434"/>
    <w:rsid w:val="00D15630"/>
    <w:rsid w:val="00D15FF4"/>
    <w:rsid w:val="00D16E39"/>
    <w:rsid w:val="00D200C5"/>
    <w:rsid w:val="00D205CC"/>
    <w:rsid w:val="00D20DC1"/>
    <w:rsid w:val="00D2168F"/>
    <w:rsid w:val="00D21B27"/>
    <w:rsid w:val="00D21D2E"/>
    <w:rsid w:val="00D2633B"/>
    <w:rsid w:val="00D27AA8"/>
    <w:rsid w:val="00D27DE7"/>
    <w:rsid w:val="00D30379"/>
    <w:rsid w:val="00D31CA4"/>
    <w:rsid w:val="00D31F24"/>
    <w:rsid w:val="00D34D04"/>
    <w:rsid w:val="00D34D38"/>
    <w:rsid w:val="00D37087"/>
    <w:rsid w:val="00D4168B"/>
    <w:rsid w:val="00D429C3"/>
    <w:rsid w:val="00D42CA6"/>
    <w:rsid w:val="00D42DFC"/>
    <w:rsid w:val="00D42F21"/>
    <w:rsid w:val="00D4368F"/>
    <w:rsid w:val="00D46010"/>
    <w:rsid w:val="00D468AB"/>
    <w:rsid w:val="00D50545"/>
    <w:rsid w:val="00D51A78"/>
    <w:rsid w:val="00D5249B"/>
    <w:rsid w:val="00D526F3"/>
    <w:rsid w:val="00D52A06"/>
    <w:rsid w:val="00D546DD"/>
    <w:rsid w:val="00D54F58"/>
    <w:rsid w:val="00D56143"/>
    <w:rsid w:val="00D56F87"/>
    <w:rsid w:val="00D61E84"/>
    <w:rsid w:val="00D627A8"/>
    <w:rsid w:val="00D62A2E"/>
    <w:rsid w:val="00D63E1F"/>
    <w:rsid w:val="00D653E4"/>
    <w:rsid w:val="00D657E7"/>
    <w:rsid w:val="00D66710"/>
    <w:rsid w:val="00D66DD6"/>
    <w:rsid w:val="00D67918"/>
    <w:rsid w:val="00D7007A"/>
    <w:rsid w:val="00D72E5D"/>
    <w:rsid w:val="00D72FC5"/>
    <w:rsid w:val="00D7303E"/>
    <w:rsid w:val="00D74DC5"/>
    <w:rsid w:val="00D75114"/>
    <w:rsid w:val="00D75B42"/>
    <w:rsid w:val="00D764FF"/>
    <w:rsid w:val="00D76566"/>
    <w:rsid w:val="00D76B4F"/>
    <w:rsid w:val="00D7714E"/>
    <w:rsid w:val="00D8012D"/>
    <w:rsid w:val="00D806B5"/>
    <w:rsid w:val="00D81C7C"/>
    <w:rsid w:val="00D81FFC"/>
    <w:rsid w:val="00D827BA"/>
    <w:rsid w:val="00D83FE5"/>
    <w:rsid w:val="00D840AB"/>
    <w:rsid w:val="00D842CE"/>
    <w:rsid w:val="00D86CE6"/>
    <w:rsid w:val="00D90820"/>
    <w:rsid w:val="00D9376A"/>
    <w:rsid w:val="00D93866"/>
    <w:rsid w:val="00D938CF"/>
    <w:rsid w:val="00D94EBE"/>
    <w:rsid w:val="00D9537D"/>
    <w:rsid w:val="00D972A2"/>
    <w:rsid w:val="00DA0772"/>
    <w:rsid w:val="00DA077A"/>
    <w:rsid w:val="00DA0A8B"/>
    <w:rsid w:val="00DA1184"/>
    <w:rsid w:val="00DA15B8"/>
    <w:rsid w:val="00DA33D1"/>
    <w:rsid w:val="00DA3E95"/>
    <w:rsid w:val="00DA4865"/>
    <w:rsid w:val="00DA5D9B"/>
    <w:rsid w:val="00DA7899"/>
    <w:rsid w:val="00DA7AE2"/>
    <w:rsid w:val="00DA7BF1"/>
    <w:rsid w:val="00DB20A3"/>
    <w:rsid w:val="00DB228C"/>
    <w:rsid w:val="00DB3915"/>
    <w:rsid w:val="00DB3982"/>
    <w:rsid w:val="00DB4AB6"/>
    <w:rsid w:val="00DB555C"/>
    <w:rsid w:val="00DB6A19"/>
    <w:rsid w:val="00DB7448"/>
    <w:rsid w:val="00DC0333"/>
    <w:rsid w:val="00DC10CC"/>
    <w:rsid w:val="00DC3EF7"/>
    <w:rsid w:val="00DC4459"/>
    <w:rsid w:val="00DC520C"/>
    <w:rsid w:val="00DC53DB"/>
    <w:rsid w:val="00DC6D48"/>
    <w:rsid w:val="00DC7751"/>
    <w:rsid w:val="00DC7E11"/>
    <w:rsid w:val="00DD08EB"/>
    <w:rsid w:val="00DD0E97"/>
    <w:rsid w:val="00DD1779"/>
    <w:rsid w:val="00DD18C6"/>
    <w:rsid w:val="00DD24C0"/>
    <w:rsid w:val="00DD25E8"/>
    <w:rsid w:val="00DD25F2"/>
    <w:rsid w:val="00DD2837"/>
    <w:rsid w:val="00DD366F"/>
    <w:rsid w:val="00DD4286"/>
    <w:rsid w:val="00DD464D"/>
    <w:rsid w:val="00DD4983"/>
    <w:rsid w:val="00DD4ED8"/>
    <w:rsid w:val="00DD67F3"/>
    <w:rsid w:val="00DD6D8A"/>
    <w:rsid w:val="00DE2BE4"/>
    <w:rsid w:val="00DE3497"/>
    <w:rsid w:val="00DE6EDD"/>
    <w:rsid w:val="00DF263F"/>
    <w:rsid w:val="00DF31F8"/>
    <w:rsid w:val="00DF418C"/>
    <w:rsid w:val="00DF43A2"/>
    <w:rsid w:val="00DF5B0D"/>
    <w:rsid w:val="00DF77F8"/>
    <w:rsid w:val="00E00C01"/>
    <w:rsid w:val="00E01B73"/>
    <w:rsid w:val="00E01B86"/>
    <w:rsid w:val="00E02524"/>
    <w:rsid w:val="00E0258F"/>
    <w:rsid w:val="00E034E6"/>
    <w:rsid w:val="00E042BC"/>
    <w:rsid w:val="00E05494"/>
    <w:rsid w:val="00E0550B"/>
    <w:rsid w:val="00E057F5"/>
    <w:rsid w:val="00E05F01"/>
    <w:rsid w:val="00E061EA"/>
    <w:rsid w:val="00E06EAD"/>
    <w:rsid w:val="00E076B2"/>
    <w:rsid w:val="00E11012"/>
    <w:rsid w:val="00E12630"/>
    <w:rsid w:val="00E13831"/>
    <w:rsid w:val="00E14968"/>
    <w:rsid w:val="00E14B47"/>
    <w:rsid w:val="00E15DB4"/>
    <w:rsid w:val="00E173E7"/>
    <w:rsid w:val="00E20331"/>
    <w:rsid w:val="00E20E78"/>
    <w:rsid w:val="00E2120A"/>
    <w:rsid w:val="00E229BD"/>
    <w:rsid w:val="00E24277"/>
    <w:rsid w:val="00E253C2"/>
    <w:rsid w:val="00E26F11"/>
    <w:rsid w:val="00E2773F"/>
    <w:rsid w:val="00E279EC"/>
    <w:rsid w:val="00E27C2E"/>
    <w:rsid w:val="00E3154F"/>
    <w:rsid w:val="00E32200"/>
    <w:rsid w:val="00E32204"/>
    <w:rsid w:val="00E34FA4"/>
    <w:rsid w:val="00E352A6"/>
    <w:rsid w:val="00E36028"/>
    <w:rsid w:val="00E36973"/>
    <w:rsid w:val="00E37BFA"/>
    <w:rsid w:val="00E403CB"/>
    <w:rsid w:val="00E40C3C"/>
    <w:rsid w:val="00E43C19"/>
    <w:rsid w:val="00E43F51"/>
    <w:rsid w:val="00E44F7B"/>
    <w:rsid w:val="00E461CE"/>
    <w:rsid w:val="00E47719"/>
    <w:rsid w:val="00E57985"/>
    <w:rsid w:val="00E61F0B"/>
    <w:rsid w:val="00E62F4F"/>
    <w:rsid w:val="00E7128B"/>
    <w:rsid w:val="00E72329"/>
    <w:rsid w:val="00E7346C"/>
    <w:rsid w:val="00E75C8F"/>
    <w:rsid w:val="00E774A4"/>
    <w:rsid w:val="00E813F2"/>
    <w:rsid w:val="00E8171F"/>
    <w:rsid w:val="00E81BB5"/>
    <w:rsid w:val="00E81BF1"/>
    <w:rsid w:val="00E82018"/>
    <w:rsid w:val="00E84259"/>
    <w:rsid w:val="00E84D3D"/>
    <w:rsid w:val="00E870D2"/>
    <w:rsid w:val="00E87CBE"/>
    <w:rsid w:val="00E90360"/>
    <w:rsid w:val="00E90476"/>
    <w:rsid w:val="00E90AD7"/>
    <w:rsid w:val="00E91308"/>
    <w:rsid w:val="00E918F9"/>
    <w:rsid w:val="00E94EF4"/>
    <w:rsid w:val="00E96D9C"/>
    <w:rsid w:val="00E97EDA"/>
    <w:rsid w:val="00EA04C4"/>
    <w:rsid w:val="00EA0941"/>
    <w:rsid w:val="00EA21EE"/>
    <w:rsid w:val="00EA3DBE"/>
    <w:rsid w:val="00EA4706"/>
    <w:rsid w:val="00EA5A0F"/>
    <w:rsid w:val="00EA63F1"/>
    <w:rsid w:val="00EB019C"/>
    <w:rsid w:val="00EB055D"/>
    <w:rsid w:val="00EB1BD1"/>
    <w:rsid w:val="00EB30D9"/>
    <w:rsid w:val="00EC0633"/>
    <w:rsid w:val="00EC1225"/>
    <w:rsid w:val="00EC1B0C"/>
    <w:rsid w:val="00EC29B0"/>
    <w:rsid w:val="00EC2B40"/>
    <w:rsid w:val="00EC4C9E"/>
    <w:rsid w:val="00EC4E64"/>
    <w:rsid w:val="00EC63B2"/>
    <w:rsid w:val="00EC676D"/>
    <w:rsid w:val="00EC69F5"/>
    <w:rsid w:val="00ED0477"/>
    <w:rsid w:val="00ED0D29"/>
    <w:rsid w:val="00ED47DF"/>
    <w:rsid w:val="00ED505D"/>
    <w:rsid w:val="00ED512E"/>
    <w:rsid w:val="00ED5B77"/>
    <w:rsid w:val="00ED6BBE"/>
    <w:rsid w:val="00ED766A"/>
    <w:rsid w:val="00EE07E3"/>
    <w:rsid w:val="00EE12D0"/>
    <w:rsid w:val="00EE26EE"/>
    <w:rsid w:val="00EE4560"/>
    <w:rsid w:val="00EE5596"/>
    <w:rsid w:val="00EE61CA"/>
    <w:rsid w:val="00EE65D7"/>
    <w:rsid w:val="00EF0714"/>
    <w:rsid w:val="00EF234B"/>
    <w:rsid w:val="00EF37AF"/>
    <w:rsid w:val="00EF3BBB"/>
    <w:rsid w:val="00EF4986"/>
    <w:rsid w:val="00EF4ACA"/>
    <w:rsid w:val="00EF5BBE"/>
    <w:rsid w:val="00EF6EA9"/>
    <w:rsid w:val="00F0067B"/>
    <w:rsid w:val="00F0122A"/>
    <w:rsid w:val="00F0125B"/>
    <w:rsid w:val="00F02511"/>
    <w:rsid w:val="00F0256E"/>
    <w:rsid w:val="00F03019"/>
    <w:rsid w:val="00F030D7"/>
    <w:rsid w:val="00F0416E"/>
    <w:rsid w:val="00F0436F"/>
    <w:rsid w:val="00F0444D"/>
    <w:rsid w:val="00F0505E"/>
    <w:rsid w:val="00F05DB4"/>
    <w:rsid w:val="00F06D75"/>
    <w:rsid w:val="00F07DA7"/>
    <w:rsid w:val="00F07FAC"/>
    <w:rsid w:val="00F100BB"/>
    <w:rsid w:val="00F112D7"/>
    <w:rsid w:val="00F14CE7"/>
    <w:rsid w:val="00F151E8"/>
    <w:rsid w:val="00F15316"/>
    <w:rsid w:val="00F158A8"/>
    <w:rsid w:val="00F16708"/>
    <w:rsid w:val="00F173A3"/>
    <w:rsid w:val="00F17D7A"/>
    <w:rsid w:val="00F20F58"/>
    <w:rsid w:val="00F21AFD"/>
    <w:rsid w:val="00F21FC2"/>
    <w:rsid w:val="00F22511"/>
    <w:rsid w:val="00F237BD"/>
    <w:rsid w:val="00F24236"/>
    <w:rsid w:val="00F2471D"/>
    <w:rsid w:val="00F260BF"/>
    <w:rsid w:val="00F26B66"/>
    <w:rsid w:val="00F30253"/>
    <w:rsid w:val="00F303C6"/>
    <w:rsid w:val="00F30B9B"/>
    <w:rsid w:val="00F31279"/>
    <w:rsid w:val="00F31C1E"/>
    <w:rsid w:val="00F325A2"/>
    <w:rsid w:val="00F32BC6"/>
    <w:rsid w:val="00F33D34"/>
    <w:rsid w:val="00F34454"/>
    <w:rsid w:val="00F34E7F"/>
    <w:rsid w:val="00F35987"/>
    <w:rsid w:val="00F35D8B"/>
    <w:rsid w:val="00F35F6B"/>
    <w:rsid w:val="00F37DFF"/>
    <w:rsid w:val="00F4008D"/>
    <w:rsid w:val="00F40261"/>
    <w:rsid w:val="00F405A8"/>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57BE1"/>
    <w:rsid w:val="00F604EB"/>
    <w:rsid w:val="00F6056F"/>
    <w:rsid w:val="00F62254"/>
    <w:rsid w:val="00F623AD"/>
    <w:rsid w:val="00F6269F"/>
    <w:rsid w:val="00F63281"/>
    <w:rsid w:val="00F64818"/>
    <w:rsid w:val="00F64949"/>
    <w:rsid w:val="00F652E8"/>
    <w:rsid w:val="00F653D7"/>
    <w:rsid w:val="00F6568A"/>
    <w:rsid w:val="00F67027"/>
    <w:rsid w:val="00F67E33"/>
    <w:rsid w:val="00F70423"/>
    <w:rsid w:val="00F70CDD"/>
    <w:rsid w:val="00F7153D"/>
    <w:rsid w:val="00F71705"/>
    <w:rsid w:val="00F71FE7"/>
    <w:rsid w:val="00F7236D"/>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4B5A"/>
    <w:rsid w:val="00F85BCC"/>
    <w:rsid w:val="00F86504"/>
    <w:rsid w:val="00F8751E"/>
    <w:rsid w:val="00F87841"/>
    <w:rsid w:val="00F879E1"/>
    <w:rsid w:val="00F90556"/>
    <w:rsid w:val="00F9199B"/>
    <w:rsid w:val="00F92FA0"/>
    <w:rsid w:val="00F93FF4"/>
    <w:rsid w:val="00F94AB8"/>
    <w:rsid w:val="00F952EA"/>
    <w:rsid w:val="00F9611A"/>
    <w:rsid w:val="00F97407"/>
    <w:rsid w:val="00FA0A02"/>
    <w:rsid w:val="00FA1248"/>
    <w:rsid w:val="00FA1BAF"/>
    <w:rsid w:val="00FA1DBF"/>
    <w:rsid w:val="00FA309D"/>
    <w:rsid w:val="00FA52EF"/>
    <w:rsid w:val="00FA56AE"/>
    <w:rsid w:val="00FA5D3D"/>
    <w:rsid w:val="00FA5DF4"/>
    <w:rsid w:val="00FA5E90"/>
    <w:rsid w:val="00FA6244"/>
    <w:rsid w:val="00FA7001"/>
    <w:rsid w:val="00FB124B"/>
    <w:rsid w:val="00FB1355"/>
    <w:rsid w:val="00FB2160"/>
    <w:rsid w:val="00FB2516"/>
    <w:rsid w:val="00FB3255"/>
    <w:rsid w:val="00FB3E8D"/>
    <w:rsid w:val="00FB610B"/>
    <w:rsid w:val="00FB7258"/>
    <w:rsid w:val="00FC1101"/>
    <w:rsid w:val="00FC185C"/>
    <w:rsid w:val="00FC1985"/>
    <w:rsid w:val="00FC2D98"/>
    <w:rsid w:val="00FC3CEB"/>
    <w:rsid w:val="00FC4C78"/>
    <w:rsid w:val="00FC502C"/>
    <w:rsid w:val="00FC5A57"/>
    <w:rsid w:val="00FC617C"/>
    <w:rsid w:val="00FD09D5"/>
    <w:rsid w:val="00FD0C7E"/>
    <w:rsid w:val="00FD1E5C"/>
    <w:rsid w:val="00FD2336"/>
    <w:rsid w:val="00FD2BCD"/>
    <w:rsid w:val="00FD3F96"/>
    <w:rsid w:val="00FD55A8"/>
    <w:rsid w:val="00FD5EA9"/>
    <w:rsid w:val="00FD6722"/>
    <w:rsid w:val="00FD7C1E"/>
    <w:rsid w:val="00FE0ADD"/>
    <w:rsid w:val="00FE1D39"/>
    <w:rsid w:val="00FE2A4F"/>
    <w:rsid w:val="00FE2D43"/>
    <w:rsid w:val="00FE50F5"/>
    <w:rsid w:val="00FE64C9"/>
    <w:rsid w:val="00FE7CFC"/>
    <w:rsid w:val="00FF30FC"/>
    <w:rsid w:val="00FF3C09"/>
    <w:rsid w:val="00FF4FD5"/>
    <w:rsid w:val="00FF5799"/>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dash" weight="2.5pt"/>
    </o:shapedefaults>
    <o:shapelayout v:ext="edit">
      <o:idmap v:ext="edit" data="2"/>
    </o:shapelayout>
  </w:shapeDefaults>
  <w:decimalSymbol w:val="."/>
  <w:listSeparator w:val=","/>
  <w14:docId w14:val="22C39B1C"/>
  <w15:docId w15:val="{9790BEC7-9DE8-4C65-9348-140E63A4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link w:val="Heading2Char"/>
    <w:qFormat/>
    <w:rsid w:val="0096657E"/>
    <w:pPr>
      <w:keepNext/>
      <w:numPr>
        <w:ilvl w:val="1"/>
        <w:numId w:val="12"/>
      </w:numPr>
      <w:spacing w:before="240" w:after="60"/>
      <w:outlineLvl w:val="1"/>
    </w:pPr>
    <w:rPr>
      <w:b/>
      <w:i/>
      <w:sz w:val="24"/>
    </w:rPr>
  </w:style>
  <w:style w:type="paragraph" w:styleId="Heading3">
    <w:name w:val="heading 3"/>
    <w:basedOn w:val="Normal"/>
    <w:next w:val="Normal"/>
    <w:link w:val="Heading3Char"/>
    <w:qFormat/>
    <w:rsid w:val="00E3154F"/>
    <w:pPr>
      <w:keepNext/>
      <w:numPr>
        <w:ilvl w:val="2"/>
        <w:numId w:val="12"/>
      </w:numPr>
      <w:spacing w:before="240" w:after="60"/>
      <w:outlineLvl w:val="2"/>
    </w:pPr>
    <w:rPr>
      <w:b/>
    </w:rPr>
  </w:style>
  <w:style w:type="paragraph" w:styleId="Heading4">
    <w:name w:val="heading 4"/>
    <w:basedOn w:val="Normal"/>
    <w:next w:val="Normal"/>
    <w:link w:val="Heading4Char"/>
    <w:qFormat/>
    <w:rsid w:val="00E3154F"/>
    <w:pPr>
      <w:keepNext/>
      <w:numPr>
        <w:ilvl w:val="3"/>
        <w:numId w:val="12"/>
      </w:numPr>
      <w:spacing w:before="240" w:after="60"/>
      <w:outlineLvl w:val="3"/>
    </w:pPr>
    <w:rPr>
      <w:b/>
    </w:rPr>
  </w:style>
  <w:style w:type="paragraph" w:styleId="Heading5">
    <w:name w:val="heading 5"/>
    <w:basedOn w:val="Normal"/>
    <w:next w:val="Normal"/>
    <w:link w:val="Heading5Char"/>
    <w:qFormat/>
    <w:rsid w:val="0096657E"/>
    <w:pPr>
      <w:numPr>
        <w:ilvl w:val="4"/>
        <w:numId w:val="12"/>
      </w:numPr>
      <w:spacing w:before="240" w:after="60"/>
      <w:outlineLvl w:val="4"/>
    </w:pPr>
  </w:style>
  <w:style w:type="paragraph" w:styleId="Heading6">
    <w:name w:val="heading 6"/>
    <w:basedOn w:val="Normal"/>
    <w:next w:val="Normal"/>
    <w:link w:val="Heading6Char"/>
    <w:qFormat/>
    <w:rsid w:val="0096657E"/>
    <w:pPr>
      <w:numPr>
        <w:ilvl w:val="5"/>
        <w:numId w:val="12"/>
      </w:numPr>
      <w:spacing w:before="240" w:after="60"/>
      <w:outlineLvl w:val="5"/>
    </w:pPr>
    <w:rPr>
      <w:i/>
    </w:rPr>
  </w:style>
  <w:style w:type="paragraph" w:styleId="Heading7">
    <w:name w:val="heading 7"/>
    <w:basedOn w:val="Normal"/>
    <w:next w:val="Normal"/>
    <w:link w:val="Heading7Char"/>
    <w:qFormat/>
    <w:rsid w:val="0096657E"/>
    <w:pPr>
      <w:numPr>
        <w:ilvl w:val="6"/>
        <w:numId w:val="12"/>
      </w:numPr>
      <w:spacing w:before="240" w:after="60"/>
      <w:outlineLvl w:val="6"/>
    </w:pPr>
  </w:style>
  <w:style w:type="paragraph" w:styleId="Heading8">
    <w:name w:val="heading 8"/>
    <w:basedOn w:val="Normal"/>
    <w:next w:val="Normal"/>
    <w:link w:val="Heading8Char"/>
    <w:qFormat/>
    <w:rsid w:val="0096657E"/>
    <w:pPr>
      <w:numPr>
        <w:ilvl w:val="7"/>
        <w:numId w:val="12"/>
      </w:numPr>
      <w:spacing w:before="240" w:after="60"/>
      <w:outlineLvl w:val="7"/>
    </w:pPr>
    <w:rPr>
      <w:i/>
    </w:rPr>
  </w:style>
  <w:style w:type="paragraph" w:styleId="Heading9">
    <w:name w:val="heading 9"/>
    <w:basedOn w:val="Heading1"/>
    <w:next w:val="Normal"/>
    <w:link w:val="Heading9Char"/>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link w:val="SubtitleChar"/>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link w:val="BodyTextChar"/>
    <w:qFormat/>
    <w:rsid w:val="00D61E84"/>
    <w:pPr>
      <w:jc w:val="both"/>
    </w:pPr>
  </w:style>
  <w:style w:type="paragraph" w:styleId="BodyTextIndent">
    <w:name w:val="Body Text Indent"/>
    <w:basedOn w:val="Normal"/>
    <w:link w:val="BodyTextIndent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link w:val="BodyTextIndent2Char"/>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link w:val="DocumentMapChar"/>
    <w:semiHidden/>
    <w:rsid w:val="00D61E84"/>
    <w:pPr>
      <w:shd w:val="clear" w:color="auto" w:fill="000080"/>
    </w:pPr>
    <w:rPr>
      <w:rFonts w:ascii="Tahoma" w:hAnsi="Tahoma"/>
    </w:rPr>
  </w:style>
  <w:style w:type="paragraph" w:styleId="BodyText3">
    <w:name w:val="Body Text 3"/>
    <w:basedOn w:val="Normal"/>
    <w:link w:val="BodyText3Char"/>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link w:val="BodyTextIndent3Char"/>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link w:val="BodyTextFirstIndentChar"/>
    <w:rsid w:val="00D61E84"/>
    <w:pPr>
      <w:spacing w:after="120"/>
      <w:ind w:firstLine="210"/>
      <w:jc w:val="left"/>
    </w:pPr>
  </w:style>
  <w:style w:type="paragraph" w:styleId="BodyTextFirstIndent2">
    <w:name w:val="Body Text First Indent 2"/>
    <w:basedOn w:val="BodyTextIndent"/>
    <w:link w:val="BodyTextFirstIndent2Char"/>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link w:val="ClosingChar"/>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link w:val="EndnoteTextChar"/>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link w:val="MacroTextChar"/>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link w:val="MessageHeaderChar"/>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link w:val="NoteHeadingChar"/>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link w:val="SalutationChar"/>
    <w:rsid w:val="00D61E84"/>
  </w:style>
  <w:style w:type="paragraph" w:styleId="Signature">
    <w:name w:val="Signature"/>
    <w:basedOn w:val="Normal"/>
    <w:link w:val="SignatureChar"/>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link w:val="BalloonTextChar"/>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wb-invisible">
    <w:name w:val="wb-invisible"/>
    <w:basedOn w:val="DefaultParagraphFont"/>
    <w:rsid w:val="00D764FF"/>
  </w:style>
  <w:style w:type="paragraph" w:customStyle="1" w:styleId="style10">
    <w:name w:val="style1"/>
    <w:basedOn w:val="Normal"/>
    <w:rsid w:val="002163B1"/>
    <w:pPr>
      <w:spacing w:before="100" w:beforeAutospacing="1" w:after="100" w:afterAutospacing="1"/>
    </w:pPr>
    <w:rPr>
      <w:rFonts w:ascii="Times New Roman" w:hAnsi="Times New Roman"/>
      <w:sz w:val="24"/>
      <w:szCs w:val="24"/>
      <w:lang w:val="en-US"/>
    </w:rPr>
  </w:style>
  <w:style w:type="character" w:customStyle="1" w:styleId="Heading2Char">
    <w:name w:val="Heading 2 Char"/>
    <w:basedOn w:val="DefaultParagraphFont"/>
    <w:link w:val="Heading2"/>
    <w:rsid w:val="001175E5"/>
    <w:rPr>
      <w:rFonts w:ascii="Arial" w:hAnsi="Arial"/>
      <w:b/>
      <w:i/>
      <w:sz w:val="24"/>
      <w:lang w:val="en-GB"/>
    </w:rPr>
  </w:style>
  <w:style w:type="character" w:customStyle="1" w:styleId="Heading3Char">
    <w:name w:val="Heading 3 Char"/>
    <w:basedOn w:val="DefaultParagraphFont"/>
    <w:link w:val="Heading3"/>
    <w:rsid w:val="001175E5"/>
    <w:rPr>
      <w:rFonts w:ascii="Arial" w:hAnsi="Arial"/>
      <w:b/>
      <w:sz w:val="22"/>
      <w:lang w:val="en-GB"/>
    </w:rPr>
  </w:style>
  <w:style w:type="character" w:customStyle="1" w:styleId="Heading4Char">
    <w:name w:val="Heading 4 Char"/>
    <w:basedOn w:val="DefaultParagraphFont"/>
    <w:link w:val="Heading4"/>
    <w:rsid w:val="001175E5"/>
    <w:rPr>
      <w:rFonts w:ascii="Arial" w:hAnsi="Arial"/>
      <w:b/>
      <w:sz w:val="22"/>
      <w:lang w:val="en-GB"/>
    </w:rPr>
  </w:style>
  <w:style w:type="character" w:customStyle="1" w:styleId="Heading5Char">
    <w:name w:val="Heading 5 Char"/>
    <w:basedOn w:val="DefaultParagraphFont"/>
    <w:link w:val="Heading5"/>
    <w:rsid w:val="001175E5"/>
    <w:rPr>
      <w:rFonts w:ascii="Arial" w:hAnsi="Arial"/>
      <w:sz w:val="22"/>
      <w:lang w:val="en-GB"/>
    </w:rPr>
  </w:style>
  <w:style w:type="character" w:customStyle="1" w:styleId="Heading6Char">
    <w:name w:val="Heading 6 Char"/>
    <w:basedOn w:val="DefaultParagraphFont"/>
    <w:link w:val="Heading6"/>
    <w:rsid w:val="001175E5"/>
    <w:rPr>
      <w:rFonts w:ascii="Arial" w:hAnsi="Arial"/>
      <w:i/>
      <w:sz w:val="22"/>
      <w:lang w:val="en-GB"/>
    </w:rPr>
  </w:style>
  <w:style w:type="character" w:customStyle="1" w:styleId="Heading7Char">
    <w:name w:val="Heading 7 Char"/>
    <w:basedOn w:val="DefaultParagraphFont"/>
    <w:link w:val="Heading7"/>
    <w:rsid w:val="001175E5"/>
    <w:rPr>
      <w:rFonts w:ascii="Arial" w:hAnsi="Arial"/>
      <w:sz w:val="22"/>
      <w:lang w:val="en-GB"/>
    </w:rPr>
  </w:style>
  <w:style w:type="character" w:customStyle="1" w:styleId="Heading8Char">
    <w:name w:val="Heading 8 Char"/>
    <w:basedOn w:val="DefaultParagraphFont"/>
    <w:link w:val="Heading8"/>
    <w:rsid w:val="001175E5"/>
    <w:rPr>
      <w:rFonts w:ascii="Arial" w:hAnsi="Arial"/>
      <w:i/>
      <w:sz w:val="22"/>
      <w:lang w:val="en-GB"/>
    </w:rPr>
  </w:style>
  <w:style w:type="character" w:customStyle="1" w:styleId="Heading9Char">
    <w:name w:val="Heading 9 Char"/>
    <w:basedOn w:val="DefaultParagraphFont"/>
    <w:link w:val="Heading9"/>
    <w:rsid w:val="001175E5"/>
    <w:rPr>
      <w:rFonts w:ascii="Arial" w:hAnsi="Arial"/>
      <w:b/>
      <w:caps/>
      <w:kern w:val="28"/>
      <w:sz w:val="24"/>
      <w:lang w:val="en-GB"/>
    </w:rPr>
  </w:style>
  <w:style w:type="character" w:customStyle="1" w:styleId="SubtitleChar">
    <w:name w:val="Subtitle Char"/>
    <w:basedOn w:val="DefaultParagraphFont"/>
    <w:link w:val="Subtitle"/>
    <w:rsid w:val="001175E5"/>
    <w:rPr>
      <w:rFonts w:ascii="Arial" w:hAnsi="Arial"/>
      <w:sz w:val="24"/>
      <w:lang w:val="en-GB"/>
    </w:rPr>
  </w:style>
  <w:style w:type="character" w:customStyle="1" w:styleId="BodyTextChar">
    <w:name w:val="Body Text Char"/>
    <w:basedOn w:val="DefaultParagraphFont"/>
    <w:link w:val="BodyText"/>
    <w:rsid w:val="001175E5"/>
    <w:rPr>
      <w:rFonts w:ascii="Arial" w:hAnsi="Arial"/>
      <w:sz w:val="22"/>
      <w:lang w:val="en-GB"/>
    </w:rPr>
  </w:style>
  <w:style w:type="character" w:customStyle="1" w:styleId="BodyTextIndentChar">
    <w:name w:val="Body Text Indent Char"/>
    <w:basedOn w:val="DefaultParagraphFont"/>
    <w:link w:val="BodyTextIndent"/>
    <w:rsid w:val="001175E5"/>
    <w:rPr>
      <w:rFonts w:ascii="Arial" w:hAnsi="Arial"/>
      <w:sz w:val="22"/>
      <w:lang w:val="en-GB"/>
    </w:rPr>
  </w:style>
  <w:style w:type="character" w:customStyle="1" w:styleId="BodyTextIndent2Char">
    <w:name w:val="Body Text Indent 2 Char"/>
    <w:basedOn w:val="DefaultParagraphFont"/>
    <w:link w:val="BodyTextIndent2"/>
    <w:rsid w:val="001175E5"/>
    <w:rPr>
      <w:rFonts w:ascii="Arial" w:hAnsi="Arial"/>
      <w:sz w:val="22"/>
      <w:lang w:val="en-GB"/>
    </w:rPr>
  </w:style>
  <w:style w:type="character" w:customStyle="1" w:styleId="DocumentMapChar">
    <w:name w:val="Document Map Char"/>
    <w:basedOn w:val="DefaultParagraphFont"/>
    <w:link w:val="DocumentMap"/>
    <w:semiHidden/>
    <w:rsid w:val="001175E5"/>
    <w:rPr>
      <w:rFonts w:ascii="Tahoma" w:hAnsi="Tahoma"/>
      <w:sz w:val="22"/>
      <w:shd w:val="clear" w:color="auto" w:fill="000080"/>
      <w:lang w:val="en-GB"/>
    </w:rPr>
  </w:style>
  <w:style w:type="character" w:customStyle="1" w:styleId="BodyText3Char">
    <w:name w:val="Body Text 3 Char"/>
    <w:basedOn w:val="DefaultParagraphFont"/>
    <w:link w:val="BodyText3"/>
    <w:rsid w:val="001175E5"/>
    <w:rPr>
      <w:rFonts w:ascii="Arial" w:hAnsi="Arial"/>
      <w:b/>
      <w:sz w:val="22"/>
      <w:lang w:val="en-GB"/>
    </w:rPr>
  </w:style>
  <w:style w:type="character" w:customStyle="1" w:styleId="BodyTextIndent3Char">
    <w:name w:val="Body Text Indent 3 Char"/>
    <w:basedOn w:val="DefaultParagraphFont"/>
    <w:link w:val="BodyTextIndent3"/>
    <w:rsid w:val="001175E5"/>
    <w:rPr>
      <w:rFonts w:ascii="Arial" w:hAnsi="Arial"/>
      <w:sz w:val="22"/>
      <w:lang w:val="en-GB"/>
    </w:rPr>
  </w:style>
  <w:style w:type="character" w:customStyle="1" w:styleId="BodyTextFirstIndentChar">
    <w:name w:val="Body Text First Indent Char"/>
    <w:basedOn w:val="BodyTextChar"/>
    <w:link w:val="BodyTextFirstIndent"/>
    <w:rsid w:val="001175E5"/>
    <w:rPr>
      <w:rFonts w:ascii="Arial" w:hAnsi="Arial"/>
      <w:sz w:val="22"/>
      <w:lang w:val="en-GB"/>
    </w:rPr>
  </w:style>
  <w:style w:type="character" w:customStyle="1" w:styleId="BodyTextFirstIndent2Char">
    <w:name w:val="Body Text First Indent 2 Char"/>
    <w:basedOn w:val="BodyTextIndentChar"/>
    <w:link w:val="BodyTextFirstIndent2"/>
    <w:rsid w:val="001175E5"/>
    <w:rPr>
      <w:rFonts w:ascii="Arial" w:hAnsi="Arial"/>
      <w:sz w:val="22"/>
      <w:lang w:val="en-GB"/>
    </w:rPr>
  </w:style>
  <w:style w:type="character" w:customStyle="1" w:styleId="ClosingChar">
    <w:name w:val="Closing Char"/>
    <w:basedOn w:val="DefaultParagraphFont"/>
    <w:link w:val="Closing"/>
    <w:rsid w:val="001175E5"/>
    <w:rPr>
      <w:rFonts w:ascii="Arial" w:hAnsi="Arial"/>
      <w:sz w:val="22"/>
      <w:lang w:val="en-GB"/>
    </w:rPr>
  </w:style>
  <w:style w:type="character" w:customStyle="1" w:styleId="EndnoteTextChar">
    <w:name w:val="Endnote Text Char"/>
    <w:basedOn w:val="DefaultParagraphFont"/>
    <w:link w:val="EndnoteText"/>
    <w:semiHidden/>
    <w:rsid w:val="001175E5"/>
    <w:rPr>
      <w:rFonts w:ascii="Arial" w:hAnsi="Arial"/>
      <w:sz w:val="22"/>
      <w:lang w:val="en-GB"/>
    </w:rPr>
  </w:style>
  <w:style w:type="character" w:customStyle="1" w:styleId="MacroTextChar">
    <w:name w:val="Macro Text Char"/>
    <w:basedOn w:val="DefaultParagraphFont"/>
    <w:link w:val="MacroText"/>
    <w:semiHidden/>
    <w:rsid w:val="001175E5"/>
    <w:rPr>
      <w:rFonts w:ascii="Courier New" w:hAnsi="Courier New"/>
      <w:lang w:val="en-GB"/>
    </w:rPr>
  </w:style>
  <w:style w:type="character" w:customStyle="1" w:styleId="MessageHeaderChar">
    <w:name w:val="Message Header Char"/>
    <w:basedOn w:val="DefaultParagraphFont"/>
    <w:link w:val="MessageHeader"/>
    <w:rsid w:val="001175E5"/>
    <w:rPr>
      <w:rFonts w:ascii="Arial" w:hAnsi="Arial"/>
      <w:sz w:val="24"/>
      <w:shd w:val="pct20" w:color="auto" w:fill="auto"/>
      <w:lang w:val="en-GB"/>
    </w:rPr>
  </w:style>
  <w:style w:type="character" w:customStyle="1" w:styleId="NoteHeadingChar">
    <w:name w:val="Note Heading Char"/>
    <w:basedOn w:val="DefaultParagraphFont"/>
    <w:link w:val="NoteHeading"/>
    <w:rsid w:val="001175E5"/>
    <w:rPr>
      <w:rFonts w:ascii="Arial" w:hAnsi="Arial"/>
      <w:sz w:val="22"/>
      <w:lang w:val="en-GB"/>
    </w:rPr>
  </w:style>
  <w:style w:type="character" w:customStyle="1" w:styleId="SalutationChar">
    <w:name w:val="Salutation Char"/>
    <w:basedOn w:val="DefaultParagraphFont"/>
    <w:link w:val="Salutation"/>
    <w:rsid w:val="001175E5"/>
    <w:rPr>
      <w:rFonts w:ascii="Arial" w:hAnsi="Arial"/>
      <w:sz w:val="22"/>
      <w:lang w:val="en-GB"/>
    </w:rPr>
  </w:style>
  <w:style w:type="character" w:customStyle="1" w:styleId="SignatureChar">
    <w:name w:val="Signature Char"/>
    <w:basedOn w:val="DefaultParagraphFont"/>
    <w:link w:val="Signature"/>
    <w:rsid w:val="001175E5"/>
    <w:rPr>
      <w:rFonts w:ascii="Arial" w:hAnsi="Arial"/>
      <w:sz w:val="22"/>
      <w:lang w:val="en-GB"/>
    </w:rPr>
  </w:style>
  <w:style w:type="character" w:customStyle="1" w:styleId="BalloonTextChar">
    <w:name w:val="Balloon Text Char"/>
    <w:basedOn w:val="DefaultParagraphFont"/>
    <w:link w:val="BalloonText"/>
    <w:semiHidden/>
    <w:rsid w:val="001175E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53938541">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790368954">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439178019">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491533467">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92209095">
      <w:bodyDiv w:val="1"/>
      <w:marLeft w:val="0"/>
      <w:marRight w:val="0"/>
      <w:marTop w:val="0"/>
      <w:marBottom w:val="0"/>
      <w:divBdr>
        <w:top w:val="none" w:sz="0" w:space="0" w:color="auto"/>
        <w:left w:val="none" w:sz="0" w:space="0" w:color="auto"/>
        <w:bottom w:val="none" w:sz="0" w:space="0" w:color="auto"/>
        <w:right w:val="none" w:sz="0" w:space="0" w:color="auto"/>
      </w:divBdr>
    </w:div>
    <w:div w:id="769205786">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922566632">
      <w:bodyDiv w:val="1"/>
      <w:marLeft w:val="0"/>
      <w:marRight w:val="0"/>
      <w:marTop w:val="0"/>
      <w:marBottom w:val="0"/>
      <w:divBdr>
        <w:top w:val="none" w:sz="0" w:space="0" w:color="auto"/>
        <w:left w:val="none" w:sz="0" w:space="0" w:color="auto"/>
        <w:bottom w:val="none" w:sz="0" w:space="0" w:color="auto"/>
        <w:right w:val="none" w:sz="0" w:space="0" w:color="auto"/>
      </w:divBdr>
    </w:div>
    <w:div w:id="1036546947">
      <w:bodyDiv w:val="1"/>
      <w:marLeft w:val="0"/>
      <w:marRight w:val="0"/>
      <w:marTop w:val="0"/>
      <w:marBottom w:val="0"/>
      <w:divBdr>
        <w:top w:val="none" w:sz="0" w:space="0" w:color="auto"/>
        <w:left w:val="none" w:sz="0" w:space="0" w:color="auto"/>
        <w:bottom w:val="none" w:sz="0" w:space="0" w:color="auto"/>
        <w:right w:val="none" w:sz="0" w:space="0" w:color="auto"/>
      </w:divBdr>
    </w:div>
    <w:div w:id="1065489990">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109206604">
      <w:bodyDiv w:val="1"/>
      <w:marLeft w:val="0"/>
      <w:marRight w:val="0"/>
      <w:marTop w:val="0"/>
      <w:marBottom w:val="0"/>
      <w:divBdr>
        <w:top w:val="none" w:sz="0" w:space="0" w:color="auto"/>
        <w:left w:val="none" w:sz="0" w:space="0" w:color="auto"/>
        <w:bottom w:val="none" w:sz="0" w:space="0" w:color="auto"/>
        <w:right w:val="none" w:sz="0" w:space="0" w:color="auto"/>
      </w:divBdr>
    </w:div>
    <w:div w:id="1158769085">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sChild>
    </w:div>
    <w:div w:id="1421220670">
      <w:bodyDiv w:val="1"/>
      <w:marLeft w:val="0"/>
      <w:marRight w:val="0"/>
      <w:marTop w:val="0"/>
      <w:marBottom w:val="0"/>
      <w:divBdr>
        <w:top w:val="none" w:sz="0" w:space="0" w:color="auto"/>
        <w:left w:val="none" w:sz="0" w:space="0" w:color="auto"/>
        <w:bottom w:val="none" w:sz="0" w:space="0" w:color="auto"/>
        <w:right w:val="none" w:sz="0" w:space="0" w:color="auto"/>
      </w:divBdr>
    </w:div>
    <w:div w:id="1563255631">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448">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902590731">
      <w:bodyDiv w:val="1"/>
      <w:marLeft w:val="0"/>
      <w:marRight w:val="0"/>
      <w:marTop w:val="0"/>
      <w:marBottom w:val="0"/>
      <w:divBdr>
        <w:top w:val="none" w:sz="0" w:space="0" w:color="auto"/>
        <w:left w:val="none" w:sz="0" w:space="0" w:color="auto"/>
        <w:bottom w:val="none" w:sz="0" w:space="0" w:color="auto"/>
        <w:right w:val="none" w:sz="0" w:space="0" w:color="auto"/>
      </w:divBdr>
    </w:div>
    <w:div w:id="1904483295">
      <w:bodyDiv w:val="1"/>
      <w:marLeft w:val="0"/>
      <w:marRight w:val="0"/>
      <w:marTop w:val="0"/>
      <w:marBottom w:val="0"/>
      <w:divBdr>
        <w:top w:val="none" w:sz="0" w:space="0" w:color="auto"/>
        <w:left w:val="none" w:sz="0" w:space="0" w:color="auto"/>
        <w:bottom w:val="none" w:sz="0" w:space="0" w:color="auto"/>
        <w:right w:val="none" w:sz="0" w:space="0" w:color="auto"/>
      </w:divBdr>
    </w:div>
    <w:div w:id="1906453545">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www.crtc.gc.ca/cisc/eng/cag.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www.crtc.gc.ca/cisc/eng/cisf3fg.ht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37227-12AB-4EB8-94A5-02B83F6A3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C1AAA-443D-4165-86D1-F2E4B47B05E5}">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3.xml><?xml version="1.0" encoding="utf-8"?>
<ds:datastoreItem xmlns:ds="http://schemas.openxmlformats.org/officeDocument/2006/customXml" ds:itemID="{47FA9B57-C80A-4DF5-9562-9F39C7E785E5}">
  <ds:schemaRefs>
    <ds:schemaRef ds:uri="http://schemas.openxmlformats.org/officeDocument/2006/bibliography"/>
  </ds:schemaRefs>
</ds:datastoreItem>
</file>

<file path=customXml/itemProps4.xml><?xml version="1.0" encoding="utf-8"?>
<ds:datastoreItem xmlns:ds="http://schemas.openxmlformats.org/officeDocument/2006/customXml" ds:itemID="{9E76FB45-5C86-480F-A7E1-E23DBE9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7DE2DB-D6F8-49D9-AFDC-2FFFC6A75896}">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6.xml><?xml version="1.0" encoding="utf-8"?>
<ds:datastoreItem xmlns:ds="http://schemas.openxmlformats.org/officeDocument/2006/customXml" ds:itemID="{F2ED86CB-B1C9-4136-BB38-229E41DED0AF}">
  <ds:schemaRefs>
    <ds:schemaRef ds:uri="http://schemas.microsoft.com/sharepoint/v3/contenttype/forms"/>
  </ds:schemaRefs>
</ds:datastoreItem>
</file>

<file path=customXml/itemProps7.xml><?xml version="1.0" encoding="utf-8"?>
<ds:datastoreItem xmlns:ds="http://schemas.openxmlformats.org/officeDocument/2006/customXml" ds:itemID="{CBBB29BA-78AC-4D57-916B-246994C34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190</TotalTime>
  <Pages>24</Pages>
  <Words>7269</Words>
  <Characters>41435</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SAIC Canada</Company>
  <LinksUpToDate>false</LinksUpToDate>
  <CharactersWithSpaces>48607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cp:lastModifiedBy>David Comrie</cp:lastModifiedBy>
  <cp:revision>60</cp:revision>
  <cp:lastPrinted>2012-05-08T13:29:00Z</cp:lastPrinted>
  <dcterms:created xsi:type="dcterms:W3CDTF">2023-04-19T12:39:00Z</dcterms:created>
  <dcterms:modified xsi:type="dcterms:W3CDTF">2023-05-19T11:42:00Z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