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1A" w:rsidRDefault="00537D02" w:rsidP="00537D02">
      <w:pPr>
        <w:jc w:val="center"/>
        <w:rPr>
          <w:b/>
          <w:sz w:val="40"/>
          <w:szCs w:val="28"/>
          <w:lang w:val="en-CA"/>
        </w:rPr>
      </w:pPr>
      <w:r w:rsidRPr="004A7093">
        <w:rPr>
          <w:b/>
          <w:sz w:val="40"/>
          <w:szCs w:val="28"/>
          <w:lang w:val="en-CA"/>
        </w:rPr>
        <w:t xml:space="preserve">NPA </w:t>
      </w:r>
      <w:r w:rsidR="00A32046">
        <w:rPr>
          <w:b/>
          <w:sz w:val="40"/>
          <w:szCs w:val="28"/>
          <w:lang w:val="en-CA"/>
        </w:rPr>
        <w:t>450/579</w:t>
      </w:r>
      <w:r w:rsidR="004A7093" w:rsidRPr="004A7093">
        <w:rPr>
          <w:b/>
          <w:sz w:val="40"/>
          <w:szCs w:val="28"/>
          <w:lang w:val="en-CA"/>
        </w:rPr>
        <w:t xml:space="preserve"> Relief Implementation Plan (RIP)</w:t>
      </w:r>
    </w:p>
    <w:p w:rsidR="00FF2AC5" w:rsidRPr="00847D1A" w:rsidRDefault="00FF2AC5" w:rsidP="00537D02">
      <w:pPr>
        <w:jc w:val="center"/>
        <w:rPr>
          <w:sz w:val="20"/>
          <w:lang w:val="en-CA"/>
        </w:rPr>
      </w:pPr>
      <w:r w:rsidRPr="00847D1A">
        <w:rPr>
          <w:sz w:val="20"/>
          <w:lang w:val="en-CA"/>
        </w:rPr>
        <w:t>(</w:t>
      </w:r>
      <w:proofErr w:type="gramStart"/>
      <w:r w:rsidRPr="00847D1A">
        <w:rPr>
          <w:sz w:val="20"/>
          <w:lang w:val="en-CA"/>
        </w:rPr>
        <w:t>for</w:t>
      </w:r>
      <w:proofErr w:type="gramEnd"/>
      <w:r w:rsidRPr="00847D1A">
        <w:rPr>
          <w:sz w:val="20"/>
          <w:lang w:val="en-CA"/>
        </w:rPr>
        <w:t xml:space="preserve"> </w:t>
      </w:r>
      <w:r w:rsidR="009A263F">
        <w:rPr>
          <w:sz w:val="20"/>
          <w:lang w:val="en-CA"/>
        </w:rPr>
        <w:t>introduction</w:t>
      </w:r>
      <w:r w:rsidRPr="00847D1A">
        <w:rPr>
          <w:sz w:val="20"/>
          <w:lang w:val="en-CA"/>
        </w:rPr>
        <w:t xml:space="preserve"> of new NPA </w:t>
      </w:r>
      <w:r w:rsidR="00A32046">
        <w:rPr>
          <w:sz w:val="20"/>
          <w:lang w:val="en-CA"/>
        </w:rPr>
        <w:t>354</w:t>
      </w:r>
      <w:r w:rsidR="00ED75B0" w:rsidRPr="00847D1A">
        <w:rPr>
          <w:sz w:val="20"/>
          <w:lang w:val="en-CA"/>
        </w:rPr>
        <w:t xml:space="preserve"> </w:t>
      </w:r>
      <w:r w:rsidRPr="00847D1A">
        <w:rPr>
          <w:sz w:val="20"/>
          <w:lang w:val="en-CA"/>
        </w:rPr>
        <w:t xml:space="preserve">over NPA </w:t>
      </w:r>
      <w:r w:rsidR="00A32046">
        <w:rPr>
          <w:sz w:val="20"/>
          <w:lang w:val="en-CA"/>
        </w:rPr>
        <w:t>450/579</w:t>
      </w:r>
      <w:r w:rsidRPr="00847D1A">
        <w:rPr>
          <w:sz w:val="20"/>
          <w:lang w:val="en-CA"/>
        </w:rPr>
        <w:t>)</w:t>
      </w:r>
    </w:p>
    <w:p w:rsidR="00537D02" w:rsidRDefault="00537D02" w:rsidP="00D338A0">
      <w:pPr>
        <w:pStyle w:val="Heading1"/>
        <w:numPr>
          <w:ilvl w:val="0"/>
          <w:numId w:val="18"/>
        </w:numPr>
        <w:ind w:hanging="720"/>
        <w:rPr>
          <w:lang w:val="en-CA"/>
        </w:rPr>
      </w:pPr>
      <w:bookmarkStart w:id="0" w:name="_Toc456696301"/>
      <w:r>
        <w:rPr>
          <w:lang w:val="en-CA"/>
        </w:rPr>
        <w:t>INTRODUCTION</w:t>
      </w:r>
      <w:bookmarkEnd w:id="0"/>
    </w:p>
    <w:p w:rsidR="004A7093" w:rsidRDefault="004A7093" w:rsidP="00890E12">
      <w:pPr>
        <w:pStyle w:val="Style1"/>
        <w:jc w:val="left"/>
        <w:rPr>
          <w:b w:val="0"/>
          <w:sz w:val="22"/>
        </w:rPr>
      </w:pPr>
      <w:r w:rsidRPr="004A7093">
        <w:rPr>
          <w:b w:val="0"/>
          <w:sz w:val="22"/>
        </w:rPr>
        <w:t xml:space="preserve">This Relief Implementation Plan (RIP) was developed in accordance with the </w:t>
      </w:r>
      <w:r w:rsidRPr="00890E12">
        <w:rPr>
          <w:b w:val="0"/>
          <w:i/>
          <w:sz w:val="22"/>
        </w:rPr>
        <w:t>Canadian NPA Relief Planning Guidelines</w:t>
      </w:r>
      <w:r w:rsidRPr="004A7093">
        <w:rPr>
          <w:b w:val="0"/>
          <w:sz w:val="22"/>
        </w:rPr>
        <w:t xml:space="preserve">. This RIP is a set of activities and deliverables established by the Relief Planning Committee (RPC) that are required to provide relief to the exhausting NPA. The objective of the NPA Relief Planning Process is to ensure an adequate supply of CO Codes and </w:t>
      </w:r>
      <w:proofErr w:type="gramStart"/>
      <w:r w:rsidRPr="004A7093">
        <w:rPr>
          <w:b w:val="0"/>
          <w:sz w:val="22"/>
        </w:rPr>
        <w:t>telephone</w:t>
      </w:r>
      <w:proofErr w:type="gramEnd"/>
      <w:r w:rsidRPr="004A7093">
        <w:rPr>
          <w:b w:val="0"/>
          <w:sz w:val="22"/>
        </w:rPr>
        <w:t xml:space="preserve"> numbers is always available to the Canadian telecommunications industry and users.</w:t>
      </w:r>
    </w:p>
    <w:p w:rsidR="00FF2AC5" w:rsidRDefault="00FF2AC5" w:rsidP="00890E12">
      <w:pPr>
        <w:pStyle w:val="Style1"/>
        <w:jc w:val="left"/>
        <w:rPr>
          <w:b w:val="0"/>
          <w:sz w:val="22"/>
        </w:rPr>
      </w:pPr>
    </w:p>
    <w:p w:rsidR="00FF2AC5" w:rsidRPr="004A7093" w:rsidRDefault="00FF2AC5" w:rsidP="00890E12">
      <w:pPr>
        <w:pStyle w:val="Style1"/>
        <w:jc w:val="left"/>
        <w:rPr>
          <w:b w:val="0"/>
          <w:sz w:val="22"/>
        </w:rPr>
      </w:pPr>
      <w:r>
        <w:rPr>
          <w:b w:val="0"/>
          <w:sz w:val="22"/>
        </w:rPr>
        <w:t>This RIP is based on the assumption that the Commission will approve the RPC recommendation</w:t>
      </w:r>
      <w:r w:rsidR="00C40E5E">
        <w:rPr>
          <w:b w:val="0"/>
          <w:sz w:val="22"/>
        </w:rPr>
        <w:t>s</w:t>
      </w:r>
      <w:r>
        <w:rPr>
          <w:b w:val="0"/>
          <w:sz w:val="22"/>
        </w:rPr>
        <w:t xml:space="preserve"> in the Planning Document which selects </w:t>
      </w:r>
      <w:r w:rsidR="009A263F">
        <w:rPr>
          <w:b w:val="0"/>
          <w:sz w:val="22"/>
        </w:rPr>
        <w:t xml:space="preserve">NPA Code </w:t>
      </w:r>
      <w:r w:rsidR="00A32046">
        <w:rPr>
          <w:b w:val="0"/>
          <w:sz w:val="22"/>
        </w:rPr>
        <w:t>354</w:t>
      </w:r>
      <w:r w:rsidR="00ED75B0">
        <w:rPr>
          <w:b w:val="0"/>
          <w:sz w:val="22"/>
        </w:rPr>
        <w:t xml:space="preserve"> </w:t>
      </w:r>
      <w:r w:rsidR="009A263F">
        <w:rPr>
          <w:b w:val="0"/>
          <w:sz w:val="22"/>
        </w:rPr>
        <w:t xml:space="preserve">(354) </w:t>
      </w:r>
      <w:r>
        <w:rPr>
          <w:b w:val="0"/>
          <w:sz w:val="22"/>
        </w:rPr>
        <w:t xml:space="preserve">as the relief NPA for NPA </w:t>
      </w:r>
      <w:r w:rsidR="00A32046">
        <w:rPr>
          <w:b w:val="0"/>
          <w:sz w:val="22"/>
        </w:rPr>
        <w:t>450/579</w:t>
      </w:r>
      <w:r w:rsidR="009A263F">
        <w:rPr>
          <w:b w:val="0"/>
          <w:sz w:val="22"/>
        </w:rPr>
        <w:t xml:space="preserve"> using a Distributed Overlay method</w:t>
      </w:r>
      <w:r w:rsidR="00C40E5E">
        <w:rPr>
          <w:b w:val="0"/>
          <w:sz w:val="22"/>
        </w:rPr>
        <w:t xml:space="preserve"> with a Relief Date of 24 October 2020</w:t>
      </w:r>
      <w:r>
        <w:rPr>
          <w:b w:val="0"/>
          <w:sz w:val="22"/>
        </w:rPr>
        <w:t>.</w:t>
      </w:r>
    </w:p>
    <w:p w:rsidR="00537D02" w:rsidRPr="004A7093" w:rsidRDefault="00537D02" w:rsidP="00537D02">
      <w:pPr>
        <w:rPr>
          <w:sz w:val="18"/>
          <w:lang w:val="en-US"/>
        </w:rPr>
      </w:pPr>
    </w:p>
    <w:p w:rsidR="004A7093" w:rsidRPr="004A7093" w:rsidRDefault="004A7093" w:rsidP="004A7093">
      <w:pPr>
        <w:keepNext/>
        <w:rPr>
          <w:b/>
          <w:szCs w:val="22"/>
          <w:u w:val="single"/>
        </w:rPr>
      </w:pPr>
      <w:r w:rsidRPr="004A7093">
        <w:rPr>
          <w:b/>
          <w:szCs w:val="22"/>
          <w:u w:val="single"/>
        </w:rPr>
        <w:t>Purpose of RIP</w:t>
      </w:r>
    </w:p>
    <w:p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A32046">
        <w:rPr>
          <w:b w:val="0"/>
          <w:szCs w:val="22"/>
        </w:rPr>
        <w:t>450/579</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w:t>
      </w:r>
      <w:r w:rsidR="00C40E5E">
        <w:rPr>
          <w:b w:val="0"/>
          <w:szCs w:val="22"/>
        </w:rPr>
        <w:t>354</w:t>
      </w:r>
      <w:r w:rsidR="00ED75B0" w:rsidRPr="00847D1A">
        <w:rPr>
          <w:b w:val="0"/>
          <w:szCs w:val="22"/>
        </w:rPr>
        <w:t xml:space="preserve"> </w:t>
      </w:r>
      <w:r w:rsidRPr="00847D1A">
        <w:rPr>
          <w:b w:val="0"/>
          <w:szCs w:val="22"/>
        </w:rPr>
        <w:t xml:space="preserve">as a </w:t>
      </w:r>
      <w:r w:rsidR="00C40E5E">
        <w:rPr>
          <w:b w:val="0"/>
          <w:szCs w:val="22"/>
        </w:rPr>
        <w:t>D</w:t>
      </w:r>
      <w:r w:rsidR="00C40E5E" w:rsidRPr="00847D1A">
        <w:rPr>
          <w:b w:val="0"/>
          <w:szCs w:val="22"/>
        </w:rPr>
        <w:t xml:space="preserve">istributed </w:t>
      </w:r>
      <w:r w:rsidR="00C40E5E">
        <w:rPr>
          <w:b w:val="0"/>
          <w:szCs w:val="22"/>
        </w:rPr>
        <w:t>O</w:t>
      </w:r>
      <w:r w:rsidR="00C40E5E" w:rsidRPr="00847D1A">
        <w:rPr>
          <w:b w:val="0"/>
          <w:szCs w:val="22"/>
        </w:rPr>
        <w:t xml:space="preserve">verlay </w:t>
      </w:r>
      <w:r w:rsidRPr="00847D1A">
        <w:rPr>
          <w:b w:val="0"/>
          <w:szCs w:val="22"/>
        </w:rPr>
        <w:t xml:space="preserve">to the NPA </w:t>
      </w:r>
      <w:r w:rsidR="00A32046">
        <w:rPr>
          <w:b w:val="0"/>
          <w:szCs w:val="22"/>
        </w:rPr>
        <w:t>450/579</w:t>
      </w:r>
      <w:r w:rsidRPr="00847D1A">
        <w:rPr>
          <w:b w:val="0"/>
          <w:szCs w:val="22"/>
        </w:rPr>
        <w:t xml:space="preserve"> region.</w:t>
      </w:r>
    </w:p>
    <w:p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4A7093" w:rsidRPr="004A7093" w:rsidRDefault="004A7093" w:rsidP="004A7093">
      <w:pPr>
        <w:pStyle w:val="Style1"/>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rsidR="004A7093" w:rsidRPr="004A7093" w:rsidRDefault="004A7093" w:rsidP="004A7093">
      <w:pPr>
        <w:pStyle w:val="Style1"/>
        <w:rPr>
          <w:b w:val="0"/>
          <w:sz w:val="22"/>
          <w:szCs w:val="22"/>
        </w:rPr>
      </w:pP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rsidR="00791E55" w:rsidRPr="00791E55" w:rsidRDefault="00791E55" w:rsidP="00791E55">
      <w:pPr>
        <w:pStyle w:val="Style1"/>
        <w:rPr>
          <w:sz w:val="22"/>
        </w:rPr>
      </w:pPr>
      <w:r w:rsidRPr="00970664">
        <w:rPr>
          <w:sz w:val="22"/>
        </w:rPr>
        <w:t>Telecom Notice of Consultation CRTC 201</w:t>
      </w:r>
      <w:r w:rsidR="00970664" w:rsidRPr="00970664">
        <w:rPr>
          <w:sz w:val="22"/>
        </w:rPr>
        <w:t>8</w:t>
      </w:r>
      <w:r w:rsidRPr="00970664">
        <w:rPr>
          <w:sz w:val="22"/>
        </w:rPr>
        <w:t>-</w:t>
      </w:r>
      <w:r w:rsidR="00970664" w:rsidRPr="00970664">
        <w:rPr>
          <w:sz w:val="22"/>
        </w:rPr>
        <w:t>233</w:t>
      </w:r>
    </w:p>
    <w:p w:rsidR="00791E55" w:rsidRPr="00791E55" w:rsidRDefault="00791E55" w:rsidP="00791E55">
      <w:pPr>
        <w:pStyle w:val="Style1"/>
        <w:tabs>
          <w:tab w:val="left" w:pos="4050"/>
        </w:tabs>
        <w:rPr>
          <w:sz w:val="22"/>
        </w:rPr>
      </w:pPr>
    </w:p>
    <w:p w:rsidR="00791E55" w:rsidRPr="00970664" w:rsidRDefault="00791E55" w:rsidP="00890E12">
      <w:pPr>
        <w:pStyle w:val="Style1"/>
        <w:jc w:val="left"/>
        <w:rPr>
          <w:b w:val="0"/>
          <w:sz w:val="22"/>
        </w:rPr>
      </w:pPr>
      <w:r w:rsidRPr="00970664">
        <w:rPr>
          <w:b w:val="0"/>
          <w:sz w:val="22"/>
        </w:rPr>
        <w:t xml:space="preserve">On </w:t>
      </w:r>
      <w:r w:rsidR="00970664" w:rsidRPr="00970664">
        <w:rPr>
          <w:b w:val="0"/>
          <w:sz w:val="22"/>
        </w:rPr>
        <w:t>1</w:t>
      </w:r>
      <w:r w:rsidRPr="00970664">
        <w:rPr>
          <w:b w:val="0"/>
          <w:sz w:val="22"/>
        </w:rPr>
        <w:t xml:space="preserve"> March 201</w:t>
      </w:r>
      <w:r w:rsidR="00970664" w:rsidRPr="00970664">
        <w:rPr>
          <w:b w:val="0"/>
          <w:sz w:val="22"/>
        </w:rPr>
        <w:t>8</w:t>
      </w:r>
      <w:r w:rsidRPr="00970664">
        <w:rPr>
          <w:b w:val="0"/>
          <w:sz w:val="22"/>
        </w:rPr>
        <w:t xml:space="preserve"> the CNA advised CRTC staff that NPA </w:t>
      </w:r>
      <w:r w:rsidR="00A32046" w:rsidRPr="00970664">
        <w:rPr>
          <w:b w:val="0"/>
          <w:sz w:val="22"/>
        </w:rPr>
        <w:t>450/579</w:t>
      </w:r>
      <w:r w:rsidRPr="00970664">
        <w:rPr>
          <w:b w:val="0"/>
          <w:sz w:val="22"/>
        </w:rPr>
        <w:t xml:space="preserve"> </w:t>
      </w:r>
      <w:r w:rsidR="00C40E5E">
        <w:rPr>
          <w:b w:val="0"/>
          <w:sz w:val="22"/>
        </w:rPr>
        <w:t>was</w:t>
      </w:r>
      <w:r w:rsidR="00C40E5E" w:rsidRPr="00970664">
        <w:rPr>
          <w:b w:val="0"/>
          <w:sz w:val="22"/>
        </w:rPr>
        <w:t xml:space="preserve"> </w:t>
      </w:r>
      <w:r w:rsidR="00512162" w:rsidRPr="00970664">
        <w:rPr>
          <w:b w:val="0"/>
          <w:sz w:val="22"/>
        </w:rPr>
        <w:t xml:space="preserve">projected to exhaust by </w:t>
      </w:r>
      <w:r w:rsidR="00970664" w:rsidRPr="00970664">
        <w:rPr>
          <w:b w:val="0"/>
          <w:sz w:val="22"/>
        </w:rPr>
        <w:t>June 2021</w:t>
      </w:r>
      <w:r w:rsidRPr="00970664">
        <w:rPr>
          <w:b w:val="0"/>
          <w:sz w:val="22"/>
        </w:rPr>
        <w:t>, and asked the CRTC to issue a Telecom Notice of Consultation (</w:t>
      </w:r>
      <w:proofErr w:type="spellStart"/>
      <w:r w:rsidRPr="00970664">
        <w:rPr>
          <w:b w:val="0"/>
          <w:sz w:val="22"/>
        </w:rPr>
        <w:t>NoC</w:t>
      </w:r>
      <w:proofErr w:type="spellEnd"/>
      <w:r w:rsidRPr="00970664">
        <w:rPr>
          <w:b w:val="0"/>
          <w:sz w:val="22"/>
        </w:rPr>
        <w:t>) for the establishment of a CRTC Interconnection Steering Committee (CISC) ad hoc committee for area code relief planning in Area Code </w:t>
      </w:r>
      <w:r w:rsidR="00A32046" w:rsidRPr="00970664">
        <w:rPr>
          <w:b w:val="0"/>
          <w:sz w:val="22"/>
        </w:rPr>
        <w:t>450/579</w:t>
      </w:r>
      <w:r w:rsidRPr="00970664">
        <w:rPr>
          <w:b w:val="0"/>
          <w:sz w:val="22"/>
        </w:rPr>
        <w:t xml:space="preserve"> </w:t>
      </w:r>
      <w:r w:rsidR="00AD6517" w:rsidRPr="00970664">
        <w:rPr>
          <w:b w:val="0"/>
          <w:sz w:val="22"/>
        </w:rPr>
        <w:t>in</w:t>
      </w:r>
      <w:r w:rsidRPr="00970664">
        <w:rPr>
          <w:b w:val="0"/>
          <w:sz w:val="22"/>
        </w:rPr>
        <w:t xml:space="preserve"> the province of </w:t>
      </w:r>
      <w:r w:rsidR="00AD6517" w:rsidRPr="00970664">
        <w:rPr>
          <w:b w:val="0"/>
          <w:sz w:val="22"/>
        </w:rPr>
        <w:t>Quebec</w:t>
      </w:r>
      <w:r w:rsidRPr="00970664">
        <w:rPr>
          <w:b w:val="0"/>
          <w:sz w:val="22"/>
        </w:rPr>
        <w:t>.</w:t>
      </w:r>
    </w:p>
    <w:p w:rsidR="00791E55" w:rsidRPr="00970664" w:rsidRDefault="00791E55" w:rsidP="00791E55">
      <w:pPr>
        <w:pStyle w:val="Style1"/>
        <w:rPr>
          <w:b w:val="0"/>
          <w:sz w:val="22"/>
          <w:highlight w:val="yellow"/>
        </w:rPr>
      </w:pPr>
    </w:p>
    <w:p w:rsidR="00791E55" w:rsidRPr="00970664" w:rsidRDefault="00791E55" w:rsidP="00791E55">
      <w:pPr>
        <w:rPr>
          <w:szCs w:val="22"/>
        </w:rPr>
      </w:pPr>
      <w:r w:rsidRPr="00970664">
        <w:t xml:space="preserve">On </w:t>
      </w:r>
      <w:r w:rsidR="00970664" w:rsidRPr="00970664">
        <w:t xml:space="preserve">11 July </w:t>
      </w:r>
      <w:r w:rsidRPr="00970664">
        <w:t>201</w:t>
      </w:r>
      <w:r w:rsidR="00970664" w:rsidRPr="00970664">
        <w:t>8</w:t>
      </w:r>
      <w:r w:rsidRPr="00970664">
        <w:t xml:space="preserve">, the CRTC issued Telecom Notice of Consultation CRTC </w:t>
      </w:r>
      <w:r w:rsidR="00970664" w:rsidRPr="00970664">
        <w:t>2018</w:t>
      </w:r>
      <w:r w:rsidRPr="00970664">
        <w:t>-</w:t>
      </w:r>
      <w:r w:rsidR="00970664" w:rsidRPr="00970664">
        <w:t xml:space="preserve">233 </w:t>
      </w:r>
      <w:r w:rsidR="00970664" w:rsidRPr="00970664">
        <w:rPr>
          <w:i/>
        </w:rPr>
        <w:t>Establishment of a CISC ad hoc committee for relief planning for area codes 450 and 579 in Quebec</w:t>
      </w:r>
      <w:r w:rsidRPr="00970664">
        <w:t xml:space="preserve">, </w:t>
      </w:r>
      <w:r w:rsidRPr="00970664">
        <w:rPr>
          <w:szCs w:val="22"/>
        </w:rPr>
        <w:t xml:space="preserve">in which it established a CISC ad hoc Relief Planning Committee (RPC) to examine options </w:t>
      </w:r>
      <w:r w:rsidR="00970664" w:rsidRPr="00970664">
        <w:rPr>
          <w:szCs w:val="22"/>
        </w:rPr>
        <w:t xml:space="preserve">and make recommendations </w:t>
      </w:r>
      <w:r w:rsidRPr="00970664">
        <w:rPr>
          <w:szCs w:val="22"/>
        </w:rPr>
        <w:t>for providing relief to Area Code </w:t>
      </w:r>
      <w:r w:rsidR="00A32046" w:rsidRPr="00970664">
        <w:rPr>
          <w:szCs w:val="22"/>
        </w:rPr>
        <w:t>450/579</w:t>
      </w:r>
      <w:r w:rsidRPr="00970664">
        <w:rPr>
          <w:szCs w:val="22"/>
        </w:rPr>
        <w:t xml:space="preserve"> in </w:t>
      </w:r>
      <w:r w:rsidR="00512162" w:rsidRPr="00970664">
        <w:rPr>
          <w:szCs w:val="22"/>
        </w:rPr>
        <w:t>Quebec</w:t>
      </w:r>
      <w:r w:rsidRPr="00970664">
        <w:rPr>
          <w:szCs w:val="22"/>
        </w:rPr>
        <w:t>.</w:t>
      </w:r>
      <w:r w:rsidR="00512162" w:rsidRPr="00970664">
        <w:rPr>
          <w:szCs w:val="22"/>
        </w:rPr>
        <w:t xml:space="preserve"> </w:t>
      </w:r>
    </w:p>
    <w:p w:rsidR="004A7093" w:rsidRDefault="004A7093" w:rsidP="00537D02">
      <w:pPr>
        <w:rPr>
          <w:lang w:val="en-CA"/>
        </w:rPr>
      </w:pPr>
    </w:p>
    <w:p w:rsidR="006A29B0" w:rsidRPr="00235A0A" w:rsidRDefault="006A29B0" w:rsidP="006A29B0">
      <w:pPr>
        <w:keepNext/>
        <w:rPr>
          <w:b/>
        </w:rPr>
      </w:pPr>
      <w:r w:rsidRPr="00235A0A">
        <w:rPr>
          <w:b/>
        </w:rPr>
        <w:t>Planning Document</w:t>
      </w:r>
      <w:r>
        <w:rPr>
          <w:b/>
        </w:rPr>
        <w:t xml:space="preserve"> (</w:t>
      </w:r>
      <w:r w:rsidRPr="00235A0A">
        <w:rPr>
          <w:b/>
        </w:rPr>
        <w:t>PD)</w:t>
      </w:r>
    </w:p>
    <w:p w:rsidR="00BD0821" w:rsidRDefault="00BD0821" w:rsidP="00BC245B">
      <w:pPr>
        <w:rPr>
          <w:szCs w:val="22"/>
        </w:rPr>
      </w:pPr>
    </w:p>
    <w:p w:rsidR="003866C8" w:rsidRDefault="003866C8">
      <w:pPr>
        <w:autoSpaceDE w:val="0"/>
        <w:autoSpaceDN w:val="0"/>
        <w:adjustRightInd w:val="0"/>
        <w:rPr>
          <w:rFonts w:cs="Arial"/>
          <w:color w:val="000000"/>
          <w:lang w:val="en-US"/>
        </w:rPr>
      </w:pPr>
      <w:r>
        <w:rPr>
          <w:rFonts w:cs="Arial"/>
          <w:color w:val="000000"/>
          <w:lang w:val="en-US"/>
        </w:rPr>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In an effort to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rsidR="003866C8" w:rsidRDefault="003866C8" w:rsidP="003866C8">
      <w:pPr>
        <w:autoSpaceDE w:val="0"/>
        <w:autoSpaceDN w:val="0"/>
        <w:adjustRightInd w:val="0"/>
        <w:rPr>
          <w:rFonts w:cs="Arial"/>
          <w:color w:val="000000"/>
          <w:lang w:val="en-US"/>
        </w:rPr>
      </w:pPr>
    </w:p>
    <w:p w:rsidR="003866C8" w:rsidRDefault="003866C8" w:rsidP="003866C8">
      <w:pPr>
        <w:autoSpaceDE w:val="0"/>
        <w:autoSpaceDN w:val="0"/>
        <w:adjustRightInd w:val="0"/>
        <w:rPr>
          <w:rFonts w:cs="Arial"/>
          <w:color w:val="000000"/>
          <w:lang w:val="en-US"/>
        </w:rPr>
      </w:pPr>
      <w:r>
        <w:rPr>
          <w:rFonts w:cs="Arial"/>
          <w:color w:val="000000"/>
          <w:lang w:val="en-US"/>
        </w:rPr>
        <w:t>After assessing the Relief Options and other issues contained in the PD, the RPC</w:t>
      </w:r>
      <w:r w:rsidR="00406866">
        <w:rPr>
          <w:rFonts w:cs="Arial"/>
          <w:color w:val="000000"/>
          <w:lang w:val="en-US"/>
        </w:rPr>
        <w:t xml:space="preserve"> </w:t>
      </w:r>
      <w:r>
        <w:rPr>
          <w:rFonts w:cs="Arial"/>
          <w:color w:val="000000"/>
          <w:lang w:val="en-US"/>
        </w:rPr>
        <w:t>submitted the following recommendations to the CISC and CRTC:</w:t>
      </w:r>
    </w:p>
    <w:p w:rsidR="003866C8" w:rsidRPr="003866C8" w:rsidRDefault="003866C8" w:rsidP="00BC245B">
      <w:pPr>
        <w:rPr>
          <w:szCs w:val="22"/>
          <w:lang w:val="en-US"/>
        </w:rPr>
      </w:pPr>
    </w:p>
    <w:p w:rsidR="00C40E5E" w:rsidRDefault="00C40E5E" w:rsidP="00C40E5E">
      <w:pPr>
        <w:pStyle w:val="ListParagraph"/>
        <w:numPr>
          <w:ilvl w:val="0"/>
          <w:numId w:val="33"/>
        </w:numPr>
        <w:autoSpaceDE w:val="0"/>
        <w:autoSpaceDN w:val="0"/>
        <w:adjustRightInd w:val="0"/>
        <w:rPr>
          <w:rFonts w:cs="Arial"/>
          <w:lang w:val="en-US"/>
        </w:rPr>
      </w:pPr>
      <w:r>
        <w:rPr>
          <w:rFonts w:cs="Arial"/>
          <w:lang w:val="en-US"/>
        </w:rPr>
        <w:t>The Relief Method should be a distributed overlay of a new NPA Code on Quebec NPA 450/579;</w:t>
      </w:r>
    </w:p>
    <w:p w:rsidR="00C40E5E" w:rsidRDefault="00C40E5E" w:rsidP="00C40E5E">
      <w:pPr>
        <w:autoSpaceDE w:val="0"/>
        <w:autoSpaceDN w:val="0"/>
        <w:adjustRightInd w:val="0"/>
        <w:rPr>
          <w:rFonts w:cs="Arial"/>
          <w:lang w:val="en-US"/>
        </w:rPr>
      </w:pPr>
    </w:p>
    <w:p w:rsidR="00C40E5E" w:rsidRDefault="00C40E5E" w:rsidP="00C40E5E">
      <w:pPr>
        <w:pStyle w:val="ListParagraph"/>
        <w:numPr>
          <w:ilvl w:val="0"/>
          <w:numId w:val="33"/>
        </w:numPr>
        <w:autoSpaceDE w:val="0"/>
        <w:autoSpaceDN w:val="0"/>
        <w:adjustRightInd w:val="0"/>
        <w:rPr>
          <w:rFonts w:cs="Arial"/>
          <w:lang w:val="en-US"/>
        </w:rPr>
      </w:pPr>
      <w:r>
        <w:rPr>
          <w:rFonts w:cs="Arial"/>
          <w:lang w:val="en-US"/>
        </w:rPr>
        <w:t>The Relief NPA Code for NPA 450/579 should be NPA 354 as per Telecom Decision CRTC 2017-38 in which the CRTC set aside NPA Code 354 for future relief of NPA 450/579; and</w:t>
      </w:r>
    </w:p>
    <w:p w:rsidR="00C40E5E" w:rsidRDefault="00C40E5E" w:rsidP="00C40E5E">
      <w:pPr>
        <w:autoSpaceDE w:val="0"/>
        <w:autoSpaceDN w:val="0"/>
        <w:adjustRightInd w:val="0"/>
        <w:rPr>
          <w:rFonts w:cs="Arial"/>
          <w:lang w:val="en-US"/>
        </w:rPr>
      </w:pPr>
    </w:p>
    <w:p w:rsidR="00C40E5E" w:rsidRDefault="00C40E5E" w:rsidP="00C40E5E">
      <w:pPr>
        <w:pStyle w:val="ListParagraph"/>
        <w:numPr>
          <w:ilvl w:val="0"/>
          <w:numId w:val="33"/>
        </w:numPr>
        <w:autoSpaceDE w:val="0"/>
        <w:autoSpaceDN w:val="0"/>
        <w:adjustRightInd w:val="0"/>
        <w:rPr>
          <w:rFonts w:cs="Arial"/>
          <w:lang w:val="en-US"/>
        </w:rPr>
      </w:pPr>
      <w:r>
        <w:rPr>
          <w:rFonts w:cs="Arial"/>
          <w:lang w:val="en-US"/>
        </w:rPr>
        <w:t>The Relief Date should be 24 October 2020 in order to provide Carriers and customers with advanced notification and sufficient lead-time to implement relief in NPA 450/579.</w:t>
      </w:r>
    </w:p>
    <w:p w:rsidR="00C55E2F" w:rsidRPr="00D33730" w:rsidRDefault="00847D1A" w:rsidP="00847D1A">
      <w:pPr>
        <w:rPr>
          <w:rFonts w:cs="Arial"/>
          <w:lang w:val="en-US"/>
        </w:rPr>
      </w:pPr>
      <w:r w:rsidRPr="00D33730">
        <w:rPr>
          <w:rFonts w:cs="Arial"/>
          <w:lang w:val="en-US"/>
        </w:rPr>
        <w:br w:type="page"/>
      </w:r>
    </w:p>
    <w:p w:rsidR="003866C8" w:rsidRPr="00D33730" w:rsidRDefault="003866C8" w:rsidP="003866C8">
      <w:pPr>
        <w:rPr>
          <w:rFonts w:cs="Arial"/>
          <w:b/>
          <w:u w:val="single"/>
          <w:lang w:val="en-US"/>
        </w:rPr>
      </w:pPr>
      <w:r w:rsidRPr="00D33730">
        <w:rPr>
          <w:rFonts w:cs="Arial"/>
          <w:b/>
          <w:u w:val="single"/>
          <w:lang w:val="en-US"/>
        </w:rPr>
        <w:lastRenderedPageBreak/>
        <w:t xml:space="preserve">Map of NPA </w:t>
      </w:r>
      <w:r w:rsidR="00A32046">
        <w:rPr>
          <w:rFonts w:cs="Arial"/>
          <w:b/>
          <w:u w:val="single"/>
          <w:lang w:val="en-US"/>
        </w:rPr>
        <w:t>450/579</w:t>
      </w:r>
    </w:p>
    <w:p w:rsidR="003866C8" w:rsidRPr="00D33730" w:rsidRDefault="003866C8" w:rsidP="003866C8">
      <w:pPr>
        <w:rPr>
          <w:rFonts w:cs="Arial"/>
          <w:lang w:val="en-US"/>
        </w:rPr>
      </w:pPr>
    </w:p>
    <w:p w:rsidR="00821BFB" w:rsidRDefault="003866C8" w:rsidP="00890E12">
      <w:pPr>
        <w:pStyle w:val="Style1"/>
        <w:jc w:val="left"/>
        <w:rPr>
          <w:b w:val="0"/>
          <w:sz w:val="22"/>
          <w:szCs w:val="22"/>
        </w:rPr>
      </w:pPr>
      <w:r w:rsidRPr="00D33730">
        <w:rPr>
          <w:rFonts w:cs="Arial"/>
          <w:b w:val="0"/>
          <w:sz w:val="22"/>
          <w:szCs w:val="22"/>
        </w:rPr>
        <w:t xml:space="preserve">The </w:t>
      </w:r>
      <w:r w:rsidR="00A32046">
        <w:rPr>
          <w:rFonts w:cs="Arial"/>
          <w:b w:val="0"/>
          <w:sz w:val="22"/>
          <w:szCs w:val="22"/>
        </w:rPr>
        <w:t>450/579</w:t>
      </w:r>
      <w:r w:rsidRPr="00D33730">
        <w:rPr>
          <w:rFonts w:cs="Arial"/>
          <w:b w:val="0"/>
          <w:sz w:val="22"/>
          <w:szCs w:val="22"/>
        </w:rPr>
        <w:t xml:space="preserve"> Numbering Plan Area (NPA) consists of </w:t>
      </w:r>
      <w:r w:rsidR="00114933">
        <w:rPr>
          <w:rFonts w:cs="Arial"/>
          <w:b w:val="0"/>
          <w:sz w:val="22"/>
          <w:szCs w:val="22"/>
        </w:rPr>
        <w:t>129</w:t>
      </w:r>
      <w:r w:rsidR="00114933" w:rsidRPr="00D33730">
        <w:rPr>
          <w:rFonts w:cs="Arial"/>
          <w:b w:val="0"/>
          <w:sz w:val="22"/>
          <w:szCs w:val="22"/>
        </w:rPr>
        <w:t> </w:t>
      </w:r>
      <w:r w:rsidR="00386F63" w:rsidRPr="00D33730">
        <w:rPr>
          <w:rFonts w:cs="Arial"/>
          <w:b w:val="0"/>
          <w:sz w:val="22"/>
          <w:szCs w:val="22"/>
        </w:rPr>
        <w:t xml:space="preserve">Exchange Areas </w:t>
      </w:r>
      <w:r w:rsidR="00512162" w:rsidRPr="00D33730">
        <w:rPr>
          <w:rFonts w:cs="Arial"/>
          <w:b w:val="0"/>
          <w:sz w:val="22"/>
          <w:szCs w:val="22"/>
        </w:rPr>
        <w:t xml:space="preserve">in the </w:t>
      </w:r>
      <w:r w:rsidR="00386F63" w:rsidRPr="00D33730">
        <w:rPr>
          <w:rFonts w:cs="Arial"/>
          <w:b w:val="0"/>
          <w:sz w:val="22"/>
          <w:szCs w:val="22"/>
        </w:rPr>
        <w:t xml:space="preserve">province of </w:t>
      </w:r>
      <w:r w:rsidR="00BF722F" w:rsidRPr="00D33730">
        <w:rPr>
          <w:rFonts w:cs="Arial"/>
          <w:b w:val="0"/>
          <w:sz w:val="22"/>
          <w:szCs w:val="22"/>
        </w:rPr>
        <w:t xml:space="preserve">Québec </w:t>
      </w:r>
      <w:r w:rsidR="00386F63" w:rsidRPr="00D33730">
        <w:rPr>
          <w:rFonts w:cs="Arial"/>
          <w:b w:val="0"/>
          <w:sz w:val="22"/>
          <w:szCs w:val="22"/>
        </w:rPr>
        <w:t>which includes the major com</w:t>
      </w:r>
      <w:r w:rsidR="00386F63" w:rsidRPr="00386F63">
        <w:rPr>
          <w:b w:val="0"/>
          <w:sz w:val="22"/>
          <w:szCs w:val="22"/>
        </w:rPr>
        <w:t xml:space="preserve">munities of </w:t>
      </w:r>
      <w:r w:rsidR="00114933" w:rsidRPr="0042086F">
        <w:rPr>
          <w:rFonts w:cs="Arial"/>
          <w:b w:val="0"/>
          <w:sz w:val="22"/>
          <w:szCs w:val="22"/>
        </w:rPr>
        <w:t>Granby, Joliette, Laval</w:t>
      </w:r>
      <w:r w:rsidR="00114933" w:rsidRPr="0042086F">
        <w:rPr>
          <w:rFonts w:cs="Arial"/>
          <w:b w:val="0"/>
          <w:sz w:val="22"/>
          <w:szCs w:val="22"/>
        </w:rPr>
        <w:noBreakHyphen/>
        <w:t>Est, Laval</w:t>
      </w:r>
      <w:r w:rsidR="00114933" w:rsidRPr="0042086F">
        <w:rPr>
          <w:rFonts w:cs="Arial"/>
          <w:b w:val="0"/>
          <w:sz w:val="22"/>
          <w:szCs w:val="22"/>
        </w:rPr>
        <w:noBreakHyphen/>
      </w:r>
      <w:proofErr w:type="spellStart"/>
      <w:r w:rsidR="00114933" w:rsidRPr="0042086F">
        <w:rPr>
          <w:rFonts w:cs="Arial"/>
          <w:b w:val="0"/>
          <w:sz w:val="22"/>
          <w:szCs w:val="22"/>
        </w:rPr>
        <w:t>Ouest</w:t>
      </w:r>
      <w:proofErr w:type="spellEnd"/>
      <w:r w:rsidR="00114933" w:rsidRPr="0042086F">
        <w:rPr>
          <w:rFonts w:cs="Arial"/>
          <w:b w:val="0"/>
          <w:sz w:val="22"/>
          <w:szCs w:val="22"/>
        </w:rPr>
        <w:t xml:space="preserve">, </w:t>
      </w:r>
      <w:proofErr w:type="spellStart"/>
      <w:r w:rsidR="00114933" w:rsidRPr="0042086F">
        <w:rPr>
          <w:rFonts w:cs="Arial"/>
          <w:b w:val="0"/>
          <w:sz w:val="22"/>
          <w:szCs w:val="22"/>
        </w:rPr>
        <w:t>Longueuil</w:t>
      </w:r>
      <w:proofErr w:type="spellEnd"/>
      <w:r w:rsidR="00114933" w:rsidRPr="0042086F">
        <w:rPr>
          <w:rFonts w:cs="Arial"/>
          <w:b w:val="0"/>
          <w:sz w:val="22"/>
          <w:szCs w:val="22"/>
        </w:rPr>
        <w:t>, Pont</w:t>
      </w:r>
      <w:r w:rsidR="00114933" w:rsidRPr="0042086F">
        <w:rPr>
          <w:rFonts w:cs="Arial"/>
          <w:b w:val="0"/>
          <w:sz w:val="22"/>
          <w:szCs w:val="22"/>
        </w:rPr>
        <w:noBreakHyphen/>
      </w:r>
      <w:proofErr w:type="spellStart"/>
      <w:r w:rsidR="00114933" w:rsidRPr="0042086F">
        <w:rPr>
          <w:rFonts w:cs="Arial"/>
          <w:b w:val="0"/>
          <w:sz w:val="22"/>
          <w:szCs w:val="22"/>
        </w:rPr>
        <w:t>Viau</w:t>
      </w:r>
      <w:proofErr w:type="spellEnd"/>
      <w:r w:rsidR="00114933" w:rsidRPr="0042086F">
        <w:rPr>
          <w:rFonts w:cs="Arial"/>
          <w:b w:val="0"/>
          <w:sz w:val="22"/>
          <w:szCs w:val="22"/>
        </w:rPr>
        <w:t xml:space="preserve">, Sorel, </w:t>
      </w:r>
      <w:proofErr w:type="spellStart"/>
      <w:r w:rsidR="00114933" w:rsidRPr="0042086F">
        <w:rPr>
          <w:rFonts w:cs="Arial"/>
          <w:b w:val="0"/>
          <w:sz w:val="22"/>
          <w:szCs w:val="22"/>
        </w:rPr>
        <w:t>Ste</w:t>
      </w:r>
      <w:proofErr w:type="spellEnd"/>
      <w:r w:rsidR="00114933" w:rsidRPr="0042086F">
        <w:rPr>
          <w:rFonts w:cs="Arial"/>
          <w:b w:val="0"/>
          <w:sz w:val="22"/>
          <w:szCs w:val="22"/>
        </w:rPr>
        <w:noBreakHyphen/>
        <w:t>Therese, St</w:t>
      </w:r>
      <w:r w:rsidR="00114933" w:rsidRPr="0042086F">
        <w:rPr>
          <w:rFonts w:cs="Arial"/>
          <w:b w:val="0"/>
          <w:sz w:val="22"/>
          <w:szCs w:val="22"/>
        </w:rPr>
        <w:noBreakHyphen/>
      </w:r>
      <w:proofErr w:type="spellStart"/>
      <w:r w:rsidR="00114933" w:rsidRPr="0042086F">
        <w:rPr>
          <w:rFonts w:cs="Arial"/>
          <w:b w:val="0"/>
          <w:sz w:val="22"/>
          <w:szCs w:val="22"/>
        </w:rPr>
        <w:t>Hyacinthe</w:t>
      </w:r>
      <w:proofErr w:type="spellEnd"/>
      <w:r w:rsidR="00114933" w:rsidRPr="0042086F">
        <w:rPr>
          <w:rFonts w:cs="Arial"/>
          <w:b w:val="0"/>
          <w:sz w:val="22"/>
          <w:szCs w:val="22"/>
        </w:rPr>
        <w:t>, St</w:t>
      </w:r>
      <w:r w:rsidR="00114933" w:rsidRPr="0042086F">
        <w:rPr>
          <w:rFonts w:cs="Arial"/>
          <w:b w:val="0"/>
          <w:sz w:val="22"/>
          <w:szCs w:val="22"/>
        </w:rPr>
        <w:noBreakHyphen/>
        <w:t>Jean, St</w:t>
      </w:r>
      <w:r w:rsidR="00114933" w:rsidRPr="0042086F">
        <w:rPr>
          <w:rFonts w:cs="Arial"/>
          <w:b w:val="0"/>
          <w:sz w:val="22"/>
          <w:szCs w:val="22"/>
        </w:rPr>
        <w:noBreakHyphen/>
        <w:t>Jerome, St</w:t>
      </w:r>
      <w:r w:rsidR="00114933" w:rsidRPr="0042086F">
        <w:rPr>
          <w:rFonts w:cs="Arial"/>
          <w:b w:val="0"/>
          <w:sz w:val="22"/>
          <w:szCs w:val="22"/>
        </w:rPr>
        <w:noBreakHyphen/>
        <w:t>Lambert and Valleyfield</w:t>
      </w:r>
      <w:r w:rsidR="00386F63" w:rsidRPr="00386F63">
        <w:rPr>
          <w:b w:val="0"/>
          <w:sz w:val="22"/>
          <w:szCs w:val="22"/>
        </w:rPr>
        <w:t>.</w:t>
      </w:r>
    </w:p>
    <w:p w:rsidR="00847D1A" w:rsidRDefault="00847D1A" w:rsidP="00847D1A">
      <w:pPr>
        <w:pStyle w:val="Style1"/>
        <w:rPr>
          <w:szCs w:val="22"/>
          <w:highlight w:val="yellow"/>
        </w:rPr>
      </w:pPr>
    </w:p>
    <w:p w:rsidR="00386F63" w:rsidRDefault="0042086F" w:rsidP="006F27CA">
      <w:pPr>
        <w:jc w:val="center"/>
        <w:rPr>
          <w:szCs w:val="22"/>
        </w:rPr>
        <w:sectPr w:rsidR="00386F63" w:rsidSect="001732BE">
          <w:headerReference w:type="default" r:id="rId8"/>
          <w:footerReference w:type="default" r:id="rId9"/>
          <w:pgSz w:w="12240" w:h="15840" w:code="1"/>
          <w:pgMar w:top="1440" w:right="1440" w:bottom="1440" w:left="1440" w:header="720" w:footer="720" w:gutter="0"/>
          <w:pgNumType w:start="1" w:chapStyle="9"/>
          <w:cols w:space="720"/>
        </w:sectPr>
      </w:pPr>
      <w:r>
        <w:rPr>
          <w:rFonts w:cs="Arial"/>
          <w:noProof/>
          <w:lang w:val="en-CA" w:eastAsia="en-CA"/>
        </w:rPr>
        <w:drawing>
          <wp:inline distT="0" distB="0" distL="0" distR="0" wp14:anchorId="01669B51" wp14:editId="58611976">
            <wp:extent cx="5276088" cy="6419088"/>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A450-579_Adjacent-Overvi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6088" cy="6419088"/>
                    </a:xfrm>
                    <a:prstGeom prst="rect">
                      <a:avLst/>
                    </a:prstGeom>
                  </pic:spPr>
                </pic:pic>
              </a:graphicData>
            </a:graphic>
          </wp:inline>
        </w:drawing>
      </w:r>
    </w:p>
    <w:p w:rsidR="00386F63" w:rsidRDefault="00386F63" w:rsidP="00386F63">
      <w:pPr>
        <w:rPr>
          <w:b/>
          <w:u w:val="single"/>
        </w:rPr>
      </w:pPr>
      <w:r w:rsidRPr="00386F63">
        <w:rPr>
          <w:b/>
          <w:u w:val="single"/>
        </w:rPr>
        <w:lastRenderedPageBreak/>
        <w:t>Dial Plan Impacts</w:t>
      </w:r>
    </w:p>
    <w:p w:rsidR="00EC6605" w:rsidRDefault="00EC6605" w:rsidP="00386F63">
      <w:pPr>
        <w:rPr>
          <w:b/>
          <w:u w:val="single"/>
        </w:rPr>
      </w:pPr>
    </w:p>
    <w:p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A32046">
        <w:rPr>
          <w:rFonts w:cs="Arial"/>
          <w:szCs w:val="22"/>
        </w:rPr>
        <w:t>450/579</w:t>
      </w:r>
      <w:r w:rsidRPr="006F2DB7">
        <w:t xml:space="preserve">. Local dialling plans will not change when NPA </w:t>
      </w:r>
      <w:r w:rsidR="00A32046">
        <w:t>450/579</w:t>
      </w:r>
      <w:r>
        <w:t xml:space="preserve"> </w:t>
      </w:r>
      <w:r w:rsidRPr="006F2DB7">
        <w:t>relief is implemented.</w:t>
      </w:r>
    </w:p>
    <w:p w:rsidR="00EC6605" w:rsidRPr="006F2DB7" w:rsidRDefault="00EC6605" w:rsidP="00EC6605"/>
    <w:p w:rsidR="00EC6605" w:rsidRDefault="00EC6605" w:rsidP="00EC6605">
      <w:r w:rsidRPr="006F2DB7">
        <w:t>NPA relief will not affect the dialling plan for long</w:t>
      </w:r>
      <w:r>
        <w:t xml:space="preserve"> </w:t>
      </w:r>
      <w:r w:rsidRPr="006F2DB7">
        <w:t xml:space="preserve">distance calls originating in NPA </w:t>
      </w:r>
      <w:r w:rsidR="00A32046">
        <w:rPr>
          <w:rFonts w:cs="Arial"/>
          <w:szCs w:val="22"/>
        </w:rPr>
        <w:t>450/579</w:t>
      </w:r>
      <w:r w:rsidRPr="006F2DB7">
        <w:t xml:space="preserve">. </w:t>
      </w:r>
    </w:p>
    <w:p w:rsidR="00EC6605" w:rsidRDefault="00EC6605" w:rsidP="00EC6605"/>
    <w:p w:rsidR="00EC6605" w:rsidRDefault="00EC6605" w:rsidP="00EC6605">
      <w:r>
        <w:t xml:space="preserve">The dial plans for calls originating in NPA </w:t>
      </w:r>
      <w:r w:rsidR="00A32046">
        <w:rPr>
          <w:rFonts w:cs="Arial"/>
          <w:szCs w:val="22"/>
        </w:rPr>
        <w:t>450/579</w:t>
      </w:r>
      <w:r w:rsidRPr="008E147D">
        <w:rPr>
          <w:rFonts w:cs="Arial"/>
          <w:szCs w:val="22"/>
        </w:rPr>
        <w:t xml:space="preserve"> </w:t>
      </w:r>
      <w:r>
        <w:t xml:space="preserve">and the new overlay NPA </w:t>
      </w:r>
      <w:r w:rsidR="00A32046">
        <w:t>354</w:t>
      </w:r>
      <w:r w:rsidR="00ED75B0">
        <w:t xml:space="preserve"> </w:t>
      </w:r>
      <w:r>
        <w:t>will be as follows:</w:t>
      </w:r>
    </w:p>
    <w:p w:rsidR="00EC6605" w:rsidRDefault="00EC6605" w:rsidP="00EC66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843"/>
        <w:gridCol w:w="1701"/>
        <w:gridCol w:w="2126"/>
      </w:tblGrid>
      <w:tr w:rsidR="00EC6605" w:rsidTr="004F4736">
        <w:tc>
          <w:tcPr>
            <w:tcW w:w="1560" w:type="dxa"/>
          </w:tcPr>
          <w:p w:rsidR="00EC6605" w:rsidRDefault="00EC6605" w:rsidP="004F4736">
            <w:pPr>
              <w:rPr>
                <w:b/>
              </w:rPr>
            </w:pPr>
            <w:r>
              <w:rPr>
                <w:b/>
              </w:rPr>
              <w:t>NPA</w:t>
            </w:r>
          </w:p>
        </w:tc>
        <w:tc>
          <w:tcPr>
            <w:tcW w:w="1842" w:type="dxa"/>
          </w:tcPr>
          <w:p w:rsidR="00EC6605" w:rsidRDefault="00EC6605" w:rsidP="004F4736">
            <w:pPr>
              <w:rPr>
                <w:b/>
              </w:rPr>
            </w:pPr>
            <w:r>
              <w:rPr>
                <w:b/>
              </w:rPr>
              <w:t>Local Dial Plan</w:t>
            </w:r>
          </w:p>
        </w:tc>
        <w:tc>
          <w:tcPr>
            <w:tcW w:w="1843" w:type="dxa"/>
          </w:tcPr>
          <w:p w:rsidR="00EC6605" w:rsidRDefault="00EC6605" w:rsidP="004F4736">
            <w:pPr>
              <w:rPr>
                <w:b/>
              </w:rPr>
            </w:pPr>
            <w:r>
              <w:rPr>
                <w:b/>
              </w:rPr>
              <w:t>Local Dial Plan</w:t>
            </w:r>
          </w:p>
        </w:tc>
        <w:tc>
          <w:tcPr>
            <w:tcW w:w="1701" w:type="dxa"/>
          </w:tcPr>
          <w:p w:rsidR="00EC6605" w:rsidRDefault="00EC6605" w:rsidP="004F4736">
            <w:pPr>
              <w:rPr>
                <w:b/>
              </w:rPr>
            </w:pPr>
            <w:r>
              <w:rPr>
                <w:b/>
              </w:rPr>
              <w:t>Toll Dial Plan</w:t>
            </w:r>
          </w:p>
        </w:tc>
        <w:tc>
          <w:tcPr>
            <w:tcW w:w="2126" w:type="dxa"/>
          </w:tcPr>
          <w:p w:rsidR="00EC6605" w:rsidRDefault="00EC6605" w:rsidP="004F4736">
            <w:pPr>
              <w:rPr>
                <w:b/>
              </w:rPr>
            </w:pPr>
            <w:r>
              <w:rPr>
                <w:b/>
              </w:rPr>
              <w:t>Toll Dial Plan</w:t>
            </w:r>
          </w:p>
        </w:tc>
      </w:tr>
      <w:tr w:rsidR="00EC6605" w:rsidTr="004F4736">
        <w:tc>
          <w:tcPr>
            <w:tcW w:w="1560" w:type="dxa"/>
          </w:tcPr>
          <w:p w:rsidR="00EC6605" w:rsidRDefault="00EC6605" w:rsidP="004F4736">
            <w:pPr>
              <w:rPr>
                <w:b/>
              </w:rPr>
            </w:pPr>
          </w:p>
        </w:tc>
        <w:tc>
          <w:tcPr>
            <w:tcW w:w="1842" w:type="dxa"/>
          </w:tcPr>
          <w:p w:rsidR="00EC6605" w:rsidRDefault="00EC6605" w:rsidP="004F4736">
            <w:pPr>
              <w:rPr>
                <w:b/>
              </w:rPr>
            </w:pPr>
            <w:r>
              <w:rPr>
                <w:b/>
              </w:rPr>
              <w:t>Current</w:t>
            </w:r>
          </w:p>
        </w:tc>
        <w:tc>
          <w:tcPr>
            <w:tcW w:w="1843" w:type="dxa"/>
          </w:tcPr>
          <w:p w:rsidR="00EC6605" w:rsidRDefault="00EC6605" w:rsidP="004F4736">
            <w:pPr>
              <w:rPr>
                <w:b/>
              </w:rPr>
            </w:pPr>
            <w:r>
              <w:rPr>
                <w:b/>
              </w:rPr>
              <w:t>Future</w:t>
            </w:r>
          </w:p>
        </w:tc>
        <w:tc>
          <w:tcPr>
            <w:tcW w:w="1701" w:type="dxa"/>
          </w:tcPr>
          <w:p w:rsidR="00EC6605" w:rsidRDefault="00EC6605" w:rsidP="004F4736">
            <w:pPr>
              <w:rPr>
                <w:b/>
              </w:rPr>
            </w:pPr>
            <w:r>
              <w:rPr>
                <w:b/>
              </w:rPr>
              <w:t>Current</w:t>
            </w:r>
          </w:p>
        </w:tc>
        <w:tc>
          <w:tcPr>
            <w:tcW w:w="2126" w:type="dxa"/>
          </w:tcPr>
          <w:p w:rsidR="00EC6605" w:rsidRDefault="00EC6605" w:rsidP="004F4736">
            <w:pPr>
              <w:rPr>
                <w:b/>
              </w:rPr>
            </w:pPr>
            <w:r>
              <w:rPr>
                <w:b/>
              </w:rPr>
              <w:t>Future</w:t>
            </w:r>
          </w:p>
        </w:tc>
      </w:tr>
      <w:tr w:rsidR="00EC6605" w:rsidTr="004F4736">
        <w:tc>
          <w:tcPr>
            <w:tcW w:w="1560" w:type="dxa"/>
          </w:tcPr>
          <w:p w:rsidR="004F4736" w:rsidRDefault="00A32046">
            <w:pPr>
              <w:rPr>
                <w:b/>
              </w:rPr>
            </w:pPr>
            <w:r>
              <w:rPr>
                <w:rFonts w:cs="Arial"/>
                <w:b/>
                <w:szCs w:val="22"/>
              </w:rPr>
              <w:t>354</w:t>
            </w:r>
            <w:r w:rsidR="00047C71">
              <w:rPr>
                <w:rFonts w:cs="Arial"/>
                <w:b/>
                <w:szCs w:val="22"/>
              </w:rPr>
              <w:t>/</w:t>
            </w:r>
            <w:r>
              <w:rPr>
                <w:rFonts w:cs="Arial"/>
                <w:b/>
                <w:szCs w:val="22"/>
              </w:rPr>
              <w:t>450/579</w:t>
            </w:r>
            <w:r w:rsidR="002A17D4" w:rsidRPr="002A17D4">
              <w:rPr>
                <w:rFonts w:cs="Arial"/>
                <w:b/>
                <w:szCs w:val="22"/>
              </w:rPr>
              <w:t xml:space="preserve"> </w:t>
            </w:r>
          </w:p>
        </w:tc>
        <w:tc>
          <w:tcPr>
            <w:tcW w:w="1842" w:type="dxa"/>
          </w:tcPr>
          <w:p w:rsidR="00EC6605" w:rsidRDefault="00EC6605" w:rsidP="004F4736">
            <w:r>
              <w:t>10 digits</w:t>
            </w:r>
          </w:p>
        </w:tc>
        <w:tc>
          <w:tcPr>
            <w:tcW w:w="1843" w:type="dxa"/>
          </w:tcPr>
          <w:p w:rsidR="00EC6605" w:rsidRPr="00435921" w:rsidRDefault="00EC6605" w:rsidP="004F4736">
            <w:r w:rsidRPr="00435921">
              <w:t>10 digits</w:t>
            </w:r>
          </w:p>
        </w:tc>
        <w:tc>
          <w:tcPr>
            <w:tcW w:w="1701" w:type="dxa"/>
          </w:tcPr>
          <w:p w:rsidR="00EC6605" w:rsidRDefault="00EC6605" w:rsidP="004F4736">
            <w:r>
              <w:t>1 + 10 digits</w:t>
            </w:r>
          </w:p>
        </w:tc>
        <w:tc>
          <w:tcPr>
            <w:tcW w:w="2126" w:type="dxa"/>
          </w:tcPr>
          <w:p w:rsidR="00EC6605" w:rsidRDefault="00EC6605" w:rsidP="004F4736">
            <w:r>
              <w:t>1 + 10 digits</w:t>
            </w:r>
          </w:p>
        </w:tc>
      </w:tr>
    </w:tbl>
    <w:p w:rsidR="00EC6605" w:rsidRDefault="00EC6605" w:rsidP="00EC6605"/>
    <w:p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A32046">
        <w:t>354</w:t>
      </w:r>
      <w:r w:rsidR="00ED75B0">
        <w:t>/</w:t>
      </w:r>
      <w:r w:rsidR="00A32046">
        <w:t>450/579</w:t>
      </w:r>
      <w:r w:rsidRPr="00EC6605">
        <w:t xml:space="preserve"> </w:t>
      </w:r>
      <w:r w:rsidRPr="0047059C">
        <w:t>area.</w:t>
      </w:r>
    </w:p>
    <w:p w:rsidR="00EC6605" w:rsidRPr="00386F63" w:rsidRDefault="00EC6605" w:rsidP="00386F63">
      <w:pPr>
        <w:rPr>
          <w:b/>
          <w:u w:val="single"/>
        </w:rPr>
      </w:pPr>
    </w:p>
    <w:p w:rsidR="00C00B94" w:rsidRPr="00C00B94" w:rsidRDefault="00C00B94" w:rsidP="00D338A0">
      <w:pPr>
        <w:pStyle w:val="Heading1"/>
        <w:numPr>
          <w:ilvl w:val="0"/>
          <w:numId w:val="19"/>
        </w:numPr>
        <w:rPr>
          <w:lang w:val="en-CA"/>
        </w:rPr>
      </w:pPr>
      <w:r w:rsidRPr="00C00B94">
        <w:rPr>
          <w:lang w:val="en-CA"/>
        </w:rPr>
        <w:t>NPA RELIEF PLANNING PROCESS</w:t>
      </w:r>
    </w:p>
    <w:p w:rsidR="00C00B94" w:rsidRPr="00C00B94" w:rsidRDefault="00C00B94" w:rsidP="00C00B94">
      <w:pPr>
        <w:rPr>
          <w:lang w:val="en-CA"/>
        </w:rPr>
      </w:pPr>
    </w:p>
    <w:p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890E12">
        <w:rPr>
          <w:i/>
          <w:lang w:val="en-CA"/>
        </w:rPr>
        <w:t>Canadian NPA Relief Planning Guidelines</w:t>
      </w:r>
      <w:r w:rsidRPr="00C00B94">
        <w:rPr>
          <w:lang w:val="en-CA"/>
        </w:rPr>
        <w:t>. Those Guidelines were developed by the Canadian Steering Committee on Numbering (CSCN), accepted by the CISC and approved by the Commission.</w:t>
      </w:r>
    </w:p>
    <w:p w:rsidR="00C00B94" w:rsidRPr="00C00B94" w:rsidRDefault="00C00B94" w:rsidP="00C00B94">
      <w:pPr>
        <w:rPr>
          <w:lang w:val="en-CA"/>
        </w:rPr>
      </w:pPr>
    </w:p>
    <w:p w:rsidR="00C00B94" w:rsidRPr="00C00B94" w:rsidRDefault="00C00B94" w:rsidP="00C00B94">
      <w:pPr>
        <w:rPr>
          <w:lang w:val="en-CA"/>
        </w:rPr>
      </w:pPr>
      <w:r w:rsidRPr="00C00B94">
        <w:rPr>
          <w:lang w:val="en-CA"/>
        </w:rPr>
        <w:t xml:space="preserve">The </w:t>
      </w:r>
      <w:r w:rsidRPr="00890E12">
        <w:rPr>
          <w:i/>
          <w:lang w:val="en-CA"/>
        </w:rPr>
        <w:t>Canadian NPA Relief Planning Guidelines</w:t>
      </w:r>
      <w:r w:rsidRPr="00C00B94">
        <w:rPr>
          <w:lang w:val="en-CA"/>
        </w:rPr>
        <w:t xml:space="preserve"> and related information on relief planning may be obtained from the </w:t>
      </w:r>
      <w:hyperlink r:id="rId11" w:history="1">
        <w:r w:rsidR="00D920AA" w:rsidRPr="00847D1A">
          <w:rPr>
            <w:rStyle w:val="Hyperlink"/>
            <w:color w:val="365F91" w:themeColor="accent1" w:themeShade="BF"/>
            <w:lang w:val="en-CA"/>
          </w:rPr>
          <w:t>http://www.crtc.gc.ca/cisc/eng/cisf3fg.htm</w:t>
        </w:r>
      </w:hyperlink>
      <w:r w:rsidR="00A31992">
        <w:t xml:space="preserve"> </w:t>
      </w:r>
      <w:r w:rsidRPr="00C00B94">
        <w:rPr>
          <w:lang w:val="en-CA"/>
        </w:rPr>
        <w:t xml:space="preserve">web site. The CISC operates under the </w:t>
      </w:r>
      <w:r w:rsidRPr="00890E12">
        <w:rPr>
          <w:i/>
          <w:lang w:val="en-CA"/>
        </w:rPr>
        <w:t>CISC Administrative Guidelines</w:t>
      </w:r>
      <w:r w:rsidRPr="00C00B94">
        <w:rPr>
          <w:lang w:val="en-CA"/>
        </w:rPr>
        <w:t xml:space="preserve"> that may be obtained from the Commission web site (see </w:t>
      </w:r>
      <w:hyperlink r:id="rId12" w:history="1">
        <w:r w:rsidR="00D920AA" w:rsidRPr="00847D1A">
          <w:rPr>
            <w:rStyle w:val="Hyperlink"/>
            <w:color w:val="365F91" w:themeColor="accent1" w:themeShade="BF"/>
            <w:lang w:val="en-CA"/>
          </w:rPr>
          <w:t>http://www.crtc.gc.ca/cisc/eng/cag.htm</w:t>
        </w:r>
      </w:hyperlink>
      <w:r w:rsidRPr="00C00B94">
        <w:rPr>
          <w:lang w:val="en-CA"/>
        </w:rPr>
        <w:t xml:space="preserve">). </w:t>
      </w:r>
    </w:p>
    <w:p w:rsidR="00C00B94" w:rsidRPr="00C00B94" w:rsidRDefault="00C00B94" w:rsidP="00C00B94">
      <w:pPr>
        <w:rPr>
          <w:lang w:val="en-CA"/>
        </w:rPr>
      </w:pPr>
    </w:p>
    <w:p w:rsidR="00C00B94" w:rsidRPr="00C00B94" w:rsidRDefault="00C00B94" w:rsidP="00271343">
      <w:pPr>
        <w:rPr>
          <w:lang w:val="en-CA"/>
        </w:rPr>
      </w:pPr>
      <w:r w:rsidRPr="00C00B94">
        <w:rPr>
          <w:lang w:val="en-CA"/>
        </w:rPr>
        <w:t xml:space="preserve">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w:t>
      </w:r>
      <w:r w:rsidR="00271343">
        <w:rPr>
          <w:lang w:val="en-CA"/>
        </w:rPr>
        <w:t>at www.cnac.ca.</w:t>
      </w:r>
    </w:p>
    <w:p w:rsidR="00C00B94" w:rsidRPr="00C00B94" w:rsidRDefault="00C00B94" w:rsidP="00C00B94">
      <w:pPr>
        <w:rPr>
          <w:lang w:val="en-CA"/>
        </w:rPr>
      </w:pPr>
    </w:p>
    <w:p w:rsidR="00C00B94" w:rsidRPr="00C00B94" w:rsidRDefault="00C00B94" w:rsidP="00C00B94">
      <w:pPr>
        <w:rPr>
          <w:lang w:val="en-CA"/>
        </w:rPr>
      </w:pPr>
      <w:r w:rsidRPr="00C00B94">
        <w:rPr>
          <w:lang w:val="en-CA"/>
        </w:rPr>
        <w:t xml:space="preserve">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w:t>
      </w:r>
      <w:r w:rsidRPr="00C00B94">
        <w:rPr>
          <w:lang w:val="en-CA"/>
        </w:rPr>
        <w:lastRenderedPageBreak/>
        <w:t>functions between different TSPs, except as otherwise provided for in this RIP (e.g., Consumer Awareness Program (CAP) and Network Implementation Plan (NIP)).</w:t>
      </w:r>
    </w:p>
    <w:p w:rsidR="00C00B94" w:rsidRPr="00C00B94" w:rsidRDefault="00C00B94" w:rsidP="00C00B94">
      <w:pPr>
        <w:rPr>
          <w:lang w:val="en-CA"/>
        </w:rPr>
      </w:pPr>
    </w:p>
    <w:p w:rsid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rsidR="00B96A90" w:rsidRPr="00C00B94" w:rsidRDefault="00B96A90" w:rsidP="00C00B94">
      <w:pPr>
        <w:rPr>
          <w:lang w:val="en-CA"/>
        </w:rPr>
      </w:pPr>
    </w:p>
    <w:p w:rsidR="004D6F95" w:rsidRPr="009A352C" w:rsidRDefault="004D6F95" w:rsidP="00847D1A">
      <w:pPr>
        <w:pStyle w:val="Heading1"/>
        <w:numPr>
          <w:ilvl w:val="0"/>
          <w:numId w:val="0"/>
        </w:numPr>
        <w:rPr>
          <w:sz w:val="22"/>
          <w:szCs w:val="22"/>
          <w:lang w:val="en-CA"/>
        </w:rPr>
      </w:pPr>
      <w:bookmarkStart w:id="1" w:name="_Toc456696321"/>
      <w:r w:rsidRPr="004D6F95">
        <w:rPr>
          <w:lang w:val="en-CA"/>
        </w:rPr>
        <w:t>PROPOSED NPA RELIEF IMPLEMENTATION TASK FORCE(S)</w:t>
      </w:r>
    </w:p>
    <w:p w:rsidR="004D6F95" w:rsidRPr="009A352C" w:rsidRDefault="004D6F95" w:rsidP="004D6F95">
      <w:pPr>
        <w:pStyle w:val="Style1"/>
        <w:keepNext/>
        <w:rPr>
          <w:noProof/>
          <w:sz w:val="22"/>
          <w:szCs w:val="22"/>
        </w:rPr>
      </w:pPr>
    </w:p>
    <w:p w:rsidR="004D6F95" w:rsidRDefault="004D6F95" w:rsidP="004D6F95">
      <w:pPr>
        <w:keepNext/>
      </w:pPr>
      <w:r>
        <w:t xml:space="preserve">The RPC developed this RIP with the assistance and input of two Task Forces created by the RPC: </w:t>
      </w:r>
    </w:p>
    <w:p w:rsidR="004D6F95" w:rsidRDefault="004D6F95" w:rsidP="004D6F95"/>
    <w:p w:rsidR="00C2269C" w:rsidRDefault="004D6F95" w:rsidP="00D338A0">
      <w:pPr>
        <w:pStyle w:val="ListParagraph"/>
        <w:numPr>
          <w:ilvl w:val="0"/>
          <w:numId w:val="23"/>
        </w:numPr>
      </w:pPr>
      <w:r>
        <w:t>Consumer Awareness Task Force (CATF)</w:t>
      </w:r>
      <w:r w:rsidR="007E738D">
        <w:t>;</w:t>
      </w:r>
      <w:r>
        <w:t xml:space="preserve"> and</w:t>
      </w:r>
    </w:p>
    <w:p w:rsidR="00A00F0D" w:rsidRDefault="00A00F0D" w:rsidP="00A00F0D">
      <w:pPr>
        <w:pStyle w:val="ListParagraph"/>
      </w:pPr>
    </w:p>
    <w:p w:rsidR="00C2269C" w:rsidRDefault="004D6F95" w:rsidP="00D338A0">
      <w:pPr>
        <w:pStyle w:val="ListParagraph"/>
        <w:numPr>
          <w:ilvl w:val="0"/>
          <w:numId w:val="23"/>
        </w:numPr>
      </w:pPr>
      <w:r>
        <w:t>Network Implementation Task Force (NITF).</w:t>
      </w:r>
    </w:p>
    <w:p w:rsidR="004D6F95" w:rsidRDefault="004D6F95" w:rsidP="004D6F95"/>
    <w:p w:rsidR="004D6F95" w:rsidRPr="004D6F95" w:rsidRDefault="004D6F95" w:rsidP="00890E12">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rsidR="004D6F95" w:rsidRDefault="004D6F95" w:rsidP="004D6F95"/>
    <w:p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rsidR="004D6F95" w:rsidRDefault="004D6F95" w:rsidP="004D6F95"/>
    <w:p w:rsidR="004D6F95" w:rsidRDefault="004D6F95" w:rsidP="004D6F95">
      <w:r>
        <w:t>The two Task Forces have developed and submitted separate but coordinated plans for their respective activities:</w:t>
      </w:r>
    </w:p>
    <w:p w:rsidR="004D6F95" w:rsidRDefault="004D6F95" w:rsidP="004D6F95"/>
    <w:p w:rsidR="00C2269C" w:rsidRDefault="004D6F95" w:rsidP="00D338A0">
      <w:pPr>
        <w:pStyle w:val="ListParagraph"/>
        <w:numPr>
          <w:ilvl w:val="0"/>
          <w:numId w:val="22"/>
        </w:numPr>
      </w:pPr>
      <w:r>
        <w:t>Consumer Awareness Program (CAP)</w:t>
      </w:r>
      <w:r w:rsidR="007E738D">
        <w:t>;</w:t>
      </w:r>
      <w:r>
        <w:t xml:space="preserve"> and</w:t>
      </w:r>
    </w:p>
    <w:p w:rsidR="00A00F0D" w:rsidRDefault="00A00F0D" w:rsidP="00A00F0D">
      <w:pPr>
        <w:pStyle w:val="ListParagraph"/>
      </w:pPr>
    </w:p>
    <w:p w:rsidR="00C2269C" w:rsidRDefault="004D6F95" w:rsidP="00D338A0">
      <w:pPr>
        <w:pStyle w:val="ListParagraph"/>
        <w:numPr>
          <w:ilvl w:val="0"/>
          <w:numId w:val="22"/>
        </w:numPr>
      </w:pPr>
      <w:r>
        <w:t>Network Implementation Plan (NIP).</w:t>
      </w:r>
    </w:p>
    <w:p w:rsidR="004D6F95" w:rsidRPr="004D6F95" w:rsidRDefault="004D6F95" w:rsidP="004D6F95">
      <w:pPr>
        <w:pStyle w:val="Style1"/>
        <w:rPr>
          <w:b w:val="0"/>
          <w:sz w:val="22"/>
          <w:szCs w:val="22"/>
        </w:rPr>
      </w:pPr>
    </w:p>
    <w:p w:rsidR="004D6F95" w:rsidRPr="004D6F95" w:rsidRDefault="004D6F95" w:rsidP="00890E12">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rsidR="004D6F95" w:rsidRPr="004D6F95" w:rsidRDefault="004D6F95" w:rsidP="004D6F95">
      <w:pPr>
        <w:pStyle w:val="Style1"/>
        <w:rPr>
          <w:b w:val="0"/>
          <w:sz w:val="22"/>
        </w:rPr>
      </w:pPr>
    </w:p>
    <w:p w:rsidR="004D6F95" w:rsidRDefault="004D6F95" w:rsidP="000203B6">
      <w:pPr>
        <w:pStyle w:val="PlainText"/>
        <w:keepNext/>
        <w:rPr>
          <w:rFonts w:ascii="Arial" w:hAnsi="Arial"/>
          <w:b/>
          <w:u w:val="single"/>
        </w:rPr>
      </w:pPr>
      <w:r>
        <w:rPr>
          <w:rFonts w:ascii="Arial" w:hAnsi="Arial"/>
          <w:b/>
        </w:rPr>
        <w:t>Consumer Awareness Task Force (CATF)</w:t>
      </w:r>
    </w:p>
    <w:p w:rsidR="004D6F95" w:rsidRDefault="004D6F95" w:rsidP="000203B6">
      <w:pPr>
        <w:pStyle w:val="PlainText"/>
        <w:keepNext/>
        <w:rPr>
          <w:rFonts w:ascii="Arial" w:hAnsi="Arial"/>
        </w:rPr>
      </w:pPr>
    </w:p>
    <w:p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To develop a CAP, the RPC created a CATF. Each TSP operating in this NPA is requested to provide the name of a representative to serve on the CATF. The CATF is Co-chaired by volunteer participants of the CATF. The Co-chairs of the CATF compile, </w:t>
      </w:r>
      <w:r>
        <w:rPr>
          <w:rFonts w:ascii="Arial" w:hAnsi="Arial"/>
        </w:rPr>
        <w:lastRenderedPageBreak/>
        <w:t>maintain and distribute the list of all representatives on the CATF to the CATF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rPr>
          <w:rFonts w:ascii="Arial" w:hAnsi="Arial"/>
          <w:u w:val="single"/>
        </w:rPr>
      </w:pPr>
      <w:r>
        <w:rPr>
          <w:rFonts w:ascii="Arial" w:hAnsi="Arial"/>
          <w:u w:val="single"/>
        </w:rPr>
        <w:t>Purpose and Mandate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responsibilities of the CATF include, but are not limited to:</w:t>
      </w:r>
    </w:p>
    <w:p w:rsidR="004D6F95" w:rsidRPr="004D6F95" w:rsidRDefault="004D6F95" w:rsidP="004D6F95">
      <w:pPr>
        <w:pStyle w:val="Style1"/>
        <w:rPr>
          <w:b w:val="0"/>
          <w:sz w:val="22"/>
        </w:rPr>
      </w:pPr>
    </w:p>
    <w:p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rsidR="00A00F0D" w:rsidRDefault="00A00F0D" w:rsidP="00A00F0D">
      <w:pPr>
        <w:pStyle w:val="Style1"/>
        <w:widowControl/>
        <w:ind w:left="720"/>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Develop and submit progress reports;</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Identify and address CAP issues;</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4D6F95">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rsidR="004D6F95" w:rsidRPr="004D6F95" w:rsidRDefault="004D6F95" w:rsidP="004D6F95">
      <w:pPr>
        <w:pStyle w:val="Style1"/>
        <w:rPr>
          <w:b w:val="0"/>
          <w:sz w:val="22"/>
        </w:rPr>
      </w:pPr>
    </w:p>
    <w:p w:rsidR="004D6F95" w:rsidRDefault="004D6F95" w:rsidP="004D6F95">
      <w:pPr>
        <w:pStyle w:val="PlainText"/>
        <w:rPr>
          <w:rFonts w:ascii="Arial" w:hAnsi="Arial"/>
        </w:rPr>
      </w:pPr>
      <w:r>
        <w:rPr>
          <w:rFonts w:ascii="Arial" w:hAnsi="Arial"/>
        </w:rPr>
        <w:t>The recommended CAP is attached to this RIP (see Attachment 1).</w:t>
      </w:r>
    </w:p>
    <w:p w:rsidR="004D6F95" w:rsidRDefault="004D6F95" w:rsidP="004D6F95">
      <w:pPr>
        <w:pStyle w:val="PlainText"/>
        <w:rPr>
          <w:rFonts w:ascii="Arial" w:hAnsi="Arial"/>
        </w:rPr>
      </w:pPr>
    </w:p>
    <w:p w:rsidR="004D6F95" w:rsidRDefault="004D6F95" w:rsidP="004D6F95">
      <w:pPr>
        <w:pStyle w:val="PlainText"/>
        <w:keepNext/>
        <w:rPr>
          <w:rFonts w:ascii="Arial" w:hAnsi="Arial"/>
          <w:b/>
          <w:u w:val="single"/>
        </w:rPr>
      </w:pPr>
      <w:r>
        <w:rPr>
          <w:rFonts w:ascii="Arial" w:hAnsi="Arial"/>
          <w:b/>
        </w:rPr>
        <w:t>Network Implementation Task Force (NITF)</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 xml:space="preserve">The purpose of the NITF is to develop a Network Implementation Plan (NIP) to be submitted to the CISC. This complies with the </w:t>
      </w:r>
      <w:r w:rsidRPr="00890E12">
        <w:rPr>
          <w:rFonts w:ascii="Arial" w:hAnsi="Arial"/>
          <w:i/>
        </w:rPr>
        <w:t>Canadian NPA Relief Planning Guidelines</w:t>
      </w:r>
      <w:r>
        <w:rPr>
          <w:rFonts w:ascii="Arial" w:hAnsi="Arial"/>
        </w:rPr>
        <w:t>.</w:t>
      </w:r>
    </w:p>
    <w:p w:rsidR="004D6F95" w:rsidRDefault="0064316D" w:rsidP="00890E12">
      <w:pPr>
        <w:pStyle w:val="PlainText"/>
        <w:tabs>
          <w:tab w:val="left" w:pos="1457"/>
        </w:tabs>
        <w:rPr>
          <w:rFonts w:ascii="Arial" w:hAnsi="Arial"/>
        </w:rPr>
      </w:pPr>
      <w:r>
        <w:rPr>
          <w:rFonts w:ascii="Arial" w:hAnsi="Arial"/>
        </w:rPr>
        <w:tab/>
      </w:r>
    </w:p>
    <w:p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keepNext/>
        <w:rPr>
          <w:rFonts w:ascii="Arial" w:hAnsi="Arial"/>
          <w:u w:val="single"/>
        </w:rPr>
      </w:pPr>
      <w:r>
        <w:rPr>
          <w:rFonts w:ascii="Arial" w:hAnsi="Arial"/>
          <w:u w:val="single"/>
        </w:rPr>
        <w:lastRenderedPageBreak/>
        <w:t>Purpose and Mandate</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rsidR="004D6F95" w:rsidRPr="004D6F95" w:rsidRDefault="004D6F95" w:rsidP="004D6F95">
      <w:pPr>
        <w:pStyle w:val="Style1"/>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and agree on a NIP and schedule;</w:t>
      </w:r>
    </w:p>
    <w:p w:rsidR="008D451B" w:rsidRDefault="008D451B" w:rsidP="008D451B">
      <w:pPr>
        <w:pStyle w:val="Style1"/>
        <w:widowControl/>
        <w:ind w:left="720"/>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and submit progress reports;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Identify and address NIP issues;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rsidR="004D6F95" w:rsidRPr="004D6F95" w:rsidRDefault="004D6F95" w:rsidP="004D6F95">
      <w:pPr>
        <w:pStyle w:val="Style1"/>
        <w:rPr>
          <w:b w:val="0"/>
          <w:sz w:val="22"/>
        </w:rPr>
      </w:pPr>
    </w:p>
    <w:p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rsidR="004D6F95" w:rsidRPr="004D6F95" w:rsidRDefault="004D6F95" w:rsidP="004D6F95">
      <w:pPr>
        <w:pStyle w:val="Style1"/>
        <w:rPr>
          <w:b w:val="0"/>
          <w:sz w:val="22"/>
        </w:rPr>
      </w:pPr>
    </w:p>
    <w:p w:rsidR="004D6F95" w:rsidRPr="00511BFF" w:rsidRDefault="004D6F95" w:rsidP="004D6F95">
      <w:pPr>
        <w:pStyle w:val="PlainText"/>
        <w:rPr>
          <w:rFonts w:ascii="Arial" w:hAnsi="Arial"/>
        </w:rPr>
      </w:pPr>
      <w:r>
        <w:rPr>
          <w:rFonts w:ascii="Arial" w:hAnsi="Arial"/>
        </w:rPr>
        <w:t>The recommended NIP is attached to this RIP (see Attachment 2).</w:t>
      </w:r>
    </w:p>
    <w:p w:rsidR="008D451B" w:rsidRDefault="008D451B">
      <w:pPr>
        <w:rPr>
          <w:b/>
          <w:caps/>
          <w:kern w:val="28"/>
          <w:sz w:val="24"/>
          <w:lang w:val="en-CA"/>
        </w:rPr>
      </w:pPr>
      <w:bookmarkStart w:id="2" w:name="_Toc456696323"/>
      <w:bookmarkEnd w:id="1"/>
      <w:r>
        <w:rPr>
          <w:lang w:val="en-CA"/>
        </w:rPr>
        <w:br w:type="page"/>
      </w:r>
    </w:p>
    <w:p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2"/>
    </w:p>
    <w:p w:rsidR="008D451B" w:rsidRPr="008D451B" w:rsidRDefault="008D451B" w:rsidP="008D451B">
      <w:pPr>
        <w:rPr>
          <w:lang w:val="en-CA"/>
        </w:rPr>
      </w:pPr>
    </w:p>
    <w:p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rsidR="001A04F2" w:rsidRDefault="001A04F2" w:rsidP="001A04F2">
      <w:pPr>
        <w:pStyle w:val="PlainText"/>
        <w:rPr>
          <w:rFonts w:ascii="Arial" w:hAnsi="Arial"/>
        </w:rPr>
      </w:pPr>
    </w:p>
    <w:p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rsidR="002A5CEF" w:rsidRDefault="002A5CEF" w:rsidP="002A5CEF">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a Distributed </w:t>
      </w:r>
      <w:proofErr w:type="gramStart"/>
      <w:r w:rsidRPr="0011734F">
        <w:rPr>
          <w:rFonts w:eastAsiaTheme="minorHAnsi" w:cs="Arial"/>
          <w:b/>
          <w:bCs/>
          <w:color w:val="000000" w:themeColor="text1"/>
          <w:sz w:val="20"/>
        </w:rPr>
        <w:t>Overlay</w:t>
      </w:r>
      <w:proofErr w:type="gramEnd"/>
      <w:r w:rsidRPr="0011734F">
        <w:rPr>
          <w:rFonts w:eastAsiaTheme="minorHAnsi" w:cs="Arial"/>
          <w:b/>
          <w:bCs/>
          <w:color w:val="000000" w:themeColor="text1"/>
          <w:sz w:val="20"/>
        </w:rPr>
        <w:t xml:space="preserve"> of new NPA </w:t>
      </w:r>
      <w:r w:rsidR="00A32046">
        <w:rPr>
          <w:rFonts w:eastAsiaTheme="minorHAnsi" w:cs="Arial"/>
          <w:b/>
          <w:bCs/>
          <w:color w:val="000000" w:themeColor="text1"/>
          <w:sz w:val="20"/>
        </w:rPr>
        <w:t>354</w:t>
      </w:r>
      <w:r w:rsidR="00A31992">
        <w:rPr>
          <w:rFonts w:eastAsiaTheme="minorHAnsi" w:cs="Arial"/>
          <w:b/>
          <w:bCs/>
          <w:color w:val="000000" w:themeColor="text1"/>
          <w:sz w:val="20"/>
        </w:rPr>
        <w:t xml:space="preserve"> </w:t>
      </w:r>
      <w:r w:rsidRPr="0011734F">
        <w:rPr>
          <w:rFonts w:eastAsiaTheme="minorHAnsi" w:cs="Arial"/>
          <w:b/>
          <w:bCs/>
          <w:color w:val="000000" w:themeColor="text1"/>
          <w:sz w:val="20"/>
        </w:rPr>
        <w:t xml:space="preserve">over NPA </w:t>
      </w:r>
      <w:r w:rsidR="00A32046">
        <w:rPr>
          <w:rFonts w:eastAsiaTheme="minorHAnsi" w:cs="Arial"/>
          <w:b/>
          <w:bCs/>
          <w:color w:val="000000" w:themeColor="text1"/>
          <w:sz w:val="20"/>
        </w:rPr>
        <w:t>450/579</w:t>
      </w:r>
    </w:p>
    <w:p w:rsidR="00734907" w:rsidRDefault="00734907" w:rsidP="002A5CEF">
      <w:pPr>
        <w:jc w:val="center"/>
        <w:rPr>
          <w:rFonts w:eastAsiaTheme="minorHAnsi" w:cs="Arial"/>
          <w:b/>
          <w:bCs/>
          <w:color w:val="000000" w:themeColor="text1"/>
          <w:sz w:val="20"/>
        </w:rPr>
      </w:pPr>
    </w:p>
    <w:p w:rsidR="00734907" w:rsidRPr="0011734F" w:rsidRDefault="00734907" w:rsidP="002A5CEF">
      <w:pPr>
        <w:jc w:val="center"/>
        <w:rPr>
          <w:rFonts w:cs="Arial"/>
          <w:b/>
          <w:bCs/>
          <w:color w:val="000000" w:themeColor="text1"/>
          <w:szCs w:val="22"/>
        </w:rPr>
      </w:pPr>
    </w:p>
    <w:tbl>
      <w:tblPr>
        <w:tblW w:w="10440" w:type="dxa"/>
        <w:jc w:val="center"/>
        <w:shd w:val="clear" w:color="auto" w:fill="FFFFFF" w:themeFill="background1"/>
        <w:tblLook w:val="04A0" w:firstRow="1" w:lastRow="0" w:firstColumn="1" w:lastColumn="0" w:noHBand="0" w:noVBand="1"/>
      </w:tblPr>
      <w:tblGrid>
        <w:gridCol w:w="1035"/>
        <w:gridCol w:w="5880"/>
        <w:gridCol w:w="1057"/>
        <w:gridCol w:w="1283"/>
        <w:gridCol w:w="1185"/>
      </w:tblGrid>
      <w:tr w:rsidR="0064316D" w:rsidRPr="00E60228" w:rsidTr="00890E12">
        <w:trPr>
          <w:cantSplit/>
          <w:trHeight w:val="300"/>
          <w:tblHeader/>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64316D" w:rsidRPr="00E60228" w:rsidRDefault="0064316D" w:rsidP="00084998">
            <w:pPr>
              <w:jc w:val="center"/>
              <w:rPr>
                <w:rFonts w:ascii="Arial Narrow" w:hAnsi="Arial Narrow" w:cs="Calibri"/>
                <w:b/>
                <w:bCs/>
                <w:color w:val="000000"/>
                <w:sz w:val="18"/>
                <w:szCs w:val="18"/>
                <w:lang w:val="en-CA" w:eastAsia="en-CA"/>
              </w:rPr>
            </w:pPr>
            <w:r w:rsidRPr="00E60228">
              <w:rPr>
                <w:rFonts w:ascii="Arial Narrow" w:hAnsi="Arial Narrow" w:cs="Calibri"/>
                <w:b/>
                <w:bCs/>
                <w:color w:val="000000"/>
                <w:sz w:val="18"/>
                <w:szCs w:val="18"/>
                <w:lang w:val="en-CA" w:eastAsia="en-CA"/>
              </w:rPr>
              <w:t>Item</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hideMark/>
          </w:tcPr>
          <w:p w:rsidR="0064316D" w:rsidRPr="00E60228" w:rsidRDefault="0064316D" w:rsidP="00084998">
            <w:pPr>
              <w:rPr>
                <w:rFonts w:cs="Arial"/>
                <w:b/>
                <w:bCs/>
                <w:color w:val="000000"/>
                <w:sz w:val="18"/>
                <w:szCs w:val="18"/>
                <w:lang w:val="en-CA" w:eastAsia="en-CA"/>
              </w:rPr>
            </w:pPr>
            <w:r w:rsidRPr="00E60228">
              <w:rPr>
                <w:rFonts w:cs="Arial"/>
                <w:b/>
                <w:bCs/>
                <w:color w:val="000000"/>
                <w:sz w:val="18"/>
                <w:szCs w:val="18"/>
                <w:lang w:val="en-CA" w:eastAsia="en-CA"/>
              </w:rPr>
              <w:t>Task or Event</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hideMark/>
          </w:tcPr>
          <w:p w:rsidR="0064316D" w:rsidRPr="00E60228" w:rsidRDefault="0064316D" w:rsidP="00084998">
            <w:pPr>
              <w:rPr>
                <w:rFonts w:cs="Arial"/>
                <w:b/>
                <w:bCs/>
                <w:color w:val="000000"/>
                <w:sz w:val="18"/>
                <w:szCs w:val="18"/>
                <w:lang w:val="en-CA" w:eastAsia="en-CA"/>
              </w:rPr>
            </w:pPr>
            <w:r w:rsidRPr="00E60228">
              <w:rPr>
                <w:rFonts w:cs="Arial"/>
                <w:b/>
                <w:bCs/>
                <w:color w:val="000000"/>
                <w:sz w:val="18"/>
                <w:szCs w:val="18"/>
                <w:lang w:val="en-CA" w:eastAsia="en-CA"/>
              </w:rPr>
              <w:t>PRIME</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hideMark/>
          </w:tcPr>
          <w:p w:rsidR="0064316D" w:rsidRPr="00E60228" w:rsidRDefault="0064316D" w:rsidP="00084998">
            <w:pPr>
              <w:rPr>
                <w:rFonts w:cs="Arial"/>
                <w:b/>
                <w:bCs/>
                <w:color w:val="000000"/>
                <w:sz w:val="18"/>
                <w:szCs w:val="18"/>
                <w:lang w:val="en-CA" w:eastAsia="en-CA"/>
              </w:rPr>
            </w:pPr>
            <w:r w:rsidRPr="00E60228">
              <w:rPr>
                <w:rFonts w:cs="Arial"/>
                <w:b/>
                <w:bCs/>
                <w:color w:val="000000"/>
                <w:sz w:val="18"/>
                <w:szCs w:val="18"/>
                <w:lang w:val="en-CA" w:eastAsia="en-CA"/>
              </w:rPr>
              <w:t>START</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hideMark/>
          </w:tcPr>
          <w:p w:rsidR="0064316D" w:rsidRPr="00E60228" w:rsidRDefault="0064316D" w:rsidP="00084998">
            <w:pPr>
              <w:rPr>
                <w:rFonts w:cs="Arial"/>
                <w:b/>
                <w:bCs/>
                <w:color w:val="000000"/>
                <w:sz w:val="18"/>
                <w:szCs w:val="18"/>
                <w:lang w:val="en-CA" w:eastAsia="en-CA"/>
              </w:rPr>
            </w:pPr>
            <w:r w:rsidRPr="00E60228">
              <w:rPr>
                <w:rFonts w:cs="Arial"/>
                <w:b/>
                <w:bCs/>
                <w:color w:val="000000"/>
                <w:sz w:val="18"/>
                <w:szCs w:val="18"/>
                <w:lang w:val="en-CA" w:eastAsia="en-CA"/>
              </w:rPr>
              <w:t>END</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1</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identifies NPA exhaust of June 2022 and notifies by e-mail CRTC staff, CSCN, North American Numbering Plan Administrator (NANPA) &amp; CISC that the NPA will exhaust within the future six year time period</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w:t>
            </w:r>
          </w:p>
        </w:tc>
        <w:tc>
          <w:tcPr>
            <w:tcW w:w="1283" w:type="dxa"/>
            <w:tcBorders>
              <w:top w:val="single" w:sz="12" w:space="0" w:color="auto"/>
              <w:left w:val="nil"/>
              <w:bottom w:val="single" w:sz="12" w:space="0" w:color="auto"/>
              <w:right w:val="single" w:sz="12" w:space="0" w:color="auto"/>
              <w:tr2bl w:val="single" w:sz="4"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 </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6-Apr-17</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2</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conducts initial R-NRUF and releases results indicating the PED has moved out to August 2023</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23-Jun-17</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20-Sep-17</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3</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CRTC issues Telecom Notice of Consultation regarding establishment of an ad hoc Relief Planning Committee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CRTC</w:t>
            </w:r>
          </w:p>
        </w:tc>
        <w:tc>
          <w:tcPr>
            <w:tcW w:w="1283" w:type="dxa"/>
            <w:tcBorders>
              <w:top w:val="single" w:sz="12" w:space="0" w:color="auto"/>
              <w:left w:val="nil"/>
              <w:bottom w:val="single" w:sz="12" w:space="0" w:color="auto"/>
              <w:right w:val="single" w:sz="12" w:space="0" w:color="auto"/>
              <w:tr2bl w:val="single" w:sz="4"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 </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11-Jul-18</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4</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 Chair starts preparing and submitting RPC Chair Reports to the CISC, on an as required basis</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 Chair</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11-Jul-18</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3-Feb-21</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5</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issues January 2018 R-NRUF results indicating the PED has advanced to June 2021</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w:t>
            </w:r>
          </w:p>
        </w:tc>
        <w:tc>
          <w:tcPr>
            <w:tcW w:w="1283" w:type="dxa"/>
            <w:tcBorders>
              <w:top w:val="single" w:sz="12" w:space="0" w:color="auto"/>
              <w:left w:val="nil"/>
              <w:bottom w:val="single" w:sz="12" w:space="0" w:color="auto"/>
              <w:right w:val="single" w:sz="12" w:space="0" w:color="auto"/>
              <w:tr2bl w:val="single" w:sz="4"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 </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20-Mar-18</w:t>
            </w:r>
          </w:p>
        </w:tc>
      </w:tr>
      <w:tr w:rsidR="0064316D" w:rsidRPr="00E60228" w:rsidTr="00890E12">
        <w:trPr>
          <w:trHeight w:val="300"/>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6</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develops and distributes Initial Planning Document (IPD) to RPC</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F65F57" w:rsidRDefault="0064316D" w:rsidP="00084998">
            <w:pPr>
              <w:jc w:val="right"/>
              <w:rPr>
                <w:rFonts w:cs="Arial"/>
                <w:color w:val="000000"/>
                <w:sz w:val="18"/>
                <w:szCs w:val="18"/>
                <w:lang w:val="en-CA" w:eastAsia="en-CA"/>
              </w:rPr>
            </w:pPr>
            <w:r>
              <w:rPr>
                <w:rFonts w:cs="Arial"/>
                <w:color w:val="000000"/>
                <w:sz w:val="18"/>
                <w:szCs w:val="18"/>
              </w:rPr>
              <w:t>6-Apr-17</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F65F57" w:rsidRDefault="0064316D" w:rsidP="00084998">
            <w:pPr>
              <w:jc w:val="right"/>
              <w:rPr>
                <w:rFonts w:cs="Arial"/>
                <w:color w:val="000000"/>
                <w:sz w:val="18"/>
                <w:szCs w:val="18"/>
                <w:lang w:val="en-CA" w:eastAsia="en-CA"/>
              </w:rPr>
            </w:pPr>
            <w:r>
              <w:rPr>
                <w:rFonts w:cs="Arial"/>
                <w:color w:val="000000"/>
                <w:sz w:val="18"/>
                <w:szCs w:val="18"/>
              </w:rPr>
              <w:t>15-Jun-18</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7</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announces the date for the initial NPA Relief Planning face-to-face meeting &amp; requests contributions</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w:t>
            </w:r>
          </w:p>
        </w:tc>
        <w:tc>
          <w:tcPr>
            <w:tcW w:w="1283" w:type="dxa"/>
            <w:tcBorders>
              <w:top w:val="single" w:sz="12" w:space="0" w:color="auto"/>
              <w:left w:val="nil"/>
              <w:bottom w:val="single" w:sz="12" w:space="0" w:color="auto"/>
              <w:right w:val="single" w:sz="12" w:space="0" w:color="auto"/>
              <w:tr2bl w:val="single" w:sz="4" w:space="0" w:color="auto"/>
            </w:tcBorders>
            <w:shd w:val="clear" w:color="auto" w:fill="FFFFFF" w:themeFill="background1"/>
            <w:vAlign w:val="center"/>
          </w:tcPr>
          <w:p w:rsidR="0064316D" w:rsidRPr="00F65F57" w:rsidRDefault="0064316D" w:rsidP="00084998">
            <w:pPr>
              <w:rPr>
                <w:rFonts w:cs="Arial"/>
                <w:color w:val="000000"/>
                <w:sz w:val="18"/>
                <w:szCs w:val="18"/>
                <w:lang w:val="en-CA" w:eastAsia="en-CA"/>
              </w:rPr>
            </w:pPr>
            <w:r>
              <w:rPr>
                <w:rFonts w:cs="Arial"/>
                <w:color w:val="000000"/>
                <w:sz w:val="18"/>
                <w:szCs w:val="18"/>
              </w:rPr>
              <w:t> </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F65F57" w:rsidRDefault="0064316D" w:rsidP="00084998">
            <w:pPr>
              <w:jc w:val="right"/>
              <w:rPr>
                <w:rFonts w:cs="Arial"/>
                <w:color w:val="000000"/>
                <w:sz w:val="18"/>
                <w:szCs w:val="18"/>
                <w:lang w:val="en-CA" w:eastAsia="en-CA"/>
              </w:rPr>
            </w:pPr>
            <w:r>
              <w:rPr>
                <w:rFonts w:cs="Arial"/>
                <w:color w:val="000000"/>
                <w:sz w:val="18"/>
                <w:szCs w:val="18"/>
              </w:rPr>
              <w:t>15-Jun-18</w:t>
            </w:r>
          </w:p>
        </w:tc>
      </w:tr>
      <w:tr w:rsidR="0064316D" w:rsidRPr="00E60228" w:rsidTr="00890E12">
        <w:trPr>
          <w:trHeight w:val="300"/>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8</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 participants review IPD &amp; submit contributions to RPC</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F65F57" w:rsidRDefault="0064316D" w:rsidP="00084998">
            <w:pPr>
              <w:jc w:val="right"/>
              <w:rPr>
                <w:rFonts w:cs="Arial"/>
                <w:color w:val="000000"/>
                <w:sz w:val="18"/>
                <w:szCs w:val="18"/>
                <w:lang w:val="en-CA" w:eastAsia="en-CA"/>
              </w:rPr>
            </w:pPr>
            <w:r>
              <w:rPr>
                <w:rFonts w:cs="Arial"/>
                <w:color w:val="000000"/>
                <w:sz w:val="18"/>
                <w:szCs w:val="18"/>
              </w:rPr>
              <w:t>15-Jun-18</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F65F57" w:rsidRDefault="0064316D" w:rsidP="00084998">
            <w:pPr>
              <w:jc w:val="right"/>
              <w:rPr>
                <w:rFonts w:cs="Arial"/>
                <w:color w:val="000000"/>
                <w:sz w:val="18"/>
                <w:szCs w:val="18"/>
                <w:lang w:val="en-CA" w:eastAsia="en-CA"/>
              </w:rPr>
            </w:pPr>
            <w:r>
              <w:rPr>
                <w:rFonts w:cs="Arial"/>
                <w:color w:val="000000"/>
                <w:sz w:val="18"/>
                <w:szCs w:val="18"/>
              </w:rPr>
              <w:t>12-Sep-18</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9</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chairs initial RPC meeting to start development of PD, RIP &amp; Planning Letter (PL), &amp; schedules future meetings/conference calls including creation &amp; consultation with CATF and NITF</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RPC</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12-Sep-18</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13-Sep-18</w:t>
            </w:r>
          </w:p>
        </w:tc>
      </w:tr>
      <w:tr w:rsidR="0064316D" w:rsidRPr="00E60228" w:rsidTr="00890E12">
        <w:trPr>
          <w:trHeight w:val="300"/>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10</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chairs subsequent RPC meetings/conference calls to finalize PD &amp; RIP</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RPC</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14-Sep-18</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26-Oct-18</w:t>
            </w:r>
          </w:p>
        </w:tc>
      </w:tr>
      <w:tr w:rsidR="0064316D" w:rsidRPr="00E60228" w:rsidTr="00890E12">
        <w:trPr>
          <w:trHeight w:val="300"/>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11</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forwards the PD and RIP to the CISC and CRTC for approval</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28-Sep-18</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9-Nov-18</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12</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Special Types of Telecommunications Service Users (911 Public Safety Answering Points (PSAPs), alarm companies, Internet Service Providers (ISPs), paging companies, etc.) to identify any concerns to RPC &amp; CRTC</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Special Users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11-Jul-18</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9-Nov-18</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13</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CRTC issues Telecom Decision approving the Relief Method, Relief Date, New NPA &amp; RIP</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CRTC</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9-Nov-18</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r>
      <w:tr w:rsidR="0064316D" w:rsidRPr="00E60228" w:rsidTr="00890E12">
        <w:trPr>
          <w:trHeight w:val="300"/>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14</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obtains relief NPA from NANPA</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12-Apr-19</w:t>
            </w:r>
          </w:p>
        </w:tc>
      </w:tr>
      <w:tr w:rsidR="0064316D" w:rsidRPr="00E60228" w:rsidTr="00890E12">
        <w:trPr>
          <w:trHeight w:val="300"/>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15</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 develops the PL</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12-Apr-19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30-Apr-19</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16</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Task Forces, TSPs and users implement relief (starts upon CRTC approval of RIP and ends on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696"/>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17</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All TSPs to develop and file individual consumer awareness programs with the CRTC (may be done collectively by Telecommunications Alliance) (starts upon CRTC approval of RIP)</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7-May-19</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18</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issues media release (in coordination with TSPs and/or Telecommunication Alliance) (may start upon CRTC approval of RIP)</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12-Apr-19</w:t>
            </w:r>
          </w:p>
        </w:tc>
      </w:tr>
      <w:tr w:rsidR="0064316D" w:rsidRPr="00E60228" w:rsidTr="00890E12">
        <w:trPr>
          <w:trHeight w:val="300"/>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19</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 submits PL and RIP to NANPA</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CNA</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30-Apr-19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14-May-19</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lastRenderedPageBreak/>
              <w:t>20</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NANPA receives and posts PL to NANPA website (within 2 weeks of receipt from the CNA)</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NANPA</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14-May-19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29-May-19</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21</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All TSPs implement consumer awareness activities (starts upon filing of Consumer Awareness Programs with the CRTC and is completed on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7-May-19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696"/>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22</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All TSPs to notify all customers (including residence, business &amp; special customers) of the new overlay NPA (may start upon the filing of Consumer Awareness Programs with the CRTC)</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7-May-19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24-Oct-19</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23</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 to submit Progress Report #1 to Network Implementation Task Force (NITF) and Consumer Awareness Task Force (CATF) (starts after completion date for all TSPs to notify their customers and requires 2 weeks)</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7-Nov-19</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24</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NITF and CATF develop &amp; submit Progress Report #1 to RPC (linked to TSP reports to NITF and CATF)</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NITF &amp; CATF</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7-Nov-19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22-Nov-19</w:t>
            </w:r>
          </w:p>
        </w:tc>
      </w:tr>
      <w:tr w:rsidR="0064316D" w:rsidRPr="00E60228" w:rsidTr="00890E12">
        <w:trPr>
          <w:trHeight w:val="300"/>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25</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 submits Progress Report #1 to CRTC staff (linked to NITF and CATF reports)</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22-Nov-19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6-Dec-19</w:t>
            </w:r>
          </w:p>
        </w:tc>
      </w:tr>
      <w:tr w:rsidR="0064316D" w:rsidRPr="00E60228" w:rsidTr="00890E12">
        <w:trPr>
          <w:trHeight w:val="696"/>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26</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proofErr w:type="spellStart"/>
            <w:r>
              <w:rPr>
                <w:rFonts w:cs="Arial"/>
                <w:color w:val="000000"/>
                <w:sz w:val="18"/>
                <w:szCs w:val="18"/>
              </w:rPr>
              <w:t>iconectiv</w:t>
            </w:r>
            <w:proofErr w:type="spellEnd"/>
            <w:r>
              <w:rPr>
                <w:rFonts w:cs="Arial"/>
                <w:color w:val="000000"/>
                <w:sz w:val="18"/>
                <w:szCs w:val="18"/>
              </w:rPr>
              <w:t xml:space="preserve"> TRA database updates to add Exchange Areas to new overlay NPA (starts on the date that the PL is posted to the NANPA web site and must be completed by 6 </w:t>
            </w:r>
            <w:bookmarkStart w:id="3" w:name="_GoBack"/>
            <w:bookmarkEnd w:id="3"/>
            <w:r>
              <w:rPr>
                <w:rFonts w:cs="Arial"/>
                <w:color w:val="000000"/>
                <w:sz w:val="18"/>
                <w:szCs w:val="18"/>
              </w:rPr>
              <w:t>months prior to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proofErr w:type="spellStart"/>
            <w:r>
              <w:rPr>
                <w:rFonts w:cs="Arial"/>
                <w:color w:val="000000"/>
                <w:sz w:val="18"/>
                <w:szCs w:val="18"/>
              </w:rPr>
              <w:t>iconectiv</w:t>
            </w:r>
            <w:proofErr w:type="spellEnd"/>
            <w:r>
              <w:rPr>
                <w:rFonts w:cs="Arial"/>
                <w:color w:val="000000"/>
                <w:sz w:val="18"/>
                <w:szCs w:val="18"/>
              </w:rPr>
              <w:t xml:space="preserve"> TRA</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29-May-19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19-May-20</w:t>
            </w:r>
          </w:p>
        </w:tc>
      </w:tr>
      <w:tr w:rsidR="0064316D" w:rsidRPr="00E60228" w:rsidTr="00890E12">
        <w:trPr>
          <w:trHeight w:val="924"/>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27</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Telecom Service Users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28</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Payphone Providers Reprogram Payphones (starts upon CRTC approval of RIP and ends on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Payphone Providers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696"/>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29</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 and database owners/operators to modify systems and industry databases (starts upon CRTC approval of RIP and ends on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 &amp; Database Owners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30</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Operator Services &amp; Directory Assistance Readiness (starts upon CRTC approval of RIP and ends on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696"/>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31</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Directory Publisher Readiness for overlays (ability to identify the NPA in telephone numbers in the directory published after the Overlay NPA is activated) (starts upon CRTC approval of RIP and ends on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Directory Publishers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924"/>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32</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9-1-1 Systems and Databases Readiness (starts upon CRTC approval of RIP and ends on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PSAPS, 9 1 1 Service Providers &amp; 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33</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Network Systems &amp; Equipment Readiness (starts upon CRTC approval of RIP and ends on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34</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Service Order &amp; Business System Readiness (starts upon CRTC approval of RIP and ends on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35</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International Gateway Switch Translations Readiness for new NPA (starts upon CRTC approval of RIP and ends on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Int’l 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36</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Canadian Local Number Portability Consortium (CLNPC) Database Readiness for new NPA (starts upon CRTC approval of RIP and ends on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CLNPC &amp; NPAC</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37</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Toll Free SMS Database Readiness for new NPA (starts upon CRTC approval of RIP and ends on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Toll 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696"/>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38</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 xml:space="preserve">TSPs apply for Test CO Codes in new NPA (applications may be submitted no more than 6 months and no less than 66 days prior to the </w:t>
            </w:r>
            <w:r>
              <w:rPr>
                <w:rFonts w:cs="Arial"/>
                <w:color w:val="000000"/>
                <w:sz w:val="18"/>
                <w:szCs w:val="18"/>
              </w:rPr>
              <w:lastRenderedPageBreak/>
              <w:t>start date for the Inter-Carrier Testing Period) (Section 7.16.4 Canadian RP GL)</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lastRenderedPageBreak/>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24-Jan-20</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19-May-20</w:t>
            </w:r>
          </w:p>
        </w:tc>
      </w:tr>
      <w:tr w:rsidR="0064316D" w:rsidRPr="00E60228" w:rsidTr="00890E12">
        <w:trPr>
          <w:trHeight w:val="924"/>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39</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NITF &amp; 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24-Jul-20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40</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All international and domestic TSPs must activate the new NPA in their networks by the start date for the Inter-Carrier Testing Period</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29-Mar-19</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24-Jul-20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41</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Activation date for Overlay NPA Test CO Codes and Test Numbers in network (should be completed by the start date for the Inter-Carrier Testing Period)</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r2bl w:val="single" w:sz="4"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 </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24-Jul-20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42</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Inter-Carrier Testing Period (subject to Inter-Carrier Network Test Plans) (starts about 3 months prior to the Relief Date, and ends about 1 month after the Relief Date)</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NITF &amp; 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24-Jul-20</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23-Nov-20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43</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 to submit Progress Report #2 to NITF and CATF (starts on commencement of Inter-Carrier Testing Period)</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24-Jul-20</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10-Aug-20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44</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NITF and CATF develop &amp; submit Progress Report #2 to RPC (linked to TSP reports to NITF and CATF)</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NITF &amp; CATF</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10-Aug-20</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24-Aug-20</w:t>
            </w:r>
          </w:p>
        </w:tc>
      </w:tr>
      <w:tr w:rsidR="0064316D" w:rsidRPr="00E60228" w:rsidTr="00890E12">
        <w:trPr>
          <w:trHeight w:val="300"/>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45</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 submits Progress Report #2 to CRTC staff (linked to NITF and CATF reports)</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24-Aug-20</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8-Sep-20</w:t>
            </w:r>
          </w:p>
        </w:tc>
      </w:tr>
      <w:tr w:rsidR="0064316D" w:rsidRPr="00E60228" w:rsidTr="00890E12">
        <w:trPr>
          <w:trHeight w:val="300"/>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46</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Relief Date (earliest date when CO Codes in new NPA may be activated)</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 </w:t>
            </w:r>
          </w:p>
        </w:tc>
        <w:tc>
          <w:tcPr>
            <w:tcW w:w="1283" w:type="dxa"/>
            <w:tcBorders>
              <w:top w:val="single" w:sz="12" w:space="0" w:color="auto"/>
              <w:left w:val="nil"/>
              <w:bottom w:val="single" w:sz="12" w:space="0" w:color="auto"/>
              <w:right w:val="single" w:sz="12" w:space="0" w:color="auto"/>
              <w:tr2bl w:val="single" w:sz="4"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 </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24-Oct-20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47</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 submit Final Report to CATF and NITF (starts on Relief Date and provides 2 weeks for preparation &amp; submission)</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26-Oct-20</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9-Nov-20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48</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NITF and CATF develop &amp; submit Final Progress Report to RPC (linked to TSP reports to NITF and CATF)</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NITF &amp; CATF</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10-Nov-20</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24-Nov-20</w:t>
            </w:r>
          </w:p>
        </w:tc>
      </w:tr>
      <w:tr w:rsidR="0064316D" w:rsidRPr="00E60228" w:rsidTr="00890E12">
        <w:trPr>
          <w:trHeight w:val="300"/>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49</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The RPC submits Final Progress Report to CRTC staff (linked to NITF and CATF reports)</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24-Nov-20</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8-Dec-20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50</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 disconnect Test Codes &amp; Numbers, and submit Part 1 form to return Test Codes (starts 1 month after Relief Date and allows 1 month for completion)</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TSPs</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23-Nov-20</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30-Dec-20</w:t>
            </w:r>
          </w:p>
        </w:tc>
      </w:tr>
      <w:tr w:rsidR="0064316D" w:rsidRPr="00E60228" w:rsidTr="00890E12">
        <w:trPr>
          <w:trHeight w:val="468"/>
          <w:jc w:val="center"/>
        </w:trPr>
        <w:tc>
          <w:tcPr>
            <w:tcW w:w="1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4316D" w:rsidRPr="00E60228" w:rsidRDefault="0064316D" w:rsidP="00084998">
            <w:pPr>
              <w:jc w:val="center"/>
              <w:rPr>
                <w:rFonts w:cs="Arial"/>
                <w:color w:val="000000"/>
                <w:sz w:val="18"/>
                <w:szCs w:val="18"/>
                <w:lang w:val="en-CA" w:eastAsia="en-CA"/>
              </w:rPr>
            </w:pPr>
            <w:r>
              <w:rPr>
                <w:rFonts w:cs="Arial"/>
                <w:color w:val="000000"/>
                <w:sz w:val="18"/>
                <w:szCs w:val="18"/>
              </w:rPr>
              <w:t>51</w:t>
            </w:r>
          </w:p>
        </w:tc>
        <w:tc>
          <w:tcPr>
            <w:tcW w:w="5880"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 Chair submits, to the CISC, the final RPC Chair report indicating that the</w:t>
            </w:r>
            <w:r>
              <w:rPr>
                <w:rFonts w:cs="Arial"/>
                <w:b/>
                <w:bCs/>
                <w:color w:val="FF0000"/>
                <w:sz w:val="18"/>
                <w:szCs w:val="18"/>
              </w:rPr>
              <w:t xml:space="preserve"> </w:t>
            </w:r>
            <w:r>
              <w:rPr>
                <w:rFonts w:cs="Arial"/>
                <w:color w:val="000000"/>
                <w:sz w:val="18"/>
                <w:szCs w:val="18"/>
              </w:rPr>
              <w:t>NPA 450/579 ad hoc RPC is no longer required</w:t>
            </w:r>
          </w:p>
        </w:tc>
        <w:tc>
          <w:tcPr>
            <w:tcW w:w="1057"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rPr>
                <w:rFonts w:cs="Arial"/>
                <w:color w:val="000000"/>
                <w:sz w:val="18"/>
                <w:szCs w:val="18"/>
                <w:lang w:val="en-CA" w:eastAsia="en-CA"/>
              </w:rPr>
            </w:pPr>
            <w:r>
              <w:rPr>
                <w:rFonts w:cs="Arial"/>
                <w:color w:val="000000"/>
                <w:sz w:val="18"/>
                <w:szCs w:val="18"/>
              </w:rPr>
              <w:t>RPC Chair</w:t>
            </w:r>
          </w:p>
        </w:tc>
        <w:tc>
          <w:tcPr>
            <w:tcW w:w="1283"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30-Dec-20</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64316D" w:rsidRPr="00E60228" w:rsidRDefault="0064316D" w:rsidP="00084998">
            <w:pPr>
              <w:jc w:val="right"/>
              <w:rPr>
                <w:rFonts w:cs="Arial"/>
                <w:color w:val="000000"/>
                <w:sz w:val="18"/>
                <w:szCs w:val="18"/>
                <w:lang w:val="en-CA" w:eastAsia="en-CA"/>
              </w:rPr>
            </w:pPr>
            <w:r>
              <w:rPr>
                <w:rFonts w:cs="Arial"/>
                <w:color w:val="000000"/>
                <w:sz w:val="18"/>
                <w:szCs w:val="18"/>
              </w:rPr>
              <w:t>3-Feb-21</w:t>
            </w:r>
          </w:p>
        </w:tc>
      </w:tr>
    </w:tbl>
    <w:p w:rsidR="002A5CEF" w:rsidRPr="0011734F" w:rsidRDefault="002A5CEF" w:rsidP="00890E12">
      <w:pPr>
        <w:rPr>
          <w:rFonts w:cs="Arial"/>
          <w:b/>
          <w:bCs/>
          <w:color w:val="000000" w:themeColor="text1"/>
          <w:szCs w:val="22"/>
        </w:rPr>
      </w:pPr>
    </w:p>
    <w:p w:rsidR="00C54570" w:rsidRPr="00F113E6" w:rsidRDefault="006625E6" w:rsidP="00C54570">
      <w:pPr>
        <w:shd w:val="clear" w:color="auto" w:fill="FFFFFF"/>
        <w:rPr>
          <w:rFonts w:cs="Arial"/>
          <w:color w:val="000000"/>
          <w:szCs w:val="22"/>
        </w:rPr>
      </w:pPr>
      <w:r w:rsidRPr="00131DC2" w:rsidDel="006625E6">
        <w:rPr>
          <w:szCs w:val="22"/>
        </w:rPr>
        <w:t xml:space="preserve"> </w:t>
      </w:r>
    </w:p>
    <w:p w:rsidR="008D451B" w:rsidRDefault="008D451B">
      <w:pPr>
        <w:rPr>
          <w:b/>
          <w:caps/>
          <w:noProof/>
          <w:kern w:val="28"/>
          <w:sz w:val="24"/>
        </w:rPr>
      </w:pPr>
      <w:bookmarkStart w:id="4" w:name="_Toc456696326"/>
      <w:r>
        <w:rPr>
          <w:noProof/>
        </w:rPr>
        <w:br w:type="page"/>
      </w:r>
    </w:p>
    <w:p w:rsidR="004D6F95" w:rsidRDefault="004D6F95" w:rsidP="00D338A0">
      <w:pPr>
        <w:pStyle w:val="Heading1"/>
        <w:numPr>
          <w:ilvl w:val="0"/>
          <w:numId w:val="19"/>
        </w:numPr>
        <w:rPr>
          <w:noProof/>
        </w:rPr>
      </w:pPr>
      <w:r>
        <w:rPr>
          <w:noProof/>
        </w:rPr>
        <w:lastRenderedPageBreak/>
        <w:t>OTHER ISSUES</w:t>
      </w:r>
    </w:p>
    <w:p w:rsidR="008D451B" w:rsidRDefault="008D451B" w:rsidP="004D6F95">
      <w:pPr>
        <w:rPr>
          <w:b/>
          <w:noProof/>
          <w:u w:val="single"/>
        </w:rPr>
      </w:pPr>
    </w:p>
    <w:p w:rsidR="004D6F95" w:rsidRDefault="004D6F95" w:rsidP="004D6F95">
      <w:pPr>
        <w:rPr>
          <w:b/>
          <w:noProof/>
          <w:u w:val="single"/>
        </w:rPr>
      </w:pPr>
      <w:r>
        <w:rPr>
          <w:b/>
          <w:noProof/>
          <w:u w:val="single"/>
        </w:rPr>
        <w:t>Payphone Service Providers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w:t>
      </w:r>
      <w:r w:rsidR="007E738D">
        <w:rPr>
          <w:rFonts w:ascii="Arial" w:hAnsi="Arial"/>
        </w:rPr>
        <w:t>.</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rsidR="004D6F95" w:rsidRDefault="004D6F95" w:rsidP="004D6F95">
      <w:pPr>
        <w:pStyle w:val="PlainText"/>
        <w:rPr>
          <w:rFonts w:ascii="Arial" w:hAnsi="Arial"/>
        </w:rPr>
      </w:pPr>
    </w:p>
    <w:p w:rsidR="004D6F95" w:rsidRPr="004D6F95" w:rsidRDefault="004D6F95" w:rsidP="00890E12">
      <w:pPr>
        <w:pStyle w:val="Style1"/>
        <w:jc w:val="left"/>
        <w:rPr>
          <w:noProof/>
          <w:sz w:val="22"/>
          <w:u w:val="single"/>
          <w:lang w:val="en-GB"/>
        </w:rPr>
      </w:pPr>
      <w:r w:rsidRPr="004D6F95">
        <w:rPr>
          <w:noProof/>
          <w:sz w:val="22"/>
          <w:u w:val="single"/>
          <w:lang w:val="en-GB"/>
        </w:rPr>
        <w:t>Telecommunication Service Users</w:t>
      </w:r>
    </w:p>
    <w:p w:rsidR="004D6F95" w:rsidRDefault="004D6F95" w:rsidP="00890E12">
      <w:pPr>
        <w:pStyle w:val="Style1"/>
        <w:jc w:val="left"/>
      </w:pPr>
    </w:p>
    <w:p w:rsidR="004D6F95" w:rsidRPr="004D6F95" w:rsidRDefault="004D6F95" w:rsidP="00890E12">
      <w:pPr>
        <w:pStyle w:val="Style1"/>
        <w:jc w:val="left"/>
        <w:rPr>
          <w:b w:val="0"/>
          <w:sz w:val="22"/>
          <w:lang w:val="en-GB"/>
        </w:rPr>
      </w:pPr>
      <w:r w:rsidRPr="004D6F95">
        <w:rPr>
          <w:b w:val="0"/>
          <w:sz w:val="22"/>
          <w:lang w:val="en-GB"/>
        </w:rPr>
        <w:t>All users are required to comply with the requirements contained in this RIP and Commission Decisions.</w:t>
      </w:r>
    </w:p>
    <w:p w:rsidR="004D6F95" w:rsidRPr="004D6F95" w:rsidRDefault="004D6F95" w:rsidP="00890E12">
      <w:pPr>
        <w:pStyle w:val="Style1"/>
        <w:jc w:val="left"/>
        <w:rPr>
          <w:b w:val="0"/>
          <w:sz w:val="22"/>
          <w:lang w:val="en-GB"/>
        </w:rPr>
      </w:pPr>
    </w:p>
    <w:p w:rsidR="004D6F95" w:rsidRPr="004D6F95" w:rsidRDefault="004D6F95" w:rsidP="00890E12">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rsidR="004D6F95" w:rsidRDefault="004D6F95" w:rsidP="00890E12">
      <w:pPr>
        <w:pStyle w:val="Style1"/>
        <w:jc w:val="left"/>
        <w:rPr>
          <w:b w:val="0"/>
          <w:sz w:val="22"/>
          <w:lang w:val="en-GB"/>
        </w:rPr>
      </w:pPr>
    </w:p>
    <w:p w:rsidR="00080D7B" w:rsidRDefault="00080D7B" w:rsidP="002E0CB9">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rsidR="004D6F95" w:rsidRPr="004D6F95" w:rsidRDefault="004D6F95" w:rsidP="00890E12">
      <w:pPr>
        <w:pStyle w:val="Style1"/>
        <w:jc w:val="left"/>
        <w:rPr>
          <w:b w:val="0"/>
          <w:sz w:val="22"/>
          <w:lang w:val="en-GB"/>
        </w:rPr>
      </w:pPr>
    </w:p>
    <w:p w:rsidR="00080D7B" w:rsidRPr="004D6F95" w:rsidRDefault="004D6F95" w:rsidP="00890E12">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rsidR="004D6F95" w:rsidRPr="0048602B" w:rsidRDefault="004D6F95" w:rsidP="00890E12">
      <w:pPr>
        <w:pStyle w:val="Style1"/>
        <w:jc w:val="left"/>
      </w:pPr>
    </w:p>
    <w:p w:rsidR="004D6F95" w:rsidRPr="004D6F95" w:rsidRDefault="004D6F95" w:rsidP="00890E12">
      <w:pPr>
        <w:pStyle w:val="Style1"/>
        <w:jc w:val="left"/>
        <w:rPr>
          <w:noProof/>
          <w:sz w:val="22"/>
          <w:u w:val="single"/>
          <w:lang w:val="en-GB"/>
        </w:rPr>
      </w:pPr>
      <w:r w:rsidRPr="004D6F95">
        <w:rPr>
          <w:noProof/>
          <w:sz w:val="22"/>
          <w:u w:val="single"/>
          <w:lang w:val="en-GB"/>
        </w:rPr>
        <w:t>Special Types of Telecommunication Service Users</w:t>
      </w:r>
    </w:p>
    <w:p w:rsidR="004D6F95" w:rsidRPr="004D6F95" w:rsidRDefault="004D6F95" w:rsidP="00890E12">
      <w:pPr>
        <w:pStyle w:val="Style1"/>
        <w:jc w:val="left"/>
        <w:rPr>
          <w:b w:val="0"/>
          <w:sz w:val="22"/>
          <w:lang w:val="en-GB"/>
        </w:rPr>
      </w:pPr>
    </w:p>
    <w:p w:rsidR="004D6F95" w:rsidRPr="004D6F95" w:rsidRDefault="004D6F95" w:rsidP="00890E12">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rsidR="004D6F95" w:rsidRDefault="004D6F95" w:rsidP="00890E12">
      <w:pPr>
        <w:pStyle w:val="Style1"/>
        <w:jc w:val="left"/>
      </w:pPr>
    </w:p>
    <w:p w:rsidR="004D6F95" w:rsidRPr="004D6F95" w:rsidRDefault="004D6F95" w:rsidP="00890E12">
      <w:pPr>
        <w:pStyle w:val="Style1"/>
        <w:keepNext/>
        <w:jc w:val="left"/>
        <w:rPr>
          <w:noProof/>
          <w:sz w:val="22"/>
          <w:u w:val="single"/>
          <w:lang w:val="en-GB"/>
        </w:rPr>
      </w:pPr>
      <w:r w:rsidRPr="004D6F95">
        <w:rPr>
          <w:noProof/>
          <w:sz w:val="22"/>
          <w:u w:val="single"/>
          <w:lang w:val="en-GB"/>
        </w:rPr>
        <w:lastRenderedPageBreak/>
        <w:t>Alarm Service Providers</w:t>
      </w:r>
    </w:p>
    <w:p w:rsidR="004D6F95" w:rsidRPr="004D6F95" w:rsidRDefault="004D6F95" w:rsidP="00890E12">
      <w:pPr>
        <w:pStyle w:val="Style1"/>
        <w:keepNext/>
        <w:jc w:val="left"/>
        <w:rPr>
          <w:b w:val="0"/>
          <w:sz w:val="22"/>
          <w:lang w:val="en-GB"/>
        </w:rPr>
      </w:pPr>
    </w:p>
    <w:p w:rsidR="004D6F95" w:rsidRPr="004D6F95" w:rsidRDefault="004D6F95" w:rsidP="002E0CB9">
      <w:pPr>
        <w:keepNext/>
        <w:autoSpaceDE w:val="0"/>
        <w:autoSpaceDN w:val="0"/>
        <w:adjustRightInd w:val="0"/>
        <w:rPr>
          <w:b/>
        </w:rPr>
      </w:pPr>
      <w:r w:rsidRPr="004D6F95">
        <w:t>It is critically important that alarm service providers, make the necessary modifications to their systems, databases and terminal equipment in order to ensure continuity of service.</w:t>
      </w:r>
    </w:p>
    <w:p w:rsidR="004D6F95" w:rsidRDefault="004D6F95" w:rsidP="00890E12">
      <w:pPr>
        <w:pStyle w:val="Style1"/>
        <w:jc w:val="left"/>
      </w:pPr>
    </w:p>
    <w:p w:rsidR="004D6F95" w:rsidRPr="004D6F95" w:rsidRDefault="004D6F95" w:rsidP="00890E12">
      <w:pPr>
        <w:pStyle w:val="Style1"/>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rsidR="004D6F95" w:rsidRPr="004D6F95" w:rsidRDefault="004D6F95" w:rsidP="00890E12">
      <w:pPr>
        <w:pStyle w:val="Style1"/>
        <w:jc w:val="left"/>
        <w:rPr>
          <w:b w:val="0"/>
          <w:sz w:val="22"/>
          <w:lang w:val="en-GB"/>
        </w:rPr>
      </w:pPr>
    </w:p>
    <w:p w:rsidR="004D6F95" w:rsidRPr="004D6F95" w:rsidRDefault="004D6F95" w:rsidP="00890E12">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080D7B">
        <w:rPr>
          <w:rFonts w:cs="Arial"/>
          <w:b w:val="0"/>
          <w:sz w:val="22"/>
          <w:szCs w:val="22"/>
        </w:rPr>
        <w:t>prior to the Relief Date</w:t>
      </w:r>
      <w:r w:rsidRPr="004D6F95">
        <w:rPr>
          <w:b w:val="0"/>
          <w:sz w:val="22"/>
          <w:lang w:val="en-GB"/>
        </w:rPr>
        <w:t>.</w:t>
      </w:r>
    </w:p>
    <w:p w:rsidR="004D6F95" w:rsidRPr="00C6790F" w:rsidRDefault="004D6F95" w:rsidP="00890E12">
      <w:pPr>
        <w:pStyle w:val="Style1"/>
        <w:jc w:val="left"/>
        <w:rPr>
          <w:lang w:val="en-GB"/>
        </w:rPr>
      </w:pPr>
    </w:p>
    <w:p w:rsidR="004D6F95" w:rsidRPr="004D6F95" w:rsidRDefault="004D6F95" w:rsidP="00890E12">
      <w:pPr>
        <w:pStyle w:val="Style1"/>
        <w:jc w:val="left"/>
        <w:rPr>
          <w:noProof/>
          <w:sz w:val="22"/>
          <w:u w:val="single"/>
          <w:lang w:val="en-GB"/>
        </w:rPr>
      </w:pPr>
      <w:r w:rsidRPr="004D6F95">
        <w:rPr>
          <w:noProof/>
          <w:sz w:val="22"/>
          <w:u w:val="single"/>
          <w:lang w:val="en-GB"/>
        </w:rPr>
        <w:t>Directories</w:t>
      </w:r>
    </w:p>
    <w:p w:rsidR="004D6F95" w:rsidRPr="004D6F95" w:rsidRDefault="004D6F95" w:rsidP="00890E12">
      <w:pPr>
        <w:pStyle w:val="Style1"/>
        <w:jc w:val="left"/>
        <w:rPr>
          <w:b w:val="0"/>
          <w:sz w:val="22"/>
          <w:lang w:val="en-GB"/>
        </w:rPr>
      </w:pPr>
    </w:p>
    <w:p w:rsidR="004D6F95" w:rsidRPr="004D6F95" w:rsidRDefault="004D6F95" w:rsidP="00890E12">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rsidR="004D6F95" w:rsidRPr="004D6F95" w:rsidRDefault="004D6F95" w:rsidP="00890E12">
      <w:pPr>
        <w:pStyle w:val="Style1"/>
        <w:jc w:val="left"/>
        <w:rPr>
          <w:b w:val="0"/>
          <w:sz w:val="22"/>
          <w:lang w:val="en-GB"/>
        </w:rPr>
      </w:pPr>
    </w:p>
    <w:p w:rsidR="004D6F95" w:rsidRPr="004D6F95" w:rsidRDefault="004D6F95" w:rsidP="00890E12">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rsidR="004D6F95" w:rsidRPr="004D6F95" w:rsidRDefault="004D6F95" w:rsidP="00890E12">
      <w:pPr>
        <w:pStyle w:val="Style1"/>
        <w:jc w:val="left"/>
        <w:rPr>
          <w:b w:val="0"/>
          <w:sz w:val="22"/>
          <w:lang w:val="en-GB"/>
        </w:rPr>
      </w:pPr>
    </w:p>
    <w:p w:rsidR="004D6F95" w:rsidRPr="004D6F95" w:rsidRDefault="004D6F95" w:rsidP="00890E12">
      <w:pPr>
        <w:pStyle w:val="Style1"/>
        <w:jc w:val="left"/>
        <w:rPr>
          <w:b w:val="0"/>
          <w:sz w:val="22"/>
          <w:lang w:val="en-GB"/>
        </w:rPr>
      </w:pPr>
      <w:r w:rsidRPr="004D6F95">
        <w:rPr>
          <w:b w:val="0"/>
          <w:sz w:val="22"/>
          <w:lang w:val="en-GB"/>
        </w:rPr>
        <w:t>After the implementation of the new overlay NPA, all future directories in the NPA </w:t>
      </w:r>
      <w:r w:rsidR="00A32046">
        <w:rPr>
          <w:b w:val="0"/>
          <w:sz w:val="22"/>
          <w:lang w:val="en-GB"/>
        </w:rPr>
        <w:t>354</w:t>
      </w:r>
      <w:r w:rsidR="009D6165">
        <w:rPr>
          <w:b w:val="0"/>
          <w:sz w:val="22"/>
          <w:lang w:val="en-GB"/>
        </w:rPr>
        <w:t>/</w:t>
      </w:r>
      <w:r w:rsidR="00A32046">
        <w:rPr>
          <w:b w:val="0"/>
          <w:sz w:val="22"/>
          <w:lang w:val="en-GB"/>
        </w:rPr>
        <w:t>450/579</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rsidR="004D6F95" w:rsidRPr="004D6F95" w:rsidRDefault="004D6F95" w:rsidP="004D6F95">
      <w:pPr>
        <w:pStyle w:val="Style1"/>
        <w:rPr>
          <w:b w:val="0"/>
          <w:sz w:val="22"/>
          <w:lang w:val="en-GB"/>
        </w:rPr>
      </w:pPr>
    </w:p>
    <w:p w:rsidR="004D6F95" w:rsidRDefault="004D6F95" w:rsidP="004D6F95">
      <w:pPr>
        <w:rPr>
          <w:b/>
          <w:noProof/>
        </w:rPr>
      </w:pPr>
    </w:p>
    <w:p w:rsidR="004D6F95" w:rsidRDefault="00961BEA" w:rsidP="004D6F95">
      <w:pPr>
        <w:rPr>
          <w:b/>
          <w:noProof/>
        </w:rPr>
      </w:pPr>
      <w:r>
        <w:rPr>
          <w:b/>
          <w:noProof/>
        </w:rPr>
        <w:t>5</w:t>
      </w:r>
      <w:r w:rsidR="004D6F95">
        <w:rPr>
          <w:b/>
          <w:noProof/>
        </w:rPr>
        <w:t>.</w:t>
      </w:r>
      <w:r w:rsidR="004D6F95">
        <w:rPr>
          <w:b/>
          <w:noProof/>
        </w:rPr>
        <w:tab/>
        <w:t>RECOMMENDATIONS</w:t>
      </w:r>
    </w:p>
    <w:p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rsidR="004D6F95" w:rsidRDefault="004D6F95" w:rsidP="004D6F95">
      <w:pPr>
        <w:pStyle w:val="Style1"/>
      </w:pPr>
    </w:p>
    <w:p w:rsidR="004D6F95" w:rsidRPr="009F023E" w:rsidRDefault="004D6F95" w:rsidP="004D6F95">
      <w:pPr>
        <w:pStyle w:val="Style1"/>
        <w:rPr>
          <w:b w:val="0"/>
          <w:noProof/>
          <w:szCs w:val="22"/>
          <w:u w:val="single"/>
        </w:rPr>
      </w:pPr>
      <w:r w:rsidRPr="009F023E">
        <w:rPr>
          <w:b w:val="0"/>
          <w:noProof/>
          <w:szCs w:val="22"/>
          <w:u w:val="single"/>
        </w:rPr>
        <w:t>Attachments:</w:t>
      </w:r>
    </w:p>
    <w:p w:rsidR="004D6F95" w:rsidRPr="00C435C9" w:rsidRDefault="004D6F95" w:rsidP="004D6F95">
      <w:pPr>
        <w:rPr>
          <w:noProof/>
        </w:rPr>
      </w:pPr>
    </w:p>
    <w:p w:rsidR="00C2269C" w:rsidRDefault="004D6F95" w:rsidP="00D338A0">
      <w:pPr>
        <w:pStyle w:val="ListParagraph"/>
        <w:numPr>
          <w:ilvl w:val="0"/>
          <w:numId w:val="26"/>
        </w:numPr>
        <w:rPr>
          <w:noProof/>
        </w:rPr>
      </w:pPr>
      <w:r>
        <w:rPr>
          <w:noProof/>
        </w:rPr>
        <w:t>Consumer Awareness Program (CAP)</w:t>
      </w:r>
    </w:p>
    <w:p w:rsidR="008D451B" w:rsidRDefault="008D451B" w:rsidP="008D451B">
      <w:pPr>
        <w:ind w:left="360"/>
        <w:rPr>
          <w:noProof/>
        </w:rPr>
      </w:pPr>
    </w:p>
    <w:p w:rsidR="00C2269C" w:rsidRDefault="004D6F95" w:rsidP="00D338A0">
      <w:pPr>
        <w:pStyle w:val="ListParagraph"/>
        <w:numPr>
          <w:ilvl w:val="0"/>
          <w:numId w:val="26"/>
        </w:numPr>
        <w:rPr>
          <w:noProof/>
        </w:rPr>
      </w:pPr>
      <w:r>
        <w:rPr>
          <w:noProof/>
        </w:rPr>
        <w:t>Network Implementation Plan (NIP)</w:t>
      </w:r>
    </w:p>
    <w:p w:rsidR="008D451B" w:rsidRDefault="008D451B" w:rsidP="008D451B">
      <w:pPr>
        <w:rPr>
          <w:noProof/>
        </w:rPr>
      </w:pPr>
    </w:p>
    <w:p w:rsidR="00C2269C" w:rsidRDefault="004D6F95" w:rsidP="00D338A0">
      <w:pPr>
        <w:pStyle w:val="ListParagraph"/>
        <w:numPr>
          <w:ilvl w:val="0"/>
          <w:numId w:val="26"/>
        </w:numPr>
        <w:rPr>
          <w:noProof/>
        </w:rPr>
      </w:pPr>
      <w:r>
        <w:rPr>
          <w:noProof/>
        </w:rPr>
        <w:t>Individual Telecommunications Service Provider Responsibilities</w:t>
      </w:r>
    </w:p>
    <w:p w:rsidR="004D6F95" w:rsidRDefault="004D6F95" w:rsidP="004D6F95">
      <w:pPr>
        <w:rPr>
          <w:noProof/>
        </w:rPr>
      </w:pPr>
    </w:p>
    <w:p w:rsidR="004D6F95" w:rsidRDefault="004D6F95" w:rsidP="004D6F95">
      <w:pPr>
        <w:rPr>
          <w:noProof/>
        </w:rPr>
        <w:sectPr w:rsidR="004D6F95">
          <w:headerReference w:type="default" r:id="rId13"/>
          <w:footerReference w:type="default" r:id="rId14"/>
          <w:pgSz w:w="12240" w:h="15840" w:code="1"/>
          <w:pgMar w:top="1440" w:right="1800" w:bottom="1440" w:left="1800" w:header="720" w:footer="720" w:gutter="0"/>
          <w:cols w:space="720"/>
        </w:sectPr>
      </w:pPr>
    </w:p>
    <w:p w:rsidR="004D6F95" w:rsidRDefault="004D6F95" w:rsidP="004D6F95">
      <w:pPr>
        <w:pStyle w:val="PlainText"/>
        <w:jc w:val="center"/>
        <w:rPr>
          <w:rFonts w:ascii="Arial" w:hAnsi="Arial"/>
          <w:b/>
        </w:rPr>
      </w:pPr>
      <w:r>
        <w:rPr>
          <w:rFonts w:ascii="Arial" w:hAnsi="Arial"/>
          <w:b/>
        </w:rPr>
        <w:lastRenderedPageBreak/>
        <w:t>ATTACHMENT 1</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Consumer Awareness Program (CAP)</w:t>
      </w:r>
    </w:p>
    <w:p w:rsidR="004D6F95" w:rsidRDefault="004D6F95" w:rsidP="004D6F95">
      <w:pPr>
        <w:pStyle w:val="PlainText"/>
        <w:rPr>
          <w:rFonts w:ascii="Arial" w:hAnsi="Arial"/>
        </w:rPr>
      </w:pPr>
    </w:p>
    <w:p w:rsidR="004D6F95" w:rsidRPr="008D6FB0" w:rsidRDefault="004D6F95" w:rsidP="004D6F95">
      <w:pPr>
        <w:pStyle w:val="Style1"/>
        <w:rPr>
          <w:sz w:val="22"/>
          <w:u w:val="single"/>
        </w:rPr>
      </w:pPr>
      <w:r w:rsidRPr="008D6FB0">
        <w:rPr>
          <w:sz w:val="22"/>
          <w:u w:val="single"/>
        </w:rPr>
        <w:t>Introduction</w:t>
      </w:r>
    </w:p>
    <w:p w:rsidR="004D6F95" w:rsidRPr="008D6FB0" w:rsidRDefault="004D6F95" w:rsidP="004D6F95">
      <w:pPr>
        <w:pStyle w:val="Style1"/>
        <w:rPr>
          <w:sz w:val="22"/>
        </w:rPr>
      </w:pPr>
    </w:p>
    <w:p w:rsidR="004D6F95" w:rsidRPr="004D6F95" w:rsidRDefault="004D6F95" w:rsidP="00890E12">
      <w:pPr>
        <w:pStyle w:val="Style1"/>
        <w:jc w:val="left"/>
        <w:rPr>
          <w:b w:val="0"/>
          <w:sz w:val="22"/>
          <w:szCs w:val="22"/>
        </w:rPr>
      </w:pPr>
      <w:r w:rsidRPr="004D6F95">
        <w:rPr>
          <w:b w:val="0"/>
          <w:sz w:val="22"/>
          <w:szCs w:val="22"/>
        </w:rPr>
        <w:t>The RPC has established a Consumer Awareness Task Force (CATF) to develop and implement this CAP.</w:t>
      </w:r>
    </w:p>
    <w:p w:rsidR="004D6F95" w:rsidRPr="004D6F95" w:rsidRDefault="004D6F95" w:rsidP="00890E12">
      <w:pPr>
        <w:pStyle w:val="Style1"/>
        <w:jc w:val="left"/>
        <w:rPr>
          <w:b w:val="0"/>
          <w:sz w:val="22"/>
          <w:szCs w:val="22"/>
        </w:rPr>
      </w:pPr>
    </w:p>
    <w:p w:rsidR="004D6F95" w:rsidRPr="004D6F95" w:rsidRDefault="004D6F95" w:rsidP="00890E12">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A32046">
        <w:rPr>
          <w:b w:val="0"/>
          <w:sz w:val="22"/>
          <w:szCs w:val="22"/>
        </w:rPr>
        <w:t>450/579</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rsidR="004D6F95" w:rsidRPr="004D6F95" w:rsidRDefault="004D6F95" w:rsidP="00890E12">
      <w:pPr>
        <w:pStyle w:val="Style1"/>
        <w:jc w:val="left"/>
        <w:rPr>
          <w:b w:val="0"/>
          <w:sz w:val="22"/>
          <w:szCs w:val="22"/>
        </w:rPr>
      </w:pPr>
    </w:p>
    <w:p w:rsidR="004D6F95" w:rsidRPr="004D6F95" w:rsidRDefault="004D6F95" w:rsidP="00890E12">
      <w:pPr>
        <w:pStyle w:val="Style1"/>
        <w:jc w:val="left"/>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rsidR="004D6F95" w:rsidRPr="004D6F95" w:rsidRDefault="004D6F95" w:rsidP="004D6F95">
      <w:pPr>
        <w:pStyle w:val="Style1"/>
        <w:rPr>
          <w:b w:val="0"/>
          <w:sz w:val="22"/>
          <w:szCs w:val="22"/>
        </w:rPr>
      </w:pPr>
    </w:p>
    <w:p w:rsidR="004D6F95" w:rsidRPr="004D6F95" w:rsidRDefault="004D6F95" w:rsidP="00890E12">
      <w:pPr>
        <w:pStyle w:val="Style1"/>
        <w:jc w:val="left"/>
        <w:rPr>
          <w:b w:val="0"/>
          <w:sz w:val="22"/>
          <w:szCs w:val="22"/>
        </w:rPr>
      </w:pPr>
      <w:r w:rsidRPr="004D6F95">
        <w:rPr>
          <w:b w:val="0"/>
          <w:sz w:val="22"/>
          <w:szCs w:val="22"/>
        </w:rPr>
        <w:t>As there are both English and French speaking communities within NPA</w:t>
      </w:r>
      <w:r w:rsidR="009D6165">
        <w:rPr>
          <w:b w:val="0"/>
          <w:sz w:val="22"/>
          <w:szCs w:val="22"/>
        </w:rPr>
        <w:t xml:space="preserve"> </w:t>
      </w:r>
      <w:r w:rsidR="00A32046">
        <w:rPr>
          <w:b w:val="0"/>
          <w:sz w:val="22"/>
          <w:szCs w:val="22"/>
        </w:rPr>
        <w:t>450/579</w:t>
      </w:r>
      <w:r w:rsidRPr="004D6F95">
        <w:rPr>
          <w:b w:val="0"/>
          <w:sz w:val="22"/>
          <w:szCs w:val="22"/>
        </w:rPr>
        <w:t xml:space="preserve">, there is a need to provide communications in both official languages. Communications may also be provided in additional languages at the option of </w:t>
      </w:r>
      <w:proofErr w:type="spellStart"/>
      <w:r w:rsidRPr="004D6F95">
        <w:rPr>
          <w:b w:val="0"/>
          <w:sz w:val="22"/>
          <w:szCs w:val="22"/>
        </w:rPr>
        <w:t>TSPs.</w:t>
      </w:r>
      <w:proofErr w:type="spellEnd"/>
    </w:p>
    <w:p w:rsidR="004D6F95" w:rsidRPr="004D6F95" w:rsidRDefault="004D6F95" w:rsidP="00890E12">
      <w:pPr>
        <w:pStyle w:val="Style1"/>
        <w:jc w:val="left"/>
        <w:rPr>
          <w:b w:val="0"/>
          <w:sz w:val="22"/>
          <w:szCs w:val="22"/>
        </w:rPr>
      </w:pPr>
    </w:p>
    <w:p w:rsidR="004D6F95" w:rsidRPr="004D6F95" w:rsidRDefault="004D6F95" w:rsidP="00890E12">
      <w:pPr>
        <w:pStyle w:val="Style1"/>
        <w:jc w:val="left"/>
        <w:rPr>
          <w:b w:val="0"/>
          <w:sz w:val="22"/>
          <w:szCs w:val="22"/>
        </w:rPr>
      </w:pPr>
      <w:r w:rsidRPr="004D6F95">
        <w:rPr>
          <w:b w:val="0"/>
          <w:sz w:val="22"/>
          <w:szCs w:val="22"/>
        </w:rPr>
        <w:t>The RPC requested that the CATF develop a CAP that incorporates the following:</w:t>
      </w:r>
    </w:p>
    <w:p w:rsidR="004D6F95" w:rsidRPr="004D6F95" w:rsidRDefault="004D6F95" w:rsidP="004D6F95">
      <w:pPr>
        <w:pStyle w:val="Style1"/>
        <w:rPr>
          <w:b w:val="0"/>
          <w:sz w:val="22"/>
          <w:szCs w:val="22"/>
        </w:rPr>
      </w:pPr>
    </w:p>
    <w:p w:rsidR="004D6F95" w:rsidRDefault="004D6F95" w:rsidP="00D338A0">
      <w:pPr>
        <w:pStyle w:val="Style1"/>
        <w:numPr>
          <w:ilvl w:val="0"/>
          <w:numId w:val="27"/>
        </w:numPr>
        <w:rPr>
          <w:b w:val="0"/>
          <w:sz w:val="22"/>
          <w:szCs w:val="22"/>
        </w:rPr>
      </w:pPr>
      <w:r w:rsidRPr="004D6F95">
        <w:rPr>
          <w:b w:val="0"/>
          <w:sz w:val="22"/>
          <w:szCs w:val="22"/>
        </w:rPr>
        <w:t>Develop and agree on a CAP schedule</w:t>
      </w:r>
    </w:p>
    <w:p w:rsidR="007817BD" w:rsidRPr="004D6F95" w:rsidRDefault="007817BD" w:rsidP="007817BD">
      <w:pPr>
        <w:pStyle w:val="Style1"/>
        <w:ind w:left="720"/>
        <w:rPr>
          <w:b w:val="0"/>
          <w:sz w:val="22"/>
          <w:szCs w:val="22"/>
        </w:rPr>
      </w:pPr>
    </w:p>
    <w:p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rsidR="007817BD" w:rsidRPr="004D6F95" w:rsidRDefault="007817BD" w:rsidP="007817BD">
      <w:pPr>
        <w:pStyle w:val="Style1"/>
        <w:rPr>
          <w:b w:val="0"/>
          <w:sz w:val="22"/>
          <w:szCs w:val="22"/>
        </w:rPr>
      </w:pPr>
    </w:p>
    <w:p w:rsidR="004D6F95" w:rsidRDefault="004D6F95" w:rsidP="00D338A0">
      <w:pPr>
        <w:pStyle w:val="Style1"/>
        <w:numPr>
          <w:ilvl w:val="0"/>
          <w:numId w:val="27"/>
        </w:numPr>
        <w:rPr>
          <w:b w:val="0"/>
          <w:sz w:val="22"/>
          <w:szCs w:val="22"/>
        </w:rPr>
      </w:pPr>
      <w:r w:rsidRPr="004D6F95">
        <w:rPr>
          <w:b w:val="0"/>
          <w:sz w:val="22"/>
          <w:szCs w:val="22"/>
        </w:rPr>
        <w:t>Identify and address CAP issues</w:t>
      </w:r>
    </w:p>
    <w:p w:rsidR="007817BD" w:rsidRPr="004D6F95" w:rsidRDefault="007817BD" w:rsidP="007817BD">
      <w:pPr>
        <w:pStyle w:val="Style1"/>
        <w:rPr>
          <w:b w:val="0"/>
          <w:sz w:val="22"/>
          <w:szCs w:val="22"/>
        </w:rPr>
      </w:pPr>
    </w:p>
    <w:p w:rsidR="004D6F95" w:rsidRDefault="004D6F95" w:rsidP="00D338A0">
      <w:pPr>
        <w:pStyle w:val="Style1"/>
        <w:numPr>
          <w:ilvl w:val="0"/>
          <w:numId w:val="27"/>
        </w:numPr>
        <w:rPr>
          <w:b w:val="0"/>
          <w:sz w:val="22"/>
          <w:szCs w:val="22"/>
        </w:rPr>
      </w:pPr>
      <w:r w:rsidRPr="004D6F95">
        <w:rPr>
          <w:b w:val="0"/>
          <w:sz w:val="22"/>
          <w:szCs w:val="22"/>
        </w:rPr>
        <w:t>Communications objectives</w:t>
      </w:r>
    </w:p>
    <w:p w:rsidR="007817BD" w:rsidRPr="004D6F95" w:rsidRDefault="007817BD" w:rsidP="007817BD">
      <w:pPr>
        <w:pStyle w:val="Style1"/>
        <w:rPr>
          <w:b w:val="0"/>
          <w:sz w:val="22"/>
          <w:szCs w:val="22"/>
        </w:rPr>
      </w:pPr>
    </w:p>
    <w:p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rsidR="007817BD" w:rsidRPr="007817BD" w:rsidRDefault="007817BD" w:rsidP="007817BD">
      <w:pPr>
        <w:pStyle w:val="Style1"/>
        <w:rPr>
          <w:b w:val="0"/>
          <w:sz w:val="22"/>
          <w:szCs w:val="22"/>
        </w:rPr>
      </w:pPr>
    </w:p>
    <w:p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rsidR="007817BD" w:rsidRPr="007817BD" w:rsidRDefault="007817BD" w:rsidP="007817BD">
      <w:pPr>
        <w:pStyle w:val="Style1"/>
        <w:rPr>
          <w:b w:val="0"/>
          <w:sz w:val="22"/>
          <w:szCs w:val="22"/>
        </w:rPr>
      </w:pPr>
    </w:p>
    <w:p w:rsidR="007817BD" w:rsidRDefault="004D6F95" w:rsidP="00D338A0">
      <w:pPr>
        <w:pStyle w:val="Style1"/>
        <w:numPr>
          <w:ilvl w:val="0"/>
          <w:numId w:val="27"/>
        </w:numPr>
        <w:rPr>
          <w:b w:val="0"/>
          <w:sz w:val="22"/>
          <w:szCs w:val="22"/>
        </w:rPr>
      </w:pPr>
      <w:r w:rsidRPr="007817BD">
        <w:rPr>
          <w:b w:val="0"/>
          <w:sz w:val="22"/>
          <w:szCs w:val="22"/>
        </w:rPr>
        <w:t>NPA-specific communications messages (i.e., in the exhausting NPA as well as affected Exchange Areas in neighbouring NPAs, if any)</w:t>
      </w:r>
    </w:p>
    <w:p w:rsidR="007817BD" w:rsidRDefault="007817BD" w:rsidP="007817BD">
      <w:pPr>
        <w:pStyle w:val="ListParagraph"/>
        <w:rPr>
          <w:b/>
          <w:szCs w:val="22"/>
        </w:rPr>
      </w:pPr>
    </w:p>
    <w:p w:rsidR="004D6F95" w:rsidRDefault="004D6F95" w:rsidP="00D338A0">
      <w:pPr>
        <w:pStyle w:val="Style1"/>
        <w:numPr>
          <w:ilvl w:val="0"/>
          <w:numId w:val="27"/>
        </w:numPr>
        <w:rPr>
          <w:b w:val="0"/>
          <w:sz w:val="22"/>
          <w:szCs w:val="22"/>
        </w:rPr>
      </w:pPr>
      <w:r w:rsidRPr="007817BD">
        <w:rPr>
          <w:b w:val="0"/>
          <w:sz w:val="22"/>
          <w:szCs w:val="22"/>
        </w:rPr>
        <w:lastRenderedPageBreak/>
        <w:t>Communications tactics</w:t>
      </w:r>
    </w:p>
    <w:p w:rsidR="007817BD" w:rsidRPr="007817BD" w:rsidRDefault="007817BD" w:rsidP="007817BD">
      <w:pPr>
        <w:pStyle w:val="Style1"/>
        <w:rPr>
          <w:b w:val="0"/>
          <w:sz w:val="22"/>
          <w:szCs w:val="22"/>
        </w:rPr>
      </w:pPr>
    </w:p>
    <w:p w:rsidR="004D6F95" w:rsidRDefault="007817BD" w:rsidP="00D338A0">
      <w:pPr>
        <w:pStyle w:val="Style1"/>
        <w:numPr>
          <w:ilvl w:val="0"/>
          <w:numId w:val="27"/>
        </w:numPr>
        <w:rPr>
          <w:b w:val="0"/>
          <w:sz w:val="22"/>
          <w:szCs w:val="22"/>
        </w:rPr>
      </w:pPr>
      <w:r>
        <w:rPr>
          <w:b w:val="0"/>
          <w:sz w:val="22"/>
          <w:szCs w:val="22"/>
        </w:rPr>
        <w:t>Communications theme</w:t>
      </w:r>
    </w:p>
    <w:p w:rsidR="007817BD" w:rsidRPr="004D6F95" w:rsidRDefault="007817BD" w:rsidP="007817BD">
      <w:pPr>
        <w:pStyle w:val="Style1"/>
        <w:rPr>
          <w:b w:val="0"/>
          <w:sz w:val="22"/>
          <w:szCs w:val="22"/>
        </w:rPr>
      </w:pPr>
    </w:p>
    <w:p w:rsidR="004D6F95" w:rsidRPr="004D6F95" w:rsidRDefault="004D6F95" w:rsidP="00D338A0">
      <w:pPr>
        <w:pStyle w:val="Style1"/>
        <w:numPr>
          <w:ilvl w:val="0"/>
          <w:numId w:val="27"/>
        </w:numPr>
        <w:rPr>
          <w:b w:val="0"/>
          <w:sz w:val="22"/>
          <w:szCs w:val="22"/>
        </w:rPr>
      </w:pPr>
      <w:r w:rsidRPr="004D6F95">
        <w:rPr>
          <w:b w:val="0"/>
          <w:sz w:val="22"/>
          <w:szCs w:val="22"/>
        </w:rPr>
        <w:t>Key messages</w:t>
      </w:r>
    </w:p>
    <w:p w:rsidR="004D6F95" w:rsidRPr="004D6F95" w:rsidRDefault="004D6F95" w:rsidP="004D6F95">
      <w:pPr>
        <w:pStyle w:val="Style1"/>
        <w:rPr>
          <w:sz w:val="22"/>
          <w:szCs w:val="22"/>
        </w:rPr>
      </w:pPr>
    </w:p>
    <w:p w:rsidR="004D6F95" w:rsidRPr="008D6FB0" w:rsidRDefault="004D6F95" w:rsidP="004D6F95">
      <w:pPr>
        <w:pStyle w:val="Style1"/>
        <w:keepNext/>
        <w:rPr>
          <w:sz w:val="22"/>
          <w:szCs w:val="22"/>
          <w:u w:val="single"/>
        </w:rPr>
      </w:pPr>
      <w:r w:rsidRPr="008D6FB0">
        <w:rPr>
          <w:sz w:val="22"/>
          <w:szCs w:val="22"/>
          <w:u w:val="single"/>
        </w:rPr>
        <w:t>Communications Objectives</w:t>
      </w:r>
    </w:p>
    <w:p w:rsidR="004D6F95" w:rsidRPr="004D6F95" w:rsidRDefault="004D6F95" w:rsidP="004D6F95">
      <w:pPr>
        <w:pStyle w:val="Style1"/>
        <w:keepNext/>
        <w:rPr>
          <w:sz w:val="22"/>
          <w:szCs w:val="22"/>
        </w:rPr>
      </w:pPr>
    </w:p>
    <w:p w:rsidR="004D6F95" w:rsidRPr="004D6F95" w:rsidRDefault="004D6F95" w:rsidP="00890E12">
      <w:pPr>
        <w:pStyle w:val="Style1"/>
        <w:keepNext/>
        <w:jc w:val="left"/>
        <w:rPr>
          <w:b w:val="0"/>
          <w:sz w:val="22"/>
          <w:szCs w:val="22"/>
        </w:rPr>
      </w:pPr>
      <w:r w:rsidRPr="004D6F95">
        <w:rPr>
          <w:b w:val="0"/>
          <w:sz w:val="22"/>
          <w:szCs w:val="22"/>
        </w:rPr>
        <w:t>The Communications Objectives of this CAP are as follows:</w:t>
      </w:r>
    </w:p>
    <w:p w:rsidR="004D6F95" w:rsidRPr="004D6F95" w:rsidRDefault="004D6F95" w:rsidP="00890E12">
      <w:pPr>
        <w:pStyle w:val="Style1"/>
        <w:jc w:val="left"/>
        <w:rPr>
          <w:b w:val="0"/>
          <w:sz w:val="22"/>
          <w:szCs w:val="22"/>
        </w:rPr>
      </w:pPr>
    </w:p>
    <w:p w:rsidR="00C2269C" w:rsidRDefault="004D6F95" w:rsidP="002E0CB9">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A32046">
        <w:rPr>
          <w:b w:val="0"/>
          <w:sz w:val="22"/>
          <w:szCs w:val="22"/>
        </w:rPr>
        <w:t>354</w:t>
      </w:r>
      <w:r w:rsidR="009D6165">
        <w:rPr>
          <w:b w:val="0"/>
          <w:sz w:val="22"/>
          <w:szCs w:val="22"/>
        </w:rPr>
        <w:t xml:space="preserve"> </w:t>
      </w:r>
      <w:r w:rsidRPr="004D6F95">
        <w:rPr>
          <w:b w:val="0"/>
          <w:sz w:val="22"/>
          <w:szCs w:val="22"/>
        </w:rPr>
        <w:t xml:space="preserve">in the NPA </w:t>
      </w:r>
      <w:r w:rsidR="00A32046">
        <w:rPr>
          <w:b w:val="0"/>
          <w:sz w:val="22"/>
          <w:szCs w:val="22"/>
        </w:rPr>
        <w:t>450/579</w:t>
      </w:r>
      <w:r w:rsidR="008D6FB0" w:rsidRPr="004D6F95">
        <w:rPr>
          <w:b w:val="0"/>
          <w:sz w:val="22"/>
          <w:szCs w:val="22"/>
        </w:rPr>
        <w:t xml:space="preserve"> </w:t>
      </w:r>
      <w:r w:rsidRPr="004D6F95">
        <w:rPr>
          <w:b w:val="0"/>
          <w:sz w:val="22"/>
          <w:szCs w:val="22"/>
        </w:rPr>
        <w:t>area.</w:t>
      </w:r>
    </w:p>
    <w:p w:rsidR="00080D7B" w:rsidRDefault="00080D7B">
      <w:pPr>
        <w:pStyle w:val="ListParagraph"/>
        <w:rPr>
          <w:b/>
          <w:szCs w:val="22"/>
        </w:rPr>
      </w:pPr>
    </w:p>
    <w:p w:rsidR="00080D7B" w:rsidRDefault="00080D7B">
      <w:pPr>
        <w:pStyle w:val="Style1"/>
        <w:widowControl/>
        <w:numPr>
          <w:ilvl w:val="0"/>
          <w:numId w:val="28"/>
        </w:numPr>
        <w:jc w:val="left"/>
        <w:rPr>
          <w:b w:val="0"/>
          <w:sz w:val="22"/>
          <w:szCs w:val="22"/>
        </w:rPr>
      </w:pPr>
      <w:r w:rsidRPr="00080D7B">
        <w:rPr>
          <w:b w:val="0"/>
          <w:sz w:val="22"/>
          <w:szCs w:val="22"/>
        </w:rPr>
        <w:t xml:space="preserve">Advise customers that local and long distance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rsidR="00080D7B" w:rsidRDefault="00080D7B">
      <w:pPr>
        <w:pStyle w:val="ListParagraph"/>
        <w:rPr>
          <w:b/>
          <w:szCs w:val="22"/>
        </w:rPr>
      </w:pPr>
    </w:p>
    <w:p w:rsidR="00080D7B" w:rsidRPr="00890E12" w:rsidRDefault="00080D7B" w:rsidP="00890E12">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rsidR="004D6F95" w:rsidRPr="004D6F95" w:rsidRDefault="004D6F95" w:rsidP="00890E12">
      <w:pPr>
        <w:pStyle w:val="Style1"/>
        <w:jc w:val="left"/>
        <w:rPr>
          <w:sz w:val="22"/>
          <w:szCs w:val="22"/>
        </w:rPr>
      </w:pPr>
    </w:p>
    <w:p w:rsidR="004D6F95" w:rsidRPr="004D6F95" w:rsidRDefault="004D6F95" w:rsidP="00890E12">
      <w:pPr>
        <w:pStyle w:val="Style1"/>
        <w:jc w:val="left"/>
        <w:rPr>
          <w:sz w:val="22"/>
          <w:szCs w:val="22"/>
          <w:u w:val="single"/>
        </w:rPr>
      </w:pPr>
      <w:r w:rsidRPr="004D6F95">
        <w:rPr>
          <w:sz w:val="22"/>
          <w:szCs w:val="22"/>
          <w:u w:val="single"/>
        </w:rPr>
        <w:t>Communications Tactics</w:t>
      </w:r>
    </w:p>
    <w:p w:rsidR="004D6F95" w:rsidRPr="004D6F95" w:rsidRDefault="004D6F95" w:rsidP="00890E12">
      <w:pPr>
        <w:pStyle w:val="Style1"/>
        <w:jc w:val="left"/>
        <w:rPr>
          <w:sz w:val="22"/>
          <w:szCs w:val="22"/>
        </w:rPr>
      </w:pPr>
    </w:p>
    <w:p w:rsidR="004D6F95" w:rsidRPr="004D6F95" w:rsidRDefault="004D6F95" w:rsidP="00890E12">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In the event that an association of TSPs is formed to coordinate consumer awareness activities, all TSPs operating in the affected NPAs are strongly encouraged to participate in the association activities.</w:t>
      </w:r>
    </w:p>
    <w:p w:rsidR="004D6F95" w:rsidRPr="004D6F95" w:rsidRDefault="004D6F95" w:rsidP="00890E12">
      <w:pPr>
        <w:pStyle w:val="Style1"/>
        <w:jc w:val="left"/>
        <w:rPr>
          <w:b w:val="0"/>
          <w:sz w:val="22"/>
          <w:szCs w:val="22"/>
        </w:rPr>
      </w:pPr>
    </w:p>
    <w:p w:rsidR="004D6F95" w:rsidRPr="008D6FB0" w:rsidRDefault="004D6F95" w:rsidP="00890E12">
      <w:pPr>
        <w:pStyle w:val="Style1"/>
        <w:keepNext/>
        <w:jc w:val="left"/>
        <w:rPr>
          <w:b w:val="0"/>
          <w:sz w:val="22"/>
          <w:szCs w:val="22"/>
          <w:u w:val="single"/>
        </w:rPr>
      </w:pPr>
      <w:r w:rsidRPr="008D6FB0">
        <w:rPr>
          <w:b w:val="0"/>
          <w:sz w:val="22"/>
          <w:szCs w:val="22"/>
          <w:u w:val="single"/>
        </w:rPr>
        <w:t>Government Relations</w:t>
      </w:r>
    </w:p>
    <w:p w:rsidR="004D6F95" w:rsidRPr="008D6FB0" w:rsidRDefault="004D6F95" w:rsidP="00890E12">
      <w:pPr>
        <w:pStyle w:val="Style1"/>
        <w:keepNext/>
        <w:jc w:val="left"/>
        <w:rPr>
          <w:b w:val="0"/>
          <w:sz w:val="22"/>
          <w:szCs w:val="22"/>
        </w:rPr>
      </w:pPr>
    </w:p>
    <w:p w:rsidR="004D6F95" w:rsidRPr="008D6FB0" w:rsidRDefault="004D6F95" w:rsidP="00890E12">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A32046">
        <w:rPr>
          <w:b w:val="0"/>
          <w:sz w:val="22"/>
          <w:szCs w:val="22"/>
        </w:rPr>
        <w:t>450/579</w:t>
      </w:r>
      <w:r w:rsidRPr="008D6FB0">
        <w:rPr>
          <w:b w:val="0"/>
          <w:sz w:val="22"/>
          <w:szCs w:val="22"/>
        </w:rPr>
        <w:t xml:space="preserve"> are informed of the relief plan (federal, provincial and municipal governments, government offices, and elected representatives).</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u w:val="single"/>
        </w:rPr>
      </w:pPr>
      <w:r w:rsidRPr="008D6FB0">
        <w:rPr>
          <w:b w:val="0"/>
          <w:sz w:val="22"/>
          <w:szCs w:val="22"/>
          <w:u w:val="single"/>
        </w:rPr>
        <w:t>Media Relations</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 xml:space="preserve">area code </w:t>
      </w:r>
      <w:r w:rsidR="00A32046">
        <w:rPr>
          <w:b w:val="0"/>
          <w:sz w:val="22"/>
          <w:szCs w:val="22"/>
        </w:rPr>
        <w:t>450/579</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rPr>
      </w:pPr>
      <w:r w:rsidRPr="008D6FB0">
        <w:rPr>
          <w:b w:val="0"/>
          <w:sz w:val="22"/>
          <w:szCs w:val="22"/>
        </w:rPr>
        <w:lastRenderedPageBreak/>
        <w:t>TSP</w:t>
      </w:r>
      <w:r w:rsidR="00F6146B">
        <w:rPr>
          <w:b w:val="0"/>
          <w:sz w:val="22"/>
          <w:szCs w:val="22"/>
        </w:rPr>
        <w:t>s</w:t>
      </w:r>
      <w:r w:rsidRPr="008D6FB0">
        <w:rPr>
          <w:b w:val="0"/>
          <w:sz w:val="22"/>
          <w:szCs w:val="22"/>
        </w:rPr>
        <w:t xml:space="preserve"> shall provide the media and general public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rsidR="004D6F95" w:rsidRPr="008D6FB0" w:rsidRDefault="004D6F95" w:rsidP="00890E12">
      <w:pPr>
        <w:pStyle w:val="Style1"/>
        <w:jc w:val="left"/>
        <w:rPr>
          <w:b w:val="0"/>
          <w:sz w:val="22"/>
          <w:szCs w:val="22"/>
          <w:highlight w:val="yellow"/>
        </w:rPr>
      </w:pPr>
    </w:p>
    <w:p w:rsidR="004D6F95" w:rsidRPr="008D6FB0" w:rsidRDefault="004D6F95" w:rsidP="00890E12">
      <w:pPr>
        <w:pStyle w:val="Style1"/>
        <w:jc w:val="left"/>
        <w:rPr>
          <w:b w:val="0"/>
          <w:sz w:val="22"/>
          <w:szCs w:val="22"/>
          <w:u w:val="single"/>
        </w:rPr>
      </w:pPr>
      <w:r w:rsidRPr="008D6FB0">
        <w:rPr>
          <w:b w:val="0"/>
          <w:sz w:val="22"/>
          <w:szCs w:val="22"/>
          <w:u w:val="single"/>
        </w:rPr>
        <w:t>Telecommunications Service Providers' Web Sites</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rPr>
      </w:pPr>
      <w:r w:rsidRPr="008D6FB0">
        <w:rPr>
          <w:b w:val="0"/>
          <w:sz w:val="22"/>
          <w:szCs w:val="22"/>
        </w:rPr>
        <w:t>TSPs should provide up-to-date information about the implementation of the new NPA on their Internet web sites.</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u w:val="single"/>
        </w:rPr>
      </w:pPr>
      <w:r w:rsidRPr="008D6FB0">
        <w:rPr>
          <w:b w:val="0"/>
          <w:sz w:val="22"/>
          <w:szCs w:val="22"/>
          <w:u w:val="single"/>
        </w:rPr>
        <w:t>Advertising Campaign</w:t>
      </w:r>
    </w:p>
    <w:p w:rsidR="004D6F95" w:rsidRPr="008D6FB0" w:rsidRDefault="004D6F95" w:rsidP="00890E12">
      <w:pPr>
        <w:pStyle w:val="Style1"/>
        <w:jc w:val="left"/>
        <w:rPr>
          <w:b w:val="0"/>
          <w:sz w:val="22"/>
          <w:szCs w:val="22"/>
        </w:rPr>
      </w:pPr>
    </w:p>
    <w:p w:rsidR="004D6F95" w:rsidRPr="004D6F95" w:rsidRDefault="004D6F95" w:rsidP="00890E12">
      <w:pPr>
        <w:pStyle w:val="Style1"/>
        <w:jc w:val="left"/>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A32046">
        <w:rPr>
          <w:b w:val="0"/>
          <w:sz w:val="22"/>
          <w:szCs w:val="22"/>
        </w:rPr>
        <w:t>450/579</w:t>
      </w:r>
      <w:r w:rsidR="008654A5">
        <w:rPr>
          <w:b w:val="0"/>
          <w:sz w:val="22"/>
          <w:szCs w:val="22"/>
        </w:rPr>
        <w:t xml:space="preserve"> region</w:t>
      </w:r>
      <w:r w:rsidRPr="004D6F95">
        <w:rPr>
          <w:b w:val="0"/>
          <w:sz w:val="22"/>
          <w:szCs w:val="22"/>
        </w:rPr>
        <w:t>. All media advertising campaigns, should meet the objective of providing clear and consistent messages to consumers and users as established in this CAP.</w:t>
      </w:r>
    </w:p>
    <w:p w:rsidR="004D6F95" w:rsidRPr="004D6F95" w:rsidRDefault="004D6F95" w:rsidP="00890E12">
      <w:pPr>
        <w:pStyle w:val="Style1"/>
        <w:jc w:val="left"/>
        <w:rPr>
          <w:b w:val="0"/>
          <w:sz w:val="22"/>
          <w:szCs w:val="22"/>
        </w:rPr>
      </w:pPr>
    </w:p>
    <w:p w:rsidR="004D6F95" w:rsidRPr="008D6FB0" w:rsidRDefault="004D6F95" w:rsidP="00890E12">
      <w:pPr>
        <w:pStyle w:val="Style1"/>
        <w:jc w:val="left"/>
        <w:rPr>
          <w:b w:val="0"/>
          <w:sz w:val="22"/>
          <w:szCs w:val="22"/>
          <w:u w:val="single"/>
        </w:rPr>
      </w:pPr>
      <w:r w:rsidRPr="008D6FB0">
        <w:rPr>
          <w:b w:val="0"/>
          <w:sz w:val="22"/>
          <w:szCs w:val="22"/>
          <w:u w:val="single"/>
        </w:rPr>
        <w:t>Targeted Customer Communications</w:t>
      </w:r>
    </w:p>
    <w:p w:rsidR="004D6F95" w:rsidRPr="008D6FB0" w:rsidRDefault="004D6F95" w:rsidP="00890E12">
      <w:pPr>
        <w:pStyle w:val="Style1"/>
        <w:jc w:val="left"/>
        <w:rPr>
          <w:b w:val="0"/>
          <w:sz w:val="22"/>
          <w:szCs w:val="22"/>
          <w:u w:val="single"/>
        </w:rPr>
      </w:pPr>
    </w:p>
    <w:p w:rsidR="004D6F95" w:rsidRPr="004D6F95" w:rsidRDefault="004D6F95" w:rsidP="00890E12">
      <w:pPr>
        <w:pStyle w:val="Style1"/>
        <w:jc w:val="left"/>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rsidR="004D6F95" w:rsidRPr="004D6F95" w:rsidRDefault="004D6F95" w:rsidP="00890E12">
      <w:pPr>
        <w:pStyle w:val="Style1"/>
        <w:jc w:val="left"/>
        <w:rPr>
          <w:b w:val="0"/>
          <w:sz w:val="22"/>
          <w:szCs w:val="22"/>
          <w:u w:val="single"/>
        </w:rPr>
      </w:pPr>
    </w:p>
    <w:p w:rsidR="004D6F95" w:rsidRPr="004D6F95" w:rsidRDefault="004D6F95" w:rsidP="00890E12">
      <w:pPr>
        <w:pStyle w:val="Style1"/>
        <w:keepNext/>
        <w:jc w:val="left"/>
        <w:rPr>
          <w:b w:val="0"/>
          <w:sz w:val="22"/>
          <w:szCs w:val="22"/>
          <w:u w:val="single"/>
        </w:rPr>
      </w:pPr>
      <w:r w:rsidRPr="004D6F95">
        <w:rPr>
          <w:b w:val="0"/>
          <w:sz w:val="22"/>
          <w:szCs w:val="22"/>
          <w:u w:val="single"/>
        </w:rPr>
        <w:t>Other Means of Customer Communications</w:t>
      </w:r>
    </w:p>
    <w:p w:rsidR="004D6F95" w:rsidRPr="004D6F95" w:rsidRDefault="004D6F95" w:rsidP="00890E12">
      <w:pPr>
        <w:pStyle w:val="Style1"/>
        <w:keepNext/>
        <w:jc w:val="left"/>
        <w:rPr>
          <w:b w:val="0"/>
          <w:sz w:val="22"/>
          <w:szCs w:val="22"/>
        </w:rPr>
      </w:pPr>
    </w:p>
    <w:p w:rsidR="004D6F95" w:rsidRPr="004D6F95" w:rsidRDefault="004D6F95" w:rsidP="00890E12">
      <w:pPr>
        <w:pStyle w:val="Style1"/>
        <w:keepNext/>
        <w:jc w:val="lef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rsidR="004D6F95" w:rsidRPr="004D6F95" w:rsidRDefault="004D6F95" w:rsidP="00890E12">
      <w:pPr>
        <w:pStyle w:val="Style1"/>
        <w:jc w:val="left"/>
        <w:rPr>
          <w:b w:val="0"/>
          <w:sz w:val="22"/>
          <w:szCs w:val="22"/>
        </w:rPr>
      </w:pPr>
    </w:p>
    <w:p w:rsidR="004D6F95" w:rsidRPr="008D6FB0" w:rsidRDefault="004D6F95" w:rsidP="00890E12">
      <w:pPr>
        <w:pStyle w:val="Style1"/>
        <w:jc w:val="left"/>
        <w:rPr>
          <w:sz w:val="22"/>
          <w:szCs w:val="22"/>
          <w:u w:val="single"/>
        </w:rPr>
      </w:pPr>
      <w:r w:rsidRPr="008D6FB0">
        <w:rPr>
          <w:sz w:val="22"/>
          <w:szCs w:val="22"/>
          <w:u w:val="single"/>
        </w:rPr>
        <w:t>Communications Themes and Key Messages:</w:t>
      </w:r>
    </w:p>
    <w:p w:rsidR="004D6F95" w:rsidRPr="004D6F95" w:rsidRDefault="004D6F95" w:rsidP="00890E12">
      <w:pPr>
        <w:pStyle w:val="Style1"/>
        <w:jc w:val="left"/>
        <w:rPr>
          <w:sz w:val="22"/>
          <w:szCs w:val="22"/>
        </w:rPr>
      </w:pPr>
    </w:p>
    <w:p w:rsidR="004D6F95" w:rsidRPr="008D6FB0" w:rsidRDefault="004D6F95" w:rsidP="00890E12">
      <w:pPr>
        <w:pStyle w:val="Style1"/>
        <w:jc w:val="left"/>
        <w:rPr>
          <w:b w:val="0"/>
          <w:sz w:val="22"/>
          <w:szCs w:val="22"/>
        </w:rPr>
      </w:pPr>
      <w:r w:rsidRPr="008D6FB0">
        <w:rPr>
          <w:b w:val="0"/>
          <w:sz w:val="22"/>
          <w:szCs w:val="22"/>
        </w:rPr>
        <w:t>The proposed theme for the CAP should be:</w:t>
      </w:r>
    </w:p>
    <w:p w:rsidR="004D6F95" w:rsidRPr="008D6FB0" w:rsidRDefault="004D6F95" w:rsidP="00890E12">
      <w:pPr>
        <w:pStyle w:val="Style1"/>
        <w:jc w:val="left"/>
        <w:rPr>
          <w:b w:val="0"/>
          <w:sz w:val="22"/>
          <w:szCs w:val="22"/>
        </w:rPr>
      </w:pPr>
    </w:p>
    <w:p w:rsidR="004D6F95" w:rsidRPr="008D6FB0" w:rsidRDefault="004D6F95" w:rsidP="00890E12">
      <w:pPr>
        <w:pStyle w:val="Style1"/>
        <w:ind w:left="720" w:right="720"/>
        <w:jc w:val="left"/>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A32046">
        <w:rPr>
          <w:b w:val="0"/>
          <w:sz w:val="22"/>
          <w:szCs w:val="22"/>
        </w:rPr>
        <w:t>354</w:t>
      </w:r>
      <w:r w:rsidR="008654A5">
        <w:rPr>
          <w:b w:val="0"/>
          <w:sz w:val="22"/>
          <w:szCs w:val="22"/>
        </w:rPr>
        <w:t xml:space="preserve"> </w:t>
      </w:r>
      <w:r w:rsidRPr="008D6FB0">
        <w:rPr>
          <w:b w:val="0"/>
          <w:sz w:val="22"/>
          <w:szCs w:val="22"/>
        </w:rPr>
        <w:t xml:space="preserve">is being added to the </w:t>
      </w:r>
      <w:r w:rsidR="00A32046">
        <w:rPr>
          <w:b w:val="0"/>
          <w:sz w:val="22"/>
          <w:szCs w:val="22"/>
        </w:rPr>
        <w:t>450/579</w:t>
      </w:r>
      <w:r w:rsidR="008D6FB0" w:rsidRPr="008D6FB0">
        <w:rPr>
          <w:b w:val="0"/>
          <w:sz w:val="22"/>
          <w:szCs w:val="22"/>
        </w:rPr>
        <w:t xml:space="preserve"> </w:t>
      </w:r>
      <w:r w:rsidRPr="008D6FB0">
        <w:rPr>
          <w:b w:val="0"/>
          <w:sz w:val="22"/>
          <w:szCs w:val="22"/>
        </w:rPr>
        <w:t>area.”</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rPr>
      </w:pPr>
      <w:r w:rsidRPr="008D6FB0">
        <w:rPr>
          <w:b w:val="0"/>
          <w:sz w:val="22"/>
          <w:szCs w:val="22"/>
        </w:rPr>
        <w:t xml:space="preserve">This theme should be reinforced with more detailed key messages in customer </w:t>
      </w:r>
      <w:r w:rsidRPr="008D6FB0">
        <w:rPr>
          <w:b w:val="0"/>
          <w:sz w:val="22"/>
          <w:szCs w:val="22"/>
        </w:rPr>
        <w:lastRenderedPageBreak/>
        <w:t>awareness activities:</w:t>
      </w:r>
    </w:p>
    <w:p w:rsidR="004D6F95" w:rsidRPr="008D6FB0" w:rsidRDefault="004D6F95" w:rsidP="004D6F95">
      <w:pPr>
        <w:pStyle w:val="Style1"/>
        <w:rPr>
          <w:b w:val="0"/>
          <w:sz w:val="22"/>
          <w:szCs w:val="22"/>
        </w:rPr>
      </w:pPr>
    </w:p>
    <w:p w:rsidR="00C2269C" w:rsidRPr="00372262" w:rsidRDefault="004D6F95" w:rsidP="00D338A0">
      <w:pPr>
        <w:pStyle w:val="Style1"/>
        <w:widowControl/>
        <w:numPr>
          <w:ilvl w:val="0"/>
          <w:numId w:val="29"/>
        </w:numPr>
        <w:jc w:val="left"/>
        <w:rPr>
          <w:b w:val="0"/>
          <w:sz w:val="22"/>
          <w:szCs w:val="22"/>
        </w:rPr>
      </w:pPr>
      <w:r w:rsidRPr="008D6FB0">
        <w:rPr>
          <w:b w:val="0"/>
          <w:sz w:val="22"/>
          <w:szCs w:val="22"/>
        </w:rPr>
        <w:t>T</w:t>
      </w:r>
      <w:r w:rsidRPr="00372262">
        <w:rPr>
          <w:b w:val="0"/>
          <w:sz w:val="22"/>
          <w:szCs w:val="22"/>
        </w:rPr>
        <w:t xml:space="preserve">o meet the growing demand for telecommunications services and numbers, new area code </w:t>
      </w:r>
      <w:r w:rsidR="00A32046" w:rsidRPr="00372262">
        <w:rPr>
          <w:b w:val="0"/>
          <w:sz w:val="22"/>
          <w:szCs w:val="22"/>
        </w:rPr>
        <w:t>354</w:t>
      </w:r>
      <w:r w:rsidR="00A95A68" w:rsidRPr="00372262">
        <w:rPr>
          <w:b w:val="0"/>
          <w:sz w:val="22"/>
          <w:szCs w:val="22"/>
        </w:rPr>
        <w:t xml:space="preserve"> </w:t>
      </w:r>
      <w:r w:rsidRPr="00D93AAB">
        <w:rPr>
          <w:b w:val="0"/>
          <w:sz w:val="22"/>
          <w:szCs w:val="22"/>
        </w:rPr>
        <w:t xml:space="preserve">will be introduced in the </w:t>
      </w:r>
      <w:r w:rsidR="00A32046" w:rsidRPr="00372262">
        <w:rPr>
          <w:b w:val="0"/>
          <w:sz w:val="22"/>
          <w:szCs w:val="22"/>
        </w:rPr>
        <w:t>450/579</w:t>
      </w:r>
      <w:r w:rsidRPr="00372262">
        <w:rPr>
          <w:b w:val="0"/>
          <w:sz w:val="22"/>
          <w:szCs w:val="22"/>
        </w:rPr>
        <w:t xml:space="preserve"> geographic area in </w:t>
      </w:r>
      <w:r w:rsidR="00114933" w:rsidRPr="00890E12">
        <w:rPr>
          <w:b w:val="0"/>
          <w:sz w:val="22"/>
          <w:szCs w:val="22"/>
        </w:rPr>
        <w:t xml:space="preserve">October </w:t>
      </w:r>
      <w:r w:rsidR="00A32046" w:rsidRPr="00890E12">
        <w:rPr>
          <w:b w:val="0"/>
          <w:sz w:val="22"/>
          <w:szCs w:val="22"/>
        </w:rPr>
        <w:t>2020</w:t>
      </w:r>
      <w:r w:rsidRPr="00372262">
        <w:rPr>
          <w:b w:val="0"/>
          <w:sz w:val="22"/>
          <w:szCs w:val="22"/>
        </w:rPr>
        <w:t xml:space="preserve">. The new area code will co-exist within the same geographic region as area code </w:t>
      </w:r>
      <w:r w:rsidR="00A32046" w:rsidRPr="00372262">
        <w:rPr>
          <w:b w:val="0"/>
          <w:sz w:val="22"/>
          <w:szCs w:val="22"/>
        </w:rPr>
        <w:t>450/579</w:t>
      </w:r>
      <w:r w:rsidRPr="00372262">
        <w:rPr>
          <w:b w:val="0"/>
          <w:sz w:val="22"/>
          <w:szCs w:val="22"/>
        </w:rPr>
        <w:t xml:space="preserve">. There will be no change to customers’ existing </w:t>
      </w:r>
      <w:r w:rsidR="00A32046" w:rsidRPr="00372262">
        <w:rPr>
          <w:b w:val="0"/>
          <w:sz w:val="22"/>
          <w:szCs w:val="22"/>
        </w:rPr>
        <w:t>450/579</w:t>
      </w:r>
      <w:r w:rsidRPr="00D93AAB">
        <w:rPr>
          <w:b w:val="0"/>
          <w:sz w:val="22"/>
          <w:szCs w:val="22"/>
        </w:rPr>
        <w:t xml:space="preserve"> telephon</w:t>
      </w:r>
      <w:r w:rsidRPr="00372262">
        <w:rPr>
          <w:b w:val="0"/>
          <w:sz w:val="22"/>
          <w:szCs w:val="22"/>
        </w:rPr>
        <w:t xml:space="preserve">e numbers. Telephone numbers beginning with the new area code may be assigned for use starting </w:t>
      </w:r>
      <w:r w:rsidR="00114933" w:rsidRPr="00890E12">
        <w:rPr>
          <w:b w:val="0"/>
          <w:sz w:val="22"/>
          <w:szCs w:val="22"/>
        </w:rPr>
        <w:t xml:space="preserve">24 October </w:t>
      </w:r>
      <w:r w:rsidR="00A32046" w:rsidRPr="00890E12">
        <w:rPr>
          <w:b w:val="0"/>
          <w:sz w:val="22"/>
          <w:szCs w:val="22"/>
        </w:rPr>
        <w:t>2020</w:t>
      </w:r>
      <w:r w:rsidRPr="00372262">
        <w:rPr>
          <w:b w:val="0"/>
          <w:sz w:val="22"/>
          <w:szCs w:val="22"/>
        </w:rPr>
        <w:t>.</w:t>
      </w:r>
    </w:p>
    <w:p w:rsidR="004D6F95" w:rsidRPr="004F637E" w:rsidRDefault="004D6F95" w:rsidP="004D6F95">
      <w:pPr>
        <w:pStyle w:val="Style1"/>
        <w:rPr>
          <w:b w:val="0"/>
          <w:sz w:val="22"/>
          <w:szCs w:val="22"/>
        </w:rPr>
      </w:pPr>
    </w:p>
    <w:p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A32046">
        <w:rPr>
          <w:b w:val="0"/>
          <w:sz w:val="22"/>
          <w:szCs w:val="22"/>
        </w:rPr>
        <w:t>354</w:t>
      </w:r>
      <w:r w:rsidR="00ED75B0">
        <w:rPr>
          <w:b w:val="0"/>
          <w:sz w:val="22"/>
          <w:szCs w:val="22"/>
        </w:rPr>
        <w:t xml:space="preserve">, </w:t>
      </w:r>
      <w:r w:rsidR="00A32046">
        <w:rPr>
          <w:b w:val="0"/>
          <w:sz w:val="22"/>
          <w:szCs w:val="22"/>
        </w:rPr>
        <w:t xml:space="preserve">450 </w:t>
      </w:r>
      <w:r w:rsidR="00A95A68">
        <w:rPr>
          <w:b w:val="0"/>
          <w:sz w:val="22"/>
          <w:szCs w:val="22"/>
        </w:rPr>
        <w:t xml:space="preserve">and </w:t>
      </w:r>
      <w:r w:rsidR="00A32046">
        <w:rPr>
          <w:b w:val="0"/>
          <w:sz w:val="22"/>
          <w:szCs w:val="22"/>
        </w:rPr>
        <w:t>579</w:t>
      </w:r>
      <w:r w:rsidRPr="004F637E">
        <w:rPr>
          <w:b w:val="0"/>
          <w:sz w:val="22"/>
          <w:szCs w:val="22"/>
        </w:rPr>
        <w:t>.</w:t>
      </w:r>
    </w:p>
    <w:p w:rsidR="00CC5F6B" w:rsidRPr="004F637E" w:rsidRDefault="00CC5F6B" w:rsidP="00CC5F6B">
      <w:pPr>
        <w:pStyle w:val="Style1"/>
        <w:widowControl/>
        <w:ind w:left="360"/>
        <w:jc w:val="left"/>
        <w:rPr>
          <w:b w:val="0"/>
          <w:sz w:val="22"/>
          <w:szCs w:val="22"/>
        </w:rPr>
      </w:pPr>
    </w:p>
    <w:p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long distance calling areas and prices will not change with the adoption of </w:t>
      </w:r>
      <w:r w:rsidR="00A95A68">
        <w:rPr>
          <w:b w:val="0"/>
          <w:sz w:val="22"/>
          <w:szCs w:val="22"/>
        </w:rPr>
        <w:t>the new</w:t>
      </w:r>
      <w:r w:rsidRPr="004F637E">
        <w:rPr>
          <w:b w:val="0"/>
          <w:sz w:val="22"/>
          <w:szCs w:val="22"/>
        </w:rPr>
        <w:t xml:space="preserve"> area code </w:t>
      </w:r>
      <w:r w:rsidR="00A32046">
        <w:rPr>
          <w:b w:val="0"/>
          <w:sz w:val="22"/>
          <w:szCs w:val="22"/>
        </w:rPr>
        <w:t>354</w:t>
      </w:r>
      <w:r w:rsidRPr="004F637E">
        <w:rPr>
          <w:b w:val="0"/>
          <w:sz w:val="22"/>
          <w:szCs w:val="22"/>
        </w:rPr>
        <w:t xml:space="preserve">. Customers with telephone numbers in the new area code </w:t>
      </w:r>
      <w:r w:rsidR="00A32046">
        <w:rPr>
          <w:b w:val="0"/>
          <w:sz w:val="22"/>
          <w:szCs w:val="22"/>
        </w:rPr>
        <w:t>354</w:t>
      </w:r>
      <w:r w:rsidR="00A95A68">
        <w:rPr>
          <w:b w:val="0"/>
          <w:sz w:val="22"/>
          <w:szCs w:val="22"/>
        </w:rPr>
        <w:t xml:space="preserve"> </w:t>
      </w:r>
      <w:r w:rsidRPr="004F637E">
        <w:rPr>
          <w:b w:val="0"/>
          <w:sz w:val="22"/>
          <w:szCs w:val="22"/>
        </w:rPr>
        <w:t xml:space="preserve">will get the same calling areas and prices as customers in the same exchange areas with telephone numbers in area code </w:t>
      </w:r>
      <w:r w:rsidR="00A32046">
        <w:rPr>
          <w:b w:val="0"/>
          <w:sz w:val="22"/>
          <w:szCs w:val="22"/>
        </w:rPr>
        <w:t>450/579</w:t>
      </w:r>
      <w:r w:rsidRPr="004F637E">
        <w:rPr>
          <w:b w:val="0"/>
          <w:sz w:val="22"/>
          <w:szCs w:val="22"/>
        </w:rPr>
        <w:t>.</w:t>
      </w:r>
    </w:p>
    <w:p w:rsidR="004D6F95" w:rsidRPr="004F637E" w:rsidRDefault="004D6F95" w:rsidP="00B12302">
      <w:pPr>
        <w:pStyle w:val="Style1"/>
        <w:widowControl/>
        <w:ind w:left="360"/>
        <w:jc w:val="left"/>
        <w:rPr>
          <w:b w:val="0"/>
          <w:sz w:val="22"/>
          <w:szCs w:val="22"/>
        </w:rPr>
      </w:pPr>
    </w:p>
    <w:p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dialled using 3</w:t>
      </w:r>
      <w:r w:rsidR="004D6F95" w:rsidRPr="008D6FB0">
        <w:rPr>
          <w:b w:val="0"/>
          <w:sz w:val="22"/>
          <w:szCs w:val="22"/>
        </w:rPr>
        <w:noBreakHyphen/>
        <w:t>digits.</w:t>
      </w:r>
    </w:p>
    <w:p w:rsidR="004D6F95" w:rsidRPr="008D6FB0" w:rsidRDefault="004D6F95" w:rsidP="004D6F95">
      <w:pPr>
        <w:pStyle w:val="Style1"/>
        <w:rPr>
          <w:b w:val="0"/>
          <w:sz w:val="22"/>
          <w:szCs w:val="22"/>
        </w:rPr>
      </w:pPr>
    </w:p>
    <w:p w:rsidR="004D6F95" w:rsidRPr="008D6FB0" w:rsidRDefault="004D6F95" w:rsidP="00890E12">
      <w:pPr>
        <w:pStyle w:val="Style1"/>
        <w:keepNext/>
        <w:jc w:val="left"/>
        <w:rPr>
          <w:b w:val="0"/>
          <w:sz w:val="22"/>
          <w:szCs w:val="22"/>
          <w:u w:val="single"/>
        </w:rPr>
      </w:pPr>
      <w:r w:rsidRPr="008D6FB0">
        <w:rPr>
          <w:b w:val="0"/>
          <w:sz w:val="22"/>
          <w:szCs w:val="22"/>
          <w:u w:val="single"/>
        </w:rPr>
        <w:t>Consumer Awareness Program Timeline</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rsidR="004D6F95" w:rsidRPr="008D6FB0" w:rsidRDefault="004D6F95" w:rsidP="00890E12">
      <w:pPr>
        <w:pStyle w:val="Style1"/>
        <w:jc w:val="left"/>
        <w:rPr>
          <w:b w:val="0"/>
          <w:sz w:val="22"/>
          <w:szCs w:val="22"/>
        </w:rPr>
      </w:pPr>
    </w:p>
    <w:p w:rsidR="004D6F95" w:rsidRPr="008D6FB0" w:rsidRDefault="004D6F95" w:rsidP="00890E12">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rsidR="004D6F95" w:rsidRPr="008D6FB0" w:rsidRDefault="004D6F95" w:rsidP="00890E12">
      <w:pPr>
        <w:pStyle w:val="Style1"/>
        <w:jc w:val="left"/>
        <w:rPr>
          <w:b w:val="0"/>
          <w:sz w:val="22"/>
          <w:szCs w:val="22"/>
        </w:rPr>
      </w:pPr>
    </w:p>
    <w:p w:rsidR="004D6F95" w:rsidRDefault="004D6F95" w:rsidP="00890E12">
      <w:pPr>
        <w:pStyle w:val="Style1"/>
        <w:jc w:val="left"/>
      </w:pPr>
    </w:p>
    <w:p w:rsidR="004D6F95" w:rsidRDefault="004D6F95" w:rsidP="00890E12">
      <w:pPr>
        <w:pStyle w:val="PlainText"/>
        <w:rPr>
          <w:rFonts w:ascii="Arial" w:hAnsi="Arial"/>
          <w:b/>
          <w:u w:val="single"/>
        </w:rPr>
        <w:sectPr w:rsidR="004D6F95">
          <w:headerReference w:type="default" r:id="rId15"/>
          <w:footerReference w:type="default" r:id="rId16"/>
          <w:pgSz w:w="12240" w:h="15840" w:code="1"/>
          <w:pgMar w:top="1440" w:right="1800" w:bottom="1440" w:left="1800" w:header="720" w:footer="720" w:gutter="0"/>
          <w:pgNumType w:start="1"/>
          <w:cols w:space="720"/>
        </w:sectPr>
      </w:pPr>
    </w:p>
    <w:p w:rsidR="004D6F95" w:rsidRDefault="004D6F95" w:rsidP="004D6F95">
      <w:pPr>
        <w:pStyle w:val="PlainText"/>
        <w:jc w:val="center"/>
        <w:rPr>
          <w:rFonts w:ascii="Arial" w:hAnsi="Arial"/>
          <w:b/>
        </w:rPr>
      </w:pPr>
      <w:r>
        <w:rPr>
          <w:rFonts w:ascii="Arial" w:hAnsi="Arial"/>
          <w:b/>
        </w:rPr>
        <w:lastRenderedPageBreak/>
        <w:t>ATTACHMENT 2</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Network Implementation Plan (NIP)</w:t>
      </w:r>
    </w:p>
    <w:p w:rsidR="004D6F95" w:rsidRDefault="004D6F95" w:rsidP="004D6F95">
      <w:pPr>
        <w:pStyle w:val="PlainText"/>
        <w:rPr>
          <w:rFonts w:ascii="Arial" w:hAnsi="Arial"/>
        </w:rPr>
      </w:pPr>
    </w:p>
    <w:p w:rsidR="004D6F95" w:rsidRPr="005B4280" w:rsidRDefault="004D6F95" w:rsidP="004D6F95">
      <w:pPr>
        <w:pStyle w:val="Style1"/>
        <w:rPr>
          <w:sz w:val="22"/>
          <w:u w:val="single"/>
        </w:rPr>
      </w:pPr>
      <w:r w:rsidRPr="005B4280">
        <w:rPr>
          <w:sz w:val="22"/>
          <w:u w:val="single"/>
        </w:rPr>
        <w:t>Introduction</w:t>
      </w:r>
    </w:p>
    <w:p w:rsidR="004D6F95" w:rsidRDefault="004D6F95" w:rsidP="004D6F95">
      <w:pPr>
        <w:pStyle w:val="Style1"/>
      </w:pPr>
    </w:p>
    <w:p w:rsidR="004D6F95" w:rsidRDefault="004D6F95" w:rsidP="004D6F95">
      <w:pPr>
        <w:pStyle w:val="PlainText"/>
        <w:rPr>
          <w:rFonts w:ascii="Arial" w:hAnsi="Arial"/>
        </w:rPr>
      </w:pPr>
      <w:r>
        <w:rPr>
          <w:rFonts w:ascii="Arial" w:hAnsi="Arial"/>
        </w:rPr>
        <w:t xml:space="preserve">The </w:t>
      </w:r>
      <w:r w:rsidRPr="00890E12">
        <w:rPr>
          <w:rFonts w:ascii="Arial" w:hAnsi="Arial"/>
          <w:i/>
        </w:rPr>
        <w:t>Canadian NPA Relief Planning Guideline</w:t>
      </w:r>
      <w:r>
        <w:rPr>
          <w:rFonts w:ascii="Arial" w:hAnsi="Arial"/>
        </w:rPr>
        <w:t xml:space="preserv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A32046">
        <w:rPr>
          <w:rFonts w:ascii="Arial" w:hAnsi="Arial"/>
        </w:rPr>
        <w:t>354</w:t>
      </w:r>
      <w:r w:rsidR="00B8747C">
        <w:rPr>
          <w:rFonts w:ascii="Arial" w:hAnsi="Arial"/>
        </w:rPr>
        <w:t xml:space="preserve"> </w:t>
      </w:r>
      <w:r>
        <w:rPr>
          <w:rFonts w:ascii="Arial" w:hAnsi="Arial"/>
        </w:rPr>
        <w:t xml:space="preserve">in the NPA </w:t>
      </w:r>
      <w:r w:rsidR="00A32046">
        <w:rPr>
          <w:rFonts w:ascii="Arial" w:hAnsi="Arial"/>
        </w:rPr>
        <w:t>450/579</w:t>
      </w:r>
      <w:r>
        <w:rPr>
          <w:rFonts w:ascii="Arial" w:hAnsi="Arial"/>
        </w:rPr>
        <w:t xml:space="preserve"> area.</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A32046">
        <w:rPr>
          <w:rFonts w:ascii="Arial" w:hAnsi="Arial"/>
        </w:rPr>
        <w:t>450/579</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rsidR="004D6F95" w:rsidRDefault="004D6F95" w:rsidP="004D6F95">
      <w:pPr>
        <w:pStyle w:val="PlainText"/>
        <w:rPr>
          <w:rFonts w:ascii="Arial" w:hAnsi="Arial"/>
        </w:rPr>
      </w:pPr>
    </w:p>
    <w:p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rsidR="004D6F95" w:rsidRPr="005B4280" w:rsidRDefault="004D6F95" w:rsidP="004D6F95">
      <w:pPr>
        <w:pStyle w:val="Style1"/>
        <w:rPr>
          <w:b w:val="0"/>
          <w:sz w:val="22"/>
        </w:rPr>
      </w:pPr>
    </w:p>
    <w:p w:rsidR="004D6F95" w:rsidRPr="005B4280" w:rsidRDefault="004D6F95" w:rsidP="004D6F95">
      <w:pPr>
        <w:pStyle w:val="Style1"/>
        <w:rPr>
          <w:b w:val="0"/>
          <w:sz w:val="22"/>
        </w:rPr>
      </w:pPr>
      <w:r w:rsidRPr="005B4280">
        <w:rPr>
          <w:b w:val="0"/>
          <w:sz w:val="22"/>
        </w:rPr>
        <w:t xml:space="preserve">The RPC requested that the NITF develop a NIP in accordance the </w:t>
      </w:r>
      <w:r w:rsidRPr="00890E12">
        <w:rPr>
          <w:b w:val="0"/>
          <w:i/>
          <w:sz w:val="22"/>
        </w:rPr>
        <w:t xml:space="preserve">Canadian NPA Relief Planning Guideline </w:t>
      </w:r>
      <w:r w:rsidRPr="005B4280">
        <w:rPr>
          <w:b w:val="0"/>
          <w:sz w:val="22"/>
        </w:rPr>
        <w:t>that incorporates the following:</w:t>
      </w:r>
    </w:p>
    <w:p w:rsidR="004D6F95" w:rsidRPr="005B4280" w:rsidRDefault="004D6F95" w:rsidP="004D6F95">
      <w:pPr>
        <w:pStyle w:val="Style1"/>
        <w:rPr>
          <w:b w:val="0"/>
          <w:sz w:val="22"/>
        </w:rPr>
      </w:pPr>
    </w:p>
    <w:p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rsidR="00A35502" w:rsidRDefault="00A35502" w:rsidP="00EA7668">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proofErr w:type="spellStart"/>
      <w:r w:rsidRPr="005B4280">
        <w:rPr>
          <w:b w:val="0"/>
          <w:sz w:val="22"/>
        </w:rPr>
        <w:t>Intercarrier</w:t>
      </w:r>
      <w:proofErr w:type="spellEnd"/>
      <w:r w:rsidRPr="005B4280">
        <w:rPr>
          <w:b w:val="0"/>
          <w:sz w:val="22"/>
        </w:rPr>
        <w:t xml:space="preserve">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rsidR="004F637E" w:rsidRDefault="004F637E" w:rsidP="004F637E">
      <w:pPr>
        <w:pStyle w:val="Style1"/>
        <w:widowControl/>
        <w:jc w:val="left"/>
        <w:rPr>
          <w:b w:val="0"/>
          <w:sz w:val="22"/>
        </w:rPr>
      </w:pPr>
    </w:p>
    <w:p w:rsidR="004F637E" w:rsidRDefault="004F637E" w:rsidP="004F637E">
      <w:pPr>
        <w:pStyle w:val="Style1"/>
        <w:widowControl/>
        <w:jc w:val="left"/>
        <w:rPr>
          <w:b w:val="0"/>
          <w:sz w:val="22"/>
        </w:rPr>
      </w:pPr>
    </w:p>
    <w:p w:rsidR="004D6F95" w:rsidRPr="005B4280" w:rsidRDefault="004D6F95" w:rsidP="004D6F95">
      <w:pPr>
        <w:pStyle w:val="Style1"/>
        <w:rPr>
          <w:b w:val="0"/>
          <w:sz w:val="22"/>
        </w:rPr>
      </w:pPr>
    </w:p>
    <w:p w:rsidR="004D6F95" w:rsidRPr="005B4280" w:rsidRDefault="004D6F95" w:rsidP="004D6F95">
      <w:pPr>
        <w:pStyle w:val="Style1"/>
        <w:keepNext/>
        <w:rPr>
          <w:sz w:val="22"/>
          <w:u w:val="single"/>
        </w:rPr>
      </w:pPr>
      <w:r w:rsidRPr="005B4280">
        <w:rPr>
          <w:sz w:val="22"/>
          <w:u w:val="single"/>
        </w:rPr>
        <w:lastRenderedPageBreak/>
        <w:t>Network Implementation Objective</w:t>
      </w:r>
    </w:p>
    <w:p w:rsidR="004D6F95" w:rsidRPr="005B4280" w:rsidRDefault="004D6F95" w:rsidP="004D6F95">
      <w:pPr>
        <w:pStyle w:val="Style1"/>
        <w:keepNext/>
        <w:rPr>
          <w:b w:val="0"/>
          <w:sz w:val="22"/>
        </w:rPr>
      </w:pPr>
    </w:p>
    <w:p w:rsidR="00C2269C" w:rsidRDefault="004D6F95" w:rsidP="00890E12">
      <w:pPr>
        <w:pStyle w:val="Style1"/>
        <w:widowControl/>
        <w:jc w:val="left"/>
        <w:rPr>
          <w:b w:val="0"/>
          <w:sz w:val="22"/>
        </w:rPr>
      </w:pPr>
      <w:r w:rsidRPr="005B4280">
        <w:rPr>
          <w:b w:val="0"/>
          <w:sz w:val="22"/>
        </w:rPr>
        <w:t xml:space="preserve">The objective of this NIP </w:t>
      </w:r>
      <w:r w:rsidR="00D93AAB">
        <w:rPr>
          <w:b w:val="0"/>
          <w:sz w:val="22"/>
        </w:rPr>
        <w:t>is</w:t>
      </w:r>
      <w:r w:rsidR="00D93AAB" w:rsidRPr="005B4280">
        <w:rPr>
          <w:b w:val="0"/>
          <w:sz w:val="22"/>
        </w:rPr>
        <w:t xml:space="preserve"> </w:t>
      </w:r>
      <w:r w:rsidR="00D93AAB">
        <w:rPr>
          <w:b w:val="0"/>
          <w:sz w:val="22"/>
        </w:rPr>
        <w:t>to facilitate all</w:t>
      </w:r>
      <w:r w:rsidR="007E7E9E" w:rsidRPr="005B4280">
        <w:rPr>
          <w:b w:val="0"/>
          <w:sz w:val="22"/>
        </w:rPr>
        <w:t xml:space="preserve"> network and interconnection modifications to implement </w:t>
      </w:r>
      <w:r w:rsidR="00B8747C">
        <w:rPr>
          <w:b w:val="0"/>
          <w:sz w:val="22"/>
        </w:rPr>
        <w:t xml:space="preserve">the </w:t>
      </w:r>
      <w:r w:rsidRPr="005B4280">
        <w:rPr>
          <w:b w:val="0"/>
          <w:sz w:val="22"/>
        </w:rPr>
        <w:t xml:space="preserve">new NPA Code </w:t>
      </w:r>
      <w:r w:rsidR="00A32046">
        <w:rPr>
          <w:b w:val="0"/>
          <w:sz w:val="22"/>
        </w:rPr>
        <w:t>354</w:t>
      </w:r>
      <w:r w:rsidR="00B8747C" w:rsidRPr="005B4280">
        <w:rPr>
          <w:b w:val="0"/>
          <w:sz w:val="22"/>
        </w:rPr>
        <w:t xml:space="preserve"> </w:t>
      </w:r>
      <w:r w:rsidRPr="005B4280">
        <w:rPr>
          <w:b w:val="0"/>
          <w:sz w:val="22"/>
        </w:rPr>
        <w:t xml:space="preserve">in the NPA </w:t>
      </w:r>
      <w:r w:rsidR="00A32046">
        <w:rPr>
          <w:b w:val="0"/>
          <w:sz w:val="22"/>
        </w:rPr>
        <w:t>450/579</w:t>
      </w:r>
      <w:r w:rsidR="00C2269C" w:rsidRPr="005B4280">
        <w:rPr>
          <w:b w:val="0"/>
          <w:sz w:val="22"/>
        </w:rPr>
        <w:t xml:space="preserve"> </w:t>
      </w:r>
      <w:r w:rsidRPr="005B4280">
        <w:rPr>
          <w:b w:val="0"/>
          <w:sz w:val="22"/>
        </w:rPr>
        <w:t>area</w:t>
      </w:r>
      <w:r w:rsidR="00D93AAB">
        <w:rPr>
          <w:b w:val="0"/>
          <w:sz w:val="22"/>
        </w:rPr>
        <w:t xml:space="preserve"> using a Distributed Overlay method</w:t>
      </w:r>
      <w:r w:rsidRPr="005B4280">
        <w:rPr>
          <w:b w:val="0"/>
          <w:sz w:val="22"/>
        </w:rPr>
        <w:t>.</w:t>
      </w:r>
    </w:p>
    <w:p w:rsidR="004D6F95" w:rsidRPr="00A14CA3" w:rsidRDefault="004D6F95" w:rsidP="004D6F95">
      <w:pPr>
        <w:pStyle w:val="Style1"/>
        <w:rPr>
          <w:b w:val="0"/>
          <w:sz w:val="22"/>
        </w:rPr>
      </w:pPr>
    </w:p>
    <w:p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rsidR="003523C2" w:rsidRDefault="003523C2" w:rsidP="000F12AE">
      <w:pPr>
        <w:pStyle w:val="PlainText"/>
        <w:rPr>
          <w:rFonts w:ascii="Arial" w:hAnsi="Arial"/>
          <w:b/>
        </w:rPr>
      </w:pPr>
    </w:p>
    <w:p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rsidTr="00847D1A">
        <w:trPr>
          <w:cantSplit/>
          <w:tblHeader/>
          <w:jc w:val="center"/>
        </w:trPr>
        <w:tc>
          <w:tcPr>
            <w:tcW w:w="2263" w:type="dxa"/>
          </w:tcPr>
          <w:p w:rsidR="000F12AE" w:rsidRPr="00847D1A" w:rsidRDefault="000F12AE" w:rsidP="00847D1A">
            <w:pPr>
              <w:pStyle w:val="Style1"/>
              <w:rPr>
                <w:sz w:val="22"/>
                <w:szCs w:val="22"/>
              </w:rPr>
            </w:pPr>
            <w:r w:rsidRPr="00847D1A">
              <w:rPr>
                <w:sz w:val="22"/>
                <w:szCs w:val="22"/>
              </w:rPr>
              <w:t>Date</w:t>
            </w:r>
          </w:p>
        </w:tc>
        <w:tc>
          <w:tcPr>
            <w:tcW w:w="6367" w:type="dxa"/>
          </w:tcPr>
          <w:p w:rsidR="000F12AE" w:rsidRPr="00847D1A" w:rsidRDefault="000F12AE" w:rsidP="00847D1A">
            <w:pPr>
              <w:pStyle w:val="Style1"/>
              <w:rPr>
                <w:sz w:val="22"/>
                <w:szCs w:val="22"/>
              </w:rPr>
            </w:pPr>
            <w:r w:rsidRPr="00847D1A">
              <w:rPr>
                <w:sz w:val="22"/>
                <w:szCs w:val="22"/>
              </w:rPr>
              <w:t>Activity</w:t>
            </w:r>
          </w:p>
        </w:tc>
      </w:tr>
      <w:tr w:rsidR="000F12AE" w:rsidTr="00847D1A">
        <w:trPr>
          <w:cantSplit/>
          <w:jc w:val="center"/>
        </w:trPr>
        <w:tc>
          <w:tcPr>
            <w:tcW w:w="2263" w:type="dxa"/>
          </w:tcPr>
          <w:p w:rsidR="000F12AE" w:rsidRPr="00890E12" w:rsidRDefault="000F12AE" w:rsidP="006F27CA">
            <w:pPr>
              <w:pStyle w:val="Style1"/>
              <w:rPr>
                <w:b w:val="0"/>
                <w:sz w:val="22"/>
                <w:szCs w:val="22"/>
              </w:rPr>
            </w:pPr>
            <w:r w:rsidRPr="00890E12">
              <w:rPr>
                <w:b w:val="0"/>
                <w:sz w:val="22"/>
                <w:szCs w:val="22"/>
              </w:rPr>
              <w:t xml:space="preserve">24 </w:t>
            </w:r>
            <w:r w:rsidR="00114933" w:rsidRPr="00890E12">
              <w:rPr>
                <w:b w:val="0"/>
                <w:sz w:val="22"/>
                <w:szCs w:val="22"/>
              </w:rPr>
              <w:t xml:space="preserve">July </w:t>
            </w:r>
            <w:r w:rsidR="006F27CA" w:rsidRPr="00890E12">
              <w:rPr>
                <w:b w:val="0"/>
                <w:sz w:val="22"/>
                <w:szCs w:val="22"/>
              </w:rPr>
              <w:t>2020</w:t>
            </w:r>
          </w:p>
        </w:tc>
        <w:tc>
          <w:tcPr>
            <w:tcW w:w="6367" w:type="dxa"/>
          </w:tcPr>
          <w:p w:rsidR="000F12AE" w:rsidRDefault="000F12AE" w:rsidP="00047C71">
            <w:pPr>
              <w:pStyle w:val="Style1"/>
              <w:rPr>
                <w:b w:val="0"/>
                <w:sz w:val="22"/>
              </w:rPr>
            </w:pPr>
            <w:r>
              <w:rPr>
                <w:b w:val="0"/>
                <w:sz w:val="22"/>
              </w:rPr>
              <w:t xml:space="preserve">Activation of NPA </w:t>
            </w:r>
            <w:r w:rsidR="00A32046">
              <w:rPr>
                <w:b w:val="0"/>
                <w:sz w:val="22"/>
              </w:rPr>
              <w:t>354</w:t>
            </w:r>
            <w:r w:rsidR="00047C71">
              <w:rPr>
                <w:b w:val="0"/>
                <w:sz w:val="22"/>
              </w:rPr>
              <w:t xml:space="preserve"> </w:t>
            </w:r>
            <w:r>
              <w:rPr>
                <w:b w:val="0"/>
                <w:sz w:val="22"/>
              </w:rPr>
              <w:t>in all networks</w:t>
            </w:r>
          </w:p>
        </w:tc>
      </w:tr>
      <w:tr w:rsidR="003523C2" w:rsidTr="00847D1A">
        <w:trPr>
          <w:cantSplit/>
          <w:jc w:val="center"/>
        </w:trPr>
        <w:tc>
          <w:tcPr>
            <w:tcW w:w="2263" w:type="dxa"/>
          </w:tcPr>
          <w:p w:rsidR="003523C2" w:rsidRPr="00890E12" w:rsidRDefault="003523C2" w:rsidP="006F27CA">
            <w:pPr>
              <w:pStyle w:val="Style1"/>
              <w:rPr>
                <w:b w:val="0"/>
                <w:sz w:val="22"/>
                <w:szCs w:val="22"/>
              </w:rPr>
            </w:pPr>
            <w:r w:rsidRPr="00890E12">
              <w:rPr>
                <w:b w:val="0"/>
                <w:sz w:val="22"/>
                <w:szCs w:val="22"/>
              </w:rPr>
              <w:t xml:space="preserve">24 </w:t>
            </w:r>
            <w:r w:rsidR="00114933" w:rsidRPr="00890E12">
              <w:rPr>
                <w:b w:val="0"/>
                <w:sz w:val="22"/>
                <w:szCs w:val="22"/>
              </w:rPr>
              <w:t xml:space="preserve">July </w:t>
            </w:r>
            <w:r w:rsidR="006F27CA" w:rsidRPr="00890E12">
              <w:rPr>
                <w:b w:val="0"/>
                <w:sz w:val="22"/>
                <w:szCs w:val="22"/>
              </w:rPr>
              <w:t>2020</w:t>
            </w:r>
          </w:p>
        </w:tc>
        <w:tc>
          <w:tcPr>
            <w:tcW w:w="6367" w:type="dxa"/>
          </w:tcPr>
          <w:p w:rsidR="003523C2" w:rsidRPr="000F12AE" w:rsidRDefault="003523C2">
            <w:pPr>
              <w:pStyle w:val="Style1"/>
              <w:rPr>
                <w:b w:val="0"/>
                <w:sz w:val="22"/>
              </w:rPr>
            </w:pPr>
            <w:r>
              <w:rPr>
                <w:b w:val="0"/>
                <w:sz w:val="22"/>
              </w:rPr>
              <w:t xml:space="preserve">Start of </w:t>
            </w:r>
            <w:proofErr w:type="spellStart"/>
            <w:r>
              <w:rPr>
                <w:b w:val="0"/>
                <w:sz w:val="22"/>
              </w:rPr>
              <w:t>Intercarrier</w:t>
            </w:r>
            <w:proofErr w:type="spellEnd"/>
            <w:r>
              <w:rPr>
                <w:b w:val="0"/>
                <w:sz w:val="22"/>
              </w:rPr>
              <w:t xml:space="preserve"> Testing Period</w:t>
            </w:r>
          </w:p>
        </w:tc>
      </w:tr>
      <w:tr w:rsidR="000F12AE" w:rsidTr="00847D1A">
        <w:trPr>
          <w:cantSplit/>
          <w:jc w:val="center"/>
        </w:trPr>
        <w:tc>
          <w:tcPr>
            <w:tcW w:w="2263" w:type="dxa"/>
          </w:tcPr>
          <w:p w:rsidR="000F12AE" w:rsidRPr="00890E12" w:rsidRDefault="00114933">
            <w:pPr>
              <w:pStyle w:val="Style1"/>
              <w:rPr>
                <w:b w:val="0"/>
                <w:sz w:val="22"/>
              </w:rPr>
            </w:pPr>
            <w:r w:rsidRPr="00890E12">
              <w:rPr>
                <w:b w:val="0"/>
                <w:sz w:val="22"/>
              </w:rPr>
              <w:t xml:space="preserve">24 October </w:t>
            </w:r>
            <w:r w:rsidR="00A32046" w:rsidRPr="00890E12">
              <w:rPr>
                <w:b w:val="0"/>
                <w:sz w:val="22"/>
              </w:rPr>
              <w:t>2020</w:t>
            </w:r>
          </w:p>
        </w:tc>
        <w:tc>
          <w:tcPr>
            <w:tcW w:w="6367" w:type="dxa"/>
          </w:tcPr>
          <w:p w:rsidR="000F12AE" w:rsidRDefault="000F12AE" w:rsidP="00047C71">
            <w:pPr>
              <w:pStyle w:val="Style1"/>
              <w:rPr>
                <w:b w:val="0"/>
                <w:sz w:val="22"/>
              </w:rPr>
            </w:pPr>
            <w:r>
              <w:rPr>
                <w:b w:val="0"/>
                <w:sz w:val="22"/>
              </w:rPr>
              <w:t xml:space="preserve">In-service date of NPA </w:t>
            </w:r>
            <w:r w:rsidR="00A32046">
              <w:rPr>
                <w:b w:val="0"/>
                <w:sz w:val="22"/>
              </w:rPr>
              <w:t>354</w:t>
            </w:r>
          </w:p>
        </w:tc>
      </w:tr>
    </w:tbl>
    <w:p w:rsidR="000F12AE" w:rsidRDefault="000F12AE" w:rsidP="004D6F95">
      <w:pPr>
        <w:pStyle w:val="Style1"/>
        <w:keepNext/>
        <w:rPr>
          <w:sz w:val="22"/>
          <w:u w:val="single"/>
        </w:rPr>
      </w:pPr>
    </w:p>
    <w:p w:rsidR="004D6F95" w:rsidRPr="00A14CA3" w:rsidRDefault="004D6F95" w:rsidP="004D6F95">
      <w:pPr>
        <w:pStyle w:val="Style1"/>
        <w:keepNext/>
        <w:rPr>
          <w:sz w:val="22"/>
          <w:u w:val="single"/>
        </w:rPr>
      </w:pPr>
      <w:r w:rsidRPr="00A14CA3">
        <w:rPr>
          <w:sz w:val="22"/>
          <w:u w:val="single"/>
        </w:rPr>
        <w:t>Test Codes, Numbers &amp; Plans</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A32046">
        <w:rPr>
          <w:rFonts w:ascii="Arial" w:hAnsi="Arial"/>
        </w:rPr>
        <w:t>354</w:t>
      </w:r>
      <w:r w:rsidR="00ED75B0">
        <w:rPr>
          <w:rFonts w:ascii="Arial" w:hAnsi="Arial"/>
        </w:rPr>
        <w:t xml:space="preserve"> </w:t>
      </w:r>
      <w:r>
        <w:rPr>
          <w:rFonts w:ascii="Arial" w:hAnsi="Arial"/>
        </w:rPr>
        <w:t>as per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In preparation for the start of </w:t>
      </w:r>
      <w:proofErr w:type="spellStart"/>
      <w:r>
        <w:rPr>
          <w:rFonts w:ascii="Arial" w:hAnsi="Arial"/>
        </w:rPr>
        <w:t>intercarrier</w:t>
      </w:r>
      <w:proofErr w:type="spellEnd"/>
      <w:r>
        <w:rPr>
          <w:rFonts w:ascii="Arial" w:hAnsi="Arial"/>
        </w:rPr>
        <w:t xml:space="preserve"> testing, all TSPs are expected to complete modifications to their networks, systems, databases, and Operator Services and Directory Assistance databases, as necessary and per the Relief Implementation Schedule to facilitate </w:t>
      </w:r>
      <w:proofErr w:type="spellStart"/>
      <w:r>
        <w:rPr>
          <w:rFonts w:ascii="Arial" w:hAnsi="Arial"/>
        </w:rPr>
        <w:t>intercarrier</w:t>
      </w:r>
      <w:proofErr w:type="spellEnd"/>
      <w:r>
        <w:rPr>
          <w:rFonts w:ascii="Arial" w:hAnsi="Arial"/>
        </w:rPr>
        <w:t xml:space="preserve"> testing.</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A32046">
        <w:rPr>
          <w:rFonts w:ascii="Arial" w:hAnsi="Arial"/>
        </w:rPr>
        <w:t>354</w:t>
      </w:r>
      <w:r w:rsidR="00ED75B0">
        <w:rPr>
          <w:rFonts w:ascii="Arial" w:hAnsi="Arial"/>
        </w:rPr>
        <w:t xml:space="preserve">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A32046">
        <w:rPr>
          <w:rFonts w:ascii="Arial" w:hAnsi="Arial"/>
        </w:rPr>
        <w:t>354</w:t>
      </w:r>
      <w:r>
        <w:rPr>
          <w:rFonts w:ascii="Arial" w:hAnsi="Arial"/>
        </w:rPr>
        <w:t>. The test numbers shall permit TSPs and users to test their equipment both with and without having to incur toll charges.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A32046">
        <w:rPr>
          <w:rFonts w:ascii="Arial" w:hAnsi="Arial" w:cs="Arial"/>
          <w:color w:val="000000"/>
          <w:szCs w:val="22"/>
        </w:rPr>
        <w:t>354</w:t>
      </w:r>
      <w:r w:rsidR="00ED75B0">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A32046">
        <w:rPr>
          <w:rFonts w:ascii="Arial" w:hAnsi="Arial" w:cs="Arial"/>
          <w:color w:val="000000"/>
          <w:szCs w:val="22"/>
        </w:rPr>
        <w:t>354</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A32046">
        <w:rPr>
          <w:rFonts w:ascii="Arial" w:hAnsi="Arial" w:cs="Arial"/>
          <w:color w:val="000000"/>
          <w:szCs w:val="22"/>
        </w:rPr>
        <w:t>354</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A32046">
        <w:rPr>
          <w:rFonts w:ascii="Arial" w:hAnsi="Arial" w:cs="Arial"/>
          <w:color w:val="000000"/>
          <w:szCs w:val="22"/>
        </w:rPr>
        <w:t>354</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A32046">
        <w:rPr>
          <w:rFonts w:ascii="Arial" w:hAnsi="Arial" w:cs="Arial"/>
          <w:color w:val="000000"/>
          <w:szCs w:val="22"/>
        </w:rPr>
        <w:t>354</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The following carriers have agreed to provide test numbers in NPA </w:t>
      </w:r>
      <w:r w:rsidR="00A32046">
        <w:rPr>
          <w:rFonts w:ascii="Arial" w:hAnsi="Arial"/>
        </w:rPr>
        <w:t>354</w:t>
      </w:r>
      <w:r w:rsidR="00ED75B0">
        <w:rPr>
          <w:rFonts w:ascii="Arial" w:hAnsi="Arial"/>
        </w:rPr>
        <w:t xml:space="preserve"> </w:t>
      </w:r>
      <w:r>
        <w:rPr>
          <w:rFonts w:ascii="Arial" w:hAnsi="Arial"/>
        </w:rPr>
        <w:t>as follows:</w:t>
      </w:r>
    </w:p>
    <w:p w:rsidR="004D6F95" w:rsidRDefault="004D6F95" w:rsidP="004D6F95">
      <w:pPr>
        <w:pStyle w:val="PlainText"/>
        <w:rPr>
          <w:rFonts w:ascii="Arial" w:hAnsi="Arial"/>
        </w:rPr>
      </w:pPr>
    </w:p>
    <w:p w:rsidR="00C2269C" w:rsidRDefault="004D6F95" w:rsidP="00D338A0">
      <w:pPr>
        <w:pStyle w:val="PlainText"/>
        <w:numPr>
          <w:ilvl w:val="0"/>
          <w:numId w:val="17"/>
        </w:numPr>
        <w:rPr>
          <w:rFonts w:ascii="Arial" w:hAnsi="Arial"/>
        </w:rPr>
      </w:pPr>
      <w:r w:rsidRPr="0023386E">
        <w:rPr>
          <w:rFonts w:ascii="Arial" w:hAnsi="Arial"/>
        </w:rPr>
        <w:t>Bell Canada</w:t>
      </w:r>
      <w:r w:rsidR="00C6790F" w:rsidRPr="0023386E">
        <w:rPr>
          <w:rFonts w:ascii="Arial" w:hAnsi="Arial"/>
        </w:rPr>
        <w:t xml:space="preserve"> </w:t>
      </w:r>
      <w:r w:rsidR="00A32046" w:rsidRPr="0023386E">
        <w:rPr>
          <w:rFonts w:ascii="Arial" w:hAnsi="Arial"/>
        </w:rPr>
        <w:t>354</w:t>
      </w:r>
      <w:r w:rsidR="00C6790F" w:rsidRPr="0023386E">
        <w:rPr>
          <w:rFonts w:ascii="Arial" w:hAnsi="Arial"/>
        </w:rPr>
        <w:t xml:space="preserve">-610 </w:t>
      </w:r>
      <w:proofErr w:type="spellStart"/>
      <w:r w:rsidR="00970664" w:rsidRPr="00970664">
        <w:rPr>
          <w:rFonts w:ascii="Arial" w:hAnsi="Arial"/>
        </w:rPr>
        <w:t>Longueuil</w:t>
      </w:r>
      <w:proofErr w:type="spellEnd"/>
    </w:p>
    <w:p w:rsidR="006A271B" w:rsidRDefault="006A271B" w:rsidP="00D338A0">
      <w:pPr>
        <w:pStyle w:val="PlainText"/>
        <w:numPr>
          <w:ilvl w:val="0"/>
          <w:numId w:val="17"/>
        </w:numPr>
        <w:rPr>
          <w:rFonts w:ascii="Arial" w:hAnsi="Arial"/>
        </w:rPr>
      </w:pPr>
      <w:r>
        <w:rPr>
          <w:rFonts w:ascii="Arial" w:hAnsi="Arial"/>
        </w:rPr>
        <w:t xml:space="preserve">TELUS </w:t>
      </w:r>
      <w:r w:rsidR="00507509">
        <w:rPr>
          <w:rFonts w:ascii="Arial" w:hAnsi="Arial"/>
        </w:rPr>
        <w:t>Mobility</w:t>
      </w:r>
      <w:r>
        <w:rPr>
          <w:rFonts w:ascii="Arial" w:hAnsi="Arial"/>
        </w:rPr>
        <w:t xml:space="preserve"> 354-580 </w:t>
      </w:r>
      <w:r w:rsidR="00507509">
        <w:rPr>
          <w:rFonts w:ascii="Arial" w:hAnsi="Arial"/>
        </w:rPr>
        <w:t>Valleyfield</w:t>
      </w:r>
    </w:p>
    <w:p w:rsidR="00507509" w:rsidRPr="00507509" w:rsidRDefault="00507509" w:rsidP="00507509">
      <w:pPr>
        <w:pStyle w:val="ListParagraph"/>
        <w:numPr>
          <w:ilvl w:val="0"/>
          <w:numId w:val="17"/>
        </w:numPr>
        <w:rPr>
          <w:rFonts w:cs="Arial"/>
          <w:szCs w:val="22"/>
          <w:lang w:val="en-CA"/>
        </w:rPr>
      </w:pPr>
      <w:r w:rsidRPr="00507509">
        <w:rPr>
          <w:rFonts w:cs="Arial"/>
          <w:szCs w:val="22"/>
          <w:lang w:val="en-CA"/>
        </w:rPr>
        <w:t>TELUS Quebec 354-710 S</w:t>
      </w:r>
      <w:r>
        <w:rPr>
          <w:rFonts w:cs="Arial"/>
          <w:szCs w:val="22"/>
          <w:lang w:val="en-CA"/>
        </w:rPr>
        <w:t>aint</w:t>
      </w:r>
      <w:r w:rsidRPr="00507509">
        <w:rPr>
          <w:rFonts w:cs="Arial"/>
          <w:szCs w:val="22"/>
          <w:lang w:val="en-CA"/>
        </w:rPr>
        <w:t>-L</w:t>
      </w:r>
      <w:r>
        <w:rPr>
          <w:rFonts w:cs="Arial"/>
          <w:szCs w:val="22"/>
          <w:lang w:val="en-CA"/>
        </w:rPr>
        <w:t>ambert</w:t>
      </w:r>
    </w:p>
    <w:p w:rsidR="00507509" w:rsidRPr="00507509" w:rsidRDefault="00507509" w:rsidP="00507509">
      <w:pPr>
        <w:pStyle w:val="ListParagraph"/>
        <w:numPr>
          <w:ilvl w:val="0"/>
          <w:numId w:val="17"/>
        </w:numPr>
        <w:rPr>
          <w:rFonts w:cs="Arial"/>
          <w:szCs w:val="22"/>
          <w:lang w:val="en-CA"/>
        </w:rPr>
      </w:pPr>
      <w:r w:rsidRPr="00507509">
        <w:rPr>
          <w:rFonts w:cs="Arial"/>
          <w:szCs w:val="22"/>
          <w:lang w:val="en-CA"/>
        </w:rPr>
        <w:lastRenderedPageBreak/>
        <w:t>TELUS Mobility 354-999 St. Jerome</w:t>
      </w:r>
    </w:p>
    <w:p w:rsidR="00507509" w:rsidRPr="0023386E" w:rsidRDefault="00507509" w:rsidP="00890E12">
      <w:pPr>
        <w:pStyle w:val="PlainText"/>
        <w:ind w:left="720"/>
        <w:rPr>
          <w:rFonts w:ascii="Arial" w:hAnsi="Arial"/>
        </w:rPr>
      </w:pP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The test CO Codes used for the test numbers must be returned to the CNA in accordance with the Relief Implementation Schedule. The CNA shall initiate CO Code reclamation in accordance with the </w:t>
      </w:r>
      <w:r w:rsidRPr="00890E12">
        <w:rPr>
          <w:rFonts w:ascii="Arial" w:hAnsi="Arial"/>
          <w:i/>
        </w:rPr>
        <w:t>Canadian Central Office (NXX) Code Assignment Guideline</w:t>
      </w:r>
      <w:r>
        <w:rPr>
          <w:rFonts w:ascii="Arial" w:hAnsi="Arial"/>
        </w:rPr>
        <w:t xml:space="preserve"> for all CO Codes allocated for testing purposes in the event that such CO Codes are not returned by the above carriers to the CNA in accordance with the Relief Implementation Schedule.</w:t>
      </w:r>
    </w:p>
    <w:p w:rsidR="004D6F95" w:rsidRDefault="004D6F95" w:rsidP="004D6F95">
      <w:pPr>
        <w:pStyle w:val="PlainText"/>
        <w:rPr>
          <w:rFonts w:ascii="Arial" w:hAnsi="Arial"/>
        </w:rPr>
      </w:pPr>
    </w:p>
    <w:p w:rsidR="004D6F95" w:rsidRDefault="004D6F95" w:rsidP="004D6F95">
      <w:pPr>
        <w:pStyle w:val="PlainText"/>
        <w:keepNext/>
        <w:rPr>
          <w:rFonts w:ascii="Arial" w:hAnsi="Arial"/>
        </w:rPr>
      </w:pPr>
      <w:r>
        <w:rPr>
          <w:rFonts w:ascii="Arial" w:hAnsi="Arial"/>
        </w:rPr>
        <w:t>The standard network announcement for the test number must be as follows:</w:t>
      </w:r>
    </w:p>
    <w:p w:rsidR="004D6F95" w:rsidRDefault="004D6F95" w:rsidP="004D6F95">
      <w:pPr>
        <w:pStyle w:val="PlainText"/>
        <w:keepNext/>
        <w:rPr>
          <w:rFonts w:ascii="Arial" w:hAnsi="Arial"/>
        </w:rPr>
      </w:pPr>
    </w:p>
    <w:p w:rsidR="00FC2529" w:rsidRDefault="00FC2529" w:rsidP="009D6165">
      <w:pPr>
        <w:pStyle w:val="BlockText"/>
        <w:keepNext/>
        <w:spacing w:after="0"/>
        <w:ind w:left="720"/>
        <w:rPr>
          <w:rFonts w:cs="Arial"/>
          <w:color w:val="000000"/>
          <w:szCs w:val="22"/>
          <w:shd w:val="clear" w:color="auto" w:fill="FFFFFF"/>
          <w:lang w:val="fr-CA"/>
        </w:rPr>
      </w:pPr>
      <w:r w:rsidRPr="002163B1">
        <w:rPr>
          <w:rFonts w:cs="Arial"/>
          <w:color w:val="000000"/>
          <w:szCs w:val="22"/>
          <w:shd w:val="clear" w:color="auto" w:fill="FFFFFF"/>
          <w:lang w:val="fr-CA"/>
        </w:rPr>
        <w:t>La</w:t>
      </w:r>
      <w:r>
        <w:rPr>
          <w:rFonts w:cs="Arial"/>
          <w:color w:val="000000"/>
          <w:szCs w:val="22"/>
          <w:shd w:val="clear" w:color="auto" w:fill="FFFFFF"/>
          <w:lang w:val="fr-CA"/>
        </w:rPr>
        <w:t xml:space="preserve"> communication a été établie avec succès au numéro de vérification de l'indicatif régional 354, à [NOM DU TÉLÉCOMMUNICATEUR], Québec, Canada. </w:t>
      </w:r>
    </w:p>
    <w:p w:rsidR="004D6F95" w:rsidRDefault="004D6F95" w:rsidP="009D6165">
      <w:pPr>
        <w:pStyle w:val="BlockText"/>
        <w:keepNext/>
        <w:spacing w:after="0"/>
        <w:ind w:left="720"/>
      </w:pPr>
      <w:r>
        <w:t xml:space="preserve">You have successfully completed a call to the </w:t>
      </w:r>
      <w:r w:rsidR="00A32046">
        <w:t>354</w:t>
      </w:r>
      <w:r w:rsidR="00BD7B1C">
        <w:t xml:space="preserve"> </w:t>
      </w:r>
      <w:r>
        <w:t xml:space="preserve">Area Code Test Number at [CARRIER NAME] in </w:t>
      </w:r>
      <w:r w:rsidR="00BD7B1C">
        <w:t>Quebec</w:t>
      </w:r>
      <w:r>
        <w:t xml:space="preserve">, Canada. </w:t>
      </w:r>
    </w:p>
    <w:p w:rsidR="009D6165" w:rsidRPr="00F303C6" w:rsidRDefault="009D6165" w:rsidP="009D6165">
      <w:pPr>
        <w:pStyle w:val="BlockText"/>
        <w:keepNext/>
        <w:spacing w:after="0"/>
        <w:ind w:left="720"/>
        <w:rPr>
          <w:color w:val="000000"/>
          <w:lang w:val="en-US"/>
        </w:rPr>
      </w:pPr>
    </w:p>
    <w:p w:rsidR="004D6F95" w:rsidRDefault="004D6F95" w:rsidP="004D6F95">
      <w:pPr>
        <w:pStyle w:val="PlainText"/>
        <w:rPr>
          <w:rFonts w:ascii="Arial" w:hAnsi="Arial"/>
        </w:rPr>
      </w:pPr>
      <w:r>
        <w:rPr>
          <w:rFonts w:ascii="Arial" w:hAnsi="Arial"/>
        </w:rPr>
        <w:t xml:space="preserve">In accordance with the </w:t>
      </w:r>
      <w:r w:rsidRPr="00890E12">
        <w:rPr>
          <w:rFonts w:ascii="Arial" w:hAnsi="Arial"/>
          <w:i/>
        </w:rPr>
        <w:t>Canadian Central Office Code (NXX) Assignment Guideline</w:t>
      </w:r>
      <w:r>
        <w:rPr>
          <w:rFonts w:ascii="Arial" w:hAnsi="Arial"/>
        </w:rPr>
        <w:t>, TSPs may request other test CO Codes in the new NPA for test purposes within their own networks during the relief implementation timeframe.</w:t>
      </w:r>
    </w:p>
    <w:p w:rsidR="004D6F95" w:rsidRDefault="004D6F95" w:rsidP="004D6F95">
      <w:pPr>
        <w:pStyle w:val="PlainText"/>
        <w:rPr>
          <w:rFonts w:ascii="Arial" w:hAnsi="Arial"/>
        </w:rPr>
      </w:pPr>
    </w:p>
    <w:p w:rsidR="00705142" w:rsidRDefault="00705142" w:rsidP="004D6F95">
      <w:pPr>
        <w:pStyle w:val="PlainText"/>
        <w:rPr>
          <w:rFonts w:ascii="Arial" w:hAnsi="Arial"/>
        </w:rPr>
      </w:pPr>
    </w:p>
    <w:p w:rsidR="000A3FAB" w:rsidRDefault="000A3FAB" w:rsidP="000A3FAB">
      <w:pPr>
        <w:pStyle w:val="Style1"/>
        <w:rPr>
          <w:sz w:val="22"/>
          <w:u w:val="single"/>
        </w:rPr>
      </w:pPr>
      <w:r w:rsidRPr="00744F62">
        <w:rPr>
          <w:sz w:val="22"/>
          <w:u w:val="single"/>
        </w:rPr>
        <w:t>Dial Plan Changes</w:t>
      </w:r>
    </w:p>
    <w:p w:rsidR="000A3FAB" w:rsidRDefault="000A3FAB" w:rsidP="000A3FAB">
      <w:pPr>
        <w:pStyle w:val="Style1"/>
        <w:rPr>
          <w:sz w:val="22"/>
          <w:u w:val="single"/>
        </w:rPr>
      </w:pPr>
    </w:p>
    <w:p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A32046">
        <w:rPr>
          <w:rFonts w:cs="Arial"/>
          <w:szCs w:val="22"/>
          <w:lang w:val="en-US"/>
        </w:rPr>
        <w:t>450/579</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A32046">
        <w:rPr>
          <w:rFonts w:cs="Arial"/>
          <w:szCs w:val="22"/>
          <w:lang w:val="en-US"/>
        </w:rPr>
        <w:t>450/579</w:t>
      </w:r>
      <w:r>
        <w:rPr>
          <w:rFonts w:cs="Arial"/>
          <w:szCs w:val="22"/>
          <w:lang w:val="en-US"/>
        </w:rPr>
        <w:t xml:space="preserve"> and the new overlay NPA </w:t>
      </w:r>
      <w:r w:rsidR="00A32046">
        <w:rPr>
          <w:rFonts w:cs="Arial"/>
          <w:szCs w:val="22"/>
          <w:lang w:val="en-US"/>
        </w:rPr>
        <w:t>354</w:t>
      </w:r>
      <w:r w:rsidR="00047C71">
        <w:rPr>
          <w:rFonts w:cs="Arial"/>
          <w:szCs w:val="22"/>
          <w:lang w:val="en-US"/>
        </w:rPr>
        <w:t xml:space="preserve"> </w:t>
      </w:r>
      <w:r>
        <w:rPr>
          <w:rFonts w:cs="Arial"/>
          <w:szCs w:val="22"/>
          <w:lang w:val="en-US"/>
        </w:rPr>
        <w:t>will be as follows:</w:t>
      </w:r>
    </w:p>
    <w:p w:rsidR="00B8747C" w:rsidRDefault="00B8747C" w:rsidP="00B874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843"/>
        <w:gridCol w:w="1701"/>
        <w:gridCol w:w="2126"/>
      </w:tblGrid>
      <w:tr w:rsidR="00B8747C" w:rsidTr="00A27269">
        <w:tc>
          <w:tcPr>
            <w:tcW w:w="1560" w:type="dxa"/>
          </w:tcPr>
          <w:p w:rsidR="00B8747C" w:rsidRDefault="00B8747C" w:rsidP="00A27269">
            <w:pPr>
              <w:rPr>
                <w:b/>
              </w:rPr>
            </w:pPr>
            <w:r>
              <w:rPr>
                <w:b/>
              </w:rPr>
              <w:t>NPA</w:t>
            </w:r>
          </w:p>
        </w:tc>
        <w:tc>
          <w:tcPr>
            <w:tcW w:w="1842" w:type="dxa"/>
          </w:tcPr>
          <w:p w:rsidR="00B8747C" w:rsidRDefault="00B8747C" w:rsidP="00A27269">
            <w:pPr>
              <w:rPr>
                <w:b/>
              </w:rPr>
            </w:pPr>
            <w:r>
              <w:rPr>
                <w:b/>
              </w:rPr>
              <w:t>Local Dial Plan</w:t>
            </w:r>
          </w:p>
        </w:tc>
        <w:tc>
          <w:tcPr>
            <w:tcW w:w="1843" w:type="dxa"/>
          </w:tcPr>
          <w:p w:rsidR="00B8747C" w:rsidRDefault="00B8747C" w:rsidP="00A27269">
            <w:pPr>
              <w:rPr>
                <w:b/>
              </w:rPr>
            </w:pPr>
            <w:r>
              <w:rPr>
                <w:b/>
              </w:rPr>
              <w:t>Local Dial Plan</w:t>
            </w:r>
          </w:p>
        </w:tc>
        <w:tc>
          <w:tcPr>
            <w:tcW w:w="1701" w:type="dxa"/>
          </w:tcPr>
          <w:p w:rsidR="00B8747C" w:rsidRDefault="00B8747C" w:rsidP="00A27269">
            <w:pPr>
              <w:rPr>
                <w:b/>
              </w:rPr>
            </w:pPr>
            <w:r>
              <w:rPr>
                <w:b/>
              </w:rPr>
              <w:t>Toll Dial Plan</w:t>
            </w:r>
          </w:p>
        </w:tc>
        <w:tc>
          <w:tcPr>
            <w:tcW w:w="2126" w:type="dxa"/>
          </w:tcPr>
          <w:p w:rsidR="00B8747C" w:rsidRDefault="00B8747C" w:rsidP="00A27269">
            <w:pPr>
              <w:rPr>
                <w:b/>
              </w:rPr>
            </w:pPr>
            <w:r>
              <w:rPr>
                <w:b/>
              </w:rPr>
              <w:t>Toll Dial Plan</w:t>
            </w:r>
          </w:p>
        </w:tc>
      </w:tr>
      <w:tr w:rsidR="00B8747C" w:rsidTr="00A27269">
        <w:tc>
          <w:tcPr>
            <w:tcW w:w="1560" w:type="dxa"/>
          </w:tcPr>
          <w:p w:rsidR="00B8747C" w:rsidRDefault="00B8747C" w:rsidP="00A27269">
            <w:pPr>
              <w:rPr>
                <w:b/>
              </w:rPr>
            </w:pPr>
          </w:p>
        </w:tc>
        <w:tc>
          <w:tcPr>
            <w:tcW w:w="1842" w:type="dxa"/>
          </w:tcPr>
          <w:p w:rsidR="00B8747C" w:rsidRDefault="00B8747C" w:rsidP="00A27269">
            <w:pPr>
              <w:rPr>
                <w:b/>
              </w:rPr>
            </w:pPr>
            <w:r>
              <w:rPr>
                <w:b/>
              </w:rPr>
              <w:t>Current</w:t>
            </w:r>
          </w:p>
        </w:tc>
        <w:tc>
          <w:tcPr>
            <w:tcW w:w="1843" w:type="dxa"/>
          </w:tcPr>
          <w:p w:rsidR="00B8747C" w:rsidRDefault="00B8747C" w:rsidP="00A27269">
            <w:pPr>
              <w:rPr>
                <w:b/>
              </w:rPr>
            </w:pPr>
            <w:r>
              <w:rPr>
                <w:b/>
              </w:rPr>
              <w:t>Future</w:t>
            </w:r>
          </w:p>
        </w:tc>
        <w:tc>
          <w:tcPr>
            <w:tcW w:w="1701" w:type="dxa"/>
          </w:tcPr>
          <w:p w:rsidR="00B8747C" w:rsidRDefault="00B8747C" w:rsidP="00A27269">
            <w:pPr>
              <w:rPr>
                <w:b/>
              </w:rPr>
            </w:pPr>
            <w:r>
              <w:rPr>
                <w:b/>
              </w:rPr>
              <w:t>Current</w:t>
            </w:r>
          </w:p>
        </w:tc>
        <w:tc>
          <w:tcPr>
            <w:tcW w:w="2126" w:type="dxa"/>
          </w:tcPr>
          <w:p w:rsidR="00B8747C" w:rsidRDefault="00B8747C" w:rsidP="00A27269">
            <w:pPr>
              <w:rPr>
                <w:b/>
              </w:rPr>
            </w:pPr>
            <w:r>
              <w:rPr>
                <w:b/>
              </w:rPr>
              <w:t>Future</w:t>
            </w:r>
          </w:p>
        </w:tc>
      </w:tr>
      <w:tr w:rsidR="00B8747C" w:rsidTr="00A27269">
        <w:tc>
          <w:tcPr>
            <w:tcW w:w="1560" w:type="dxa"/>
          </w:tcPr>
          <w:p w:rsidR="00B8747C" w:rsidRDefault="00A32046" w:rsidP="00BD7B1C">
            <w:pPr>
              <w:rPr>
                <w:b/>
              </w:rPr>
            </w:pPr>
            <w:r>
              <w:rPr>
                <w:rFonts w:cs="Arial"/>
                <w:b/>
                <w:szCs w:val="22"/>
              </w:rPr>
              <w:t>354</w:t>
            </w:r>
            <w:r w:rsidR="00BD7B1C">
              <w:rPr>
                <w:rFonts w:cs="Arial"/>
                <w:b/>
                <w:szCs w:val="22"/>
              </w:rPr>
              <w:t>/</w:t>
            </w:r>
            <w:r>
              <w:rPr>
                <w:rFonts w:cs="Arial"/>
                <w:b/>
                <w:szCs w:val="22"/>
              </w:rPr>
              <w:t>450/579</w:t>
            </w:r>
            <w:r w:rsidR="00B8747C" w:rsidRPr="002A17D4">
              <w:rPr>
                <w:rFonts w:cs="Arial"/>
                <w:b/>
                <w:szCs w:val="22"/>
              </w:rPr>
              <w:t xml:space="preserve"> </w:t>
            </w:r>
          </w:p>
        </w:tc>
        <w:tc>
          <w:tcPr>
            <w:tcW w:w="1842" w:type="dxa"/>
          </w:tcPr>
          <w:p w:rsidR="00B8747C" w:rsidRDefault="00B8747C" w:rsidP="00A27269">
            <w:r>
              <w:t>10 digits</w:t>
            </w:r>
          </w:p>
        </w:tc>
        <w:tc>
          <w:tcPr>
            <w:tcW w:w="1843" w:type="dxa"/>
          </w:tcPr>
          <w:p w:rsidR="00B8747C" w:rsidRPr="00435921" w:rsidRDefault="00B8747C" w:rsidP="00A27269">
            <w:r w:rsidRPr="00435921">
              <w:t>10 digits</w:t>
            </w:r>
          </w:p>
        </w:tc>
        <w:tc>
          <w:tcPr>
            <w:tcW w:w="1701" w:type="dxa"/>
          </w:tcPr>
          <w:p w:rsidR="00B8747C" w:rsidRDefault="00B8747C" w:rsidP="00A27269">
            <w:r>
              <w:t>1 + 10 digits</w:t>
            </w:r>
          </w:p>
        </w:tc>
        <w:tc>
          <w:tcPr>
            <w:tcW w:w="2126" w:type="dxa"/>
          </w:tcPr>
          <w:p w:rsidR="00B8747C" w:rsidRDefault="00B8747C" w:rsidP="00A27269">
            <w:r>
              <w:t>1 + 10 digits</w:t>
            </w:r>
          </w:p>
        </w:tc>
      </w:tr>
    </w:tbl>
    <w:p w:rsidR="000A3FAB" w:rsidRPr="00E3154F" w:rsidRDefault="000A3FAB" w:rsidP="000A3FAB"/>
    <w:p w:rsidR="0036574C" w:rsidRDefault="0036574C" w:rsidP="004D6F95">
      <w:pPr>
        <w:pStyle w:val="Style1"/>
      </w:pPr>
    </w:p>
    <w:p w:rsidR="004D6F95" w:rsidRPr="00744F62" w:rsidRDefault="004D6F95" w:rsidP="00890E12">
      <w:pPr>
        <w:pStyle w:val="Style1"/>
        <w:keepNext/>
        <w:jc w:val="left"/>
        <w:rPr>
          <w:sz w:val="22"/>
          <w:u w:val="single"/>
        </w:rPr>
      </w:pPr>
      <w:r w:rsidRPr="00744F62">
        <w:rPr>
          <w:sz w:val="22"/>
          <w:u w:val="single"/>
        </w:rPr>
        <w:t>Date for CO Code Activation in the New NPA (Relief Date)</w:t>
      </w:r>
    </w:p>
    <w:p w:rsidR="004D6F95" w:rsidRPr="00E14968" w:rsidRDefault="004D6F95" w:rsidP="00890E12">
      <w:pPr>
        <w:pStyle w:val="Style1"/>
        <w:keepNext/>
        <w:jc w:val="left"/>
        <w:rPr>
          <w:sz w:val="22"/>
          <w:szCs w:val="22"/>
        </w:rPr>
      </w:pPr>
    </w:p>
    <w:p w:rsidR="004D6F95" w:rsidRPr="00E55DFC" w:rsidRDefault="004D6F95" w:rsidP="00890E12">
      <w:pPr>
        <w:pStyle w:val="Style1"/>
        <w:keepNext/>
        <w:jc w:val="left"/>
        <w:rPr>
          <w:b w:val="0"/>
          <w:sz w:val="22"/>
          <w:szCs w:val="22"/>
        </w:rPr>
      </w:pPr>
      <w:r w:rsidRPr="00E14968">
        <w:rPr>
          <w:b w:val="0"/>
          <w:sz w:val="22"/>
          <w:szCs w:val="22"/>
        </w:rPr>
        <w:t xml:space="preserve">The </w:t>
      </w:r>
      <w:r w:rsidRPr="00084998">
        <w:rPr>
          <w:b w:val="0"/>
          <w:sz w:val="22"/>
          <w:szCs w:val="22"/>
        </w:rPr>
        <w:t xml:space="preserve">Effective Date for the introduction of </w:t>
      </w:r>
      <w:r w:rsidR="00E55DFC" w:rsidRPr="00084998">
        <w:rPr>
          <w:b w:val="0"/>
          <w:sz w:val="22"/>
          <w:szCs w:val="22"/>
        </w:rPr>
        <w:t xml:space="preserve">NPA </w:t>
      </w:r>
      <w:r w:rsidR="00A32046" w:rsidRPr="00084998">
        <w:rPr>
          <w:b w:val="0"/>
          <w:sz w:val="22"/>
          <w:szCs w:val="22"/>
        </w:rPr>
        <w:t>354</w:t>
      </w:r>
      <w:r w:rsidR="00BD7B1C" w:rsidRPr="00084998">
        <w:rPr>
          <w:b w:val="0"/>
          <w:sz w:val="22"/>
          <w:szCs w:val="22"/>
        </w:rPr>
        <w:t xml:space="preserve"> </w:t>
      </w:r>
      <w:r w:rsidRPr="00557BAE">
        <w:rPr>
          <w:b w:val="0"/>
          <w:sz w:val="22"/>
          <w:szCs w:val="22"/>
        </w:rPr>
        <w:t xml:space="preserve">is </w:t>
      </w:r>
      <w:r w:rsidR="00114933" w:rsidRPr="00890E12">
        <w:rPr>
          <w:b w:val="0"/>
          <w:sz w:val="22"/>
          <w:szCs w:val="22"/>
        </w:rPr>
        <w:t>24 October </w:t>
      </w:r>
      <w:r w:rsidR="00A32046" w:rsidRPr="00890E12">
        <w:rPr>
          <w:b w:val="0"/>
          <w:sz w:val="22"/>
          <w:szCs w:val="22"/>
        </w:rPr>
        <w:t>2020</w:t>
      </w:r>
      <w:r w:rsidRPr="00084998">
        <w:rPr>
          <w:b w:val="0"/>
          <w:sz w:val="22"/>
          <w:szCs w:val="22"/>
        </w:rPr>
        <w:t xml:space="preserve">, which is the earliest date that a CO Code from </w:t>
      </w:r>
      <w:r w:rsidR="00E55DFC" w:rsidRPr="00084998">
        <w:rPr>
          <w:b w:val="0"/>
          <w:sz w:val="22"/>
          <w:szCs w:val="22"/>
        </w:rPr>
        <w:t xml:space="preserve">NPA </w:t>
      </w:r>
      <w:r w:rsidR="00A32046" w:rsidRPr="00084998">
        <w:rPr>
          <w:b w:val="0"/>
          <w:sz w:val="22"/>
          <w:szCs w:val="22"/>
        </w:rPr>
        <w:t>354</w:t>
      </w:r>
      <w:r w:rsidR="00BD7B1C" w:rsidRPr="00084998">
        <w:rPr>
          <w:b w:val="0"/>
          <w:sz w:val="22"/>
          <w:szCs w:val="22"/>
        </w:rPr>
        <w:t xml:space="preserve"> </w:t>
      </w:r>
      <w:r w:rsidRPr="00557BAE">
        <w:rPr>
          <w:b w:val="0"/>
          <w:sz w:val="22"/>
          <w:szCs w:val="22"/>
        </w:rPr>
        <w:t xml:space="preserve">can be activated in the PSTN. </w:t>
      </w:r>
      <w:r w:rsidR="00E55DFC" w:rsidRPr="00557BAE">
        <w:rPr>
          <w:b w:val="0"/>
          <w:sz w:val="22"/>
          <w:szCs w:val="22"/>
        </w:rPr>
        <w:t xml:space="preserve">The Relief Date is </w:t>
      </w:r>
      <w:r w:rsidR="00114933" w:rsidRPr="00890E12">
        <w:rPr>
          <w:b w:val="0"/>
          <w:sz w:val="22"/>
          <w:szCs w:val="22"/>
        </w:rPr>
        <w:t>24 October</w:t>
      </w:r>
      <w:r w:rsidR="00E55DFC" w:rsidRPr="00890E12">
        <w:rPr>
          <w:b w:val="0"/>
          <w:sz w:val="22"/>
          <w:szCs w:val="22"/>
        </w:rPr>
        <w:t xml:space="preserve"> </w:t>
      </w:r>
      <w:r w:rsidR="00A32046" w:rsidRPr="00890E12">
        <w:rPr>
          <w:b w:val="0"/>
          <w:sz w:val="22"/>
          <w:szCs w:val="22"/>
        </w:rPr>
        <w:t>2020</w:t>
      </w:r>
      <w:r w:rsidRPr="00084998">
        <w:rPr>
          <w:b w:val="0"/>
          <w:sz w:val="22"/>
          <w:szCs w:val="22"/>
        </w:rPr>
        <w:t>.</w:t>
      </w:r>
    </w:p>
    <w:p w:rsidR="004D6F95" w:rsidRPr="00E55DFC" w:rsidRDefault="004D6F95" w:rsidP="00890E12">
      <w:pPr>
        <w:pStyle w:val="Style1"/>
        <w:jc w:val="left"/>
        <w:rPr>
          <w:b w:val="0"/>
          <w:sz w:val="22"/>
        </w:rPr>
      </w:pPr>
    </w:p>
    <w:p w:rsidR="004D6F95" w:rsidRDefault="004D6F95" w:rsidP="00890E12">
      <w:pPr>
        <w:pStyle w:val="Style1"/>
        <w:jc w:val="left"/>
        <w:rPr>
          <w:b w:val="0"/>
          <w:sz w:val="22"/>
        </w:rPr>
      </w:pPr>
    </w:p>
    <w:p w:rsidR="00705142" w:rsidRPr="00A14CA3" w:rsidRDefault="00705142" w:rsidP="00890E12">
      <w:pPr>
        <w:pStyle w:val="Style1"/>
        <w:keepNext/>
        <w:jc w:val="left"/>
        <w:rPr>
          <w:sz w:val="22"/>
          <w:u w:val="single"/>
        </w:rPr>
      </w:pPr>
      <w:r w:rsidRPr="00A14CA3">
        <w:rPr>
          <w:sz w:val="22"/>
          <w:u w:val="single"/>
        </w:rPr>
        <w:lastRenderedPageBreak/>
        <w:t>TSP Coordination with Special Types of Telecommunications Users</w:t>
      </w:r>
    </w:p>
    <w:p w:rsidR="00705142" w:rsidRPr="00A14CA3" w:rsidRDefault="00705142" w:rsidP="00890E12">
      <w:pPr>
        <w:pStyle w:val="Style1"/>
        <w:keepNext/>
        <w:jc w:val="left"/>
        <w:rPr>
          <w:b w:val="0"/>
          <w:sz w:val="18"/>
        </w:rPr>
      </w:pPr>
    </w:p>
    <w:p w:rsidR="00705142" w:rsidRPr="00A14CA3" w:rsidRDefault="00705142" w:rsidP="00890E12">
      <w:pPr>
        <w:pStyle w:val="Style1"/>
        <w:keepNext/>
        <w:jc w:val="lef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introduction of </w:t>
      </w:r>
      <w:r w:rsidR="00B8747C">
        <w:rPr>
          <w:b w:val="0"/>
          <w:sz w:val="22"/>
        </w:rPr>
        <w:t xml:space="preserve">the new overlay </w:t>
      </w:r>
      <w:r>
        <w:rPr>
          <w:b w:val="0"/>
          <w:sz w:val="22"/>
        </w:rPr>
        <w:t xml:space="preserve">NPA </w:t>
      </w:r>
      <w:r w:rsidR="00A32046">
        <w:rPr>
          <w:b w:val="0"/>
          <w:sz w:val="22"/>
        </w:rPr>
        <w:t>354</w:t>
      </w:r>
      <w:r w:rsidRPr="00A14CA3">
        <w:rPr>
          <w:b w:val="0"/>
          <w:sz w:val="22"/>
        </w:rPr>
        <w:t>.</w:t>
      </w:r>
    </w:p>
    <w:p w:rsidR="00705142" w:rsidRDefault="00705142" w:rsidP="00890E12">
      <w:pPr>
        <w:pStyle w:val="Style1"/>
        <w:jc w:val="left"/>
        <w:rPr>
          <w:sz w:val="22"/>
          <w:u w:val="single"/>
        </w:rPr>
      </w:pPr>
    </w:p>
    <w:p w:rsidR="004D6F95" w:rsidRPr="00744F62" w:rsidRDefault="004D6F95" w:rsidP="00890E12">
      <w:pPr>
        <w:pStyle w:val="Style1"/>
        <w:jc w:val="left"/>
        <w:rPr>
          <w:sz w:val="22"/>
          <w:u w:val="single"/>
        </w:rPr>
      </w:pPr>
      <w:r w:rsidRPr="00744F62">
        <w:rPr>
          <w:sz w:val="22"/>
          <w:u w:val="single"/>
        </w:rPr>
        <w:t>9-1-1 Service</w:t>
      </w:r>
    </w:p>
    <w:p w:rsidR="004D6F95" w:rsidRPr="00744F62" w:rsidRDefault="004D6F95" w:rsidP="00890E12">
      <w:pPr>
        <w:pStyle w:val="Style1"/>
        <w:jc w:val="left"/>
        <w:rPr>
          <w:b w:val="0"/>
          <w:sz w:val="22"/>
        </w:rPr>
      </w:pPr>
    </w:p>
    <w:p w:rsidR="004D6F95" w:rsidRPr="00744F62" w:rsidRDefault="004D6F95" w:rsidP="00890E12">
      <w:pPr>
        <w:pStyle w:val="Style1"/>
        <w:jc w:val="left"/>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rsidR="004D6F95" w:rsidRPr="00744F62" w:rsidRDefault="004D6F95" w:rsidP="00890E12">
      <w:pPr>
        <w:pStyle w:val="Style1"/>
        <w:jc w:val="left"/>
        <w:rPr>
          <w:b w:val="0"/>
          <w:sz w:val="22"/>
        </w:rPr>
      </w:pPr>
    </w:p>
    <w:p w:rsidR="004D6F95" w:rsidRPr="00744F62" w:rsidRDefault="004D6F95" w:rsidP="00890E12">
      <w:pPr>
        <w:pStyle w:val="Style1"/>
        <w:jc w:val="left"/>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rsidR="004D6F95" w:rsidRPr="00744F62" w:rsidRDefault="004D6F95" w:rsidP="004D6F95">
      <w:pPr>
        <w:pStyle w:val="Style1"/>
        <w:rPr>
          <w:b w:val="0"/>
          <w:sz w:val="22"/>
        </w:rPr>
      </w:pPr>
    </w:p>
    <w:p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rsidR="004D6F95" w:rsidRDefault="004D6F95" w:rsidP="004D6F95">
      <w:pPr>
        <w:pStyle w:val="Style1"/>
      </w:pPr>
    </w:p>
    <w:p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rsidR="005C73B3" w:rsidRDefault="005C73B3" w:rsidP="004D6F95">
      <w:pPr>
        <w:pStyle w:val="PlainText"/>
        <w:rPr>
          <w:rFonts w:ascii="Arial" w:hAnsi="Arial"/>
        </w:rPr>
      </w:pPr>
    </w:p>
    <w:p w:rsidR="005C73B3" w:rsidRDefault="005C73B3" w:rsidP="004D6F95">
      <w:pPr>
        <w:pStyle w:val="PlainText"/>
        <w:rPr>
          <w:rFonts w:ascii="Arial" w:hAnsi="Arial"/>
          <w:b/>
          <w:u w:val="single"/>
        </w:rPr>
      </w:pPr>
      <w:r w:rsidRPr="00847D1A">
        <w:rPr>
          <w:rFonts w:ascii="Arial" w:hAnsi="Arial"/>
          <w:b/>
          <w:u w:val="single"/>
        </w:rPr>
        <w:t>Other N11 Services</w:t>
      </w:r>
    </w:p>
    <w:p w:rsidR="005C73B3" w:rsidRDefault="005C73B3" w:rsidP="004D6F95">
      <w:pPr>
        <w:pStyle w:val="PlainText"/>
        <w:rPr>
          <w:rFonts w:ascii="Arial" w:hAnsi="Arial"/>
          <w:b/>
          <w:u w:val="single"/>
        </w:rPr>
      </w:pPr>
    </w:p>
    <w:p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rsidR="00BD7B1C" w:rsidRPr="00BD7B1C" w:rsidRDefault="00BD7B1C" w:rsidP="004D6F95">
      <w:pPr>
        <w:pStyle w:val="Style1"/>
        <w:rPr>
          <w:b w:val="0"/>
          <w:sz w:val="22"/>
          <w:lang w:val="en-GB"/>
        </w:rPr>
      </w:pPr>
    </w:p>
    <w:p w:rsidR="004D6F95" w:rsidRDefault="004D6F95" w:rsidP="004D6F95">
      <w:pPr>
        <w:pStyle w:val="PlainText"/>
        <w:rPr>
          <w:rFonts w:ascii="Arial" w:hAnsi="Arial"/>
          <w:b/>
          <w:u w:val="single"/>
        </w:rPr>
      </w:pPr>
      <w:r>
        <w:rPr>
          <w:rFonts w:ascii="Arial" w:hAnsi="Arial"/>
          <w:b/>
          <w:u w:val="single"/>
        </w:rPr>
        <w:t>Payphone Service Providers</w:t>
      </w:r>
    </w:p>
    <w:p w:rsidR="004D6F95" w:rsidRDefault="004D6F95" w:rsidP="004D6F95">
      <w:pPr>
        <w:pStyle w:val="PlainText"/>
        <w:rPr>
          <w:rFonts w:ascii="Arial" w:hAnsi="Arial"/>
        </w:rPr>
      </w:pPr>
    </w:p>
    <w:p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rsidR="004D6F95" w:rsidRDefault="004D6F95" w:rsidP="004D6F95">
      <w:pPr>
        <w:pStyle w:val="PlainText"/>
        <w:rPr>
          <w:rFonts w:ascii="Arial" w:hAnsi="Arial"/>
        </w:rPr>
      </w:pPr>
    </w:p>
    <w:p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A32046">
        <w:rPr>
          <w:rFonts w:ascii="Arial" w:hAnsi="Arial"/>
        </w:rPr>
        <w:t>354</w:t>
      </w:r>
      <w:r w:rsidRPr="003C21D6">
        <w:rPr>
          <w:rFonts w:ascii="Arial" w:hAnsi="Arial"/>
        </w:rPr>
        <w:t>.</w:t>
      </w:r>
    </w:p>
    <w:p w:rsidR="004D6F95" w:rsidRPr="003C21D6" w:rsidRDefault="004D6F95" w:rsidP="004D6F95">
      <w:pPr>
        <w:pStyle w:val="PlainText"/>
        <w:rPr>
          <w:rFonts w:ascii="Arial" w:hAnsi="Arial"/>
        </w:rPr>
      </w:pPr>
    </w:p>
    <w:p w:rsidR="004D6F95" w:rsidRPr="003C21D6" w:rsidRDefault="004D6F95" w:rsidP="004D6F95">
      <w:pPr>
        <w:pStyle w:val="PlainText"/>
        <w:keepNext/>
        <w:rPr>
          <w:rFonts w:ascii="Arial" w:hAnsi="Arial"/>
        </w:rPr>
      </w:pPr>
      <w:r w:rsidRPr="003C21D6">
        <w:rPr>
          <w:rFonts w:ascii="Arial" w:hAnsi="Arial"/>
          <w:b/>
          <w:u w:val="single"/>
        </w:rPr>
        <w:lastRenderedPageBreak/>
        <w:t>International Gateway Service Providers</w:t>
      </w:r>
    </w:p>
    <w:p w:rsidR="004D6F95" w:rsidRPr="003C21D6" w:rsidRDefault="004D6F95" w:rsidP="004D6F95">
      <w:pPr>
        <w:pStyle w:val="PlainText"/>
        <w:keepNext/>
        <w:rPr>
          <w:rFonts w:ascii="Arial" w:hAnsi="Arial"/>
        </w:rPr>
      </w:pPr>
    </w:p>
    <w:p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A32046">
        <w:rPr>
          <w:rFonts w:ascii="Arial" w:hAnsi="Arial"/>
        </w:rPr>
        <w:t>354</w:t>
      </w:r>
      <w:r w:rsidRPr="003C21D6">
        <w:rPr>
          <w:rFonts w:ascii="Arial" w:hAnsi="Arial"/>
        </w:rPr>
        <w:t>.</w:t>
      </w:r>
    </w:p>
    <w:p w:rsidR="004D6F95" w:rsidRPr="003C21D6" w:rsidRDefault="004D6F95" w:rsidP="004D6F95">
      <w:pPr>
        <w:pStyle w:val="PlainText"/>
        <w:rPr>
          <w:rFonts w:ascii="Arial" w:hAnsi="Arial"/>
        </w:rPr>
      </w:pPr>
    </w:p>
    <w:p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A32046">
        <w:rPr>
          <w:rFonts w:ascii="Arial" w:hAnsi="Arial"/>
          <w:szCs w:val="22"/>
        </w:rPr>
        <w:t>354</w:t>
      </w:r>
      <w:r w:rsidRPr="003C21D6">
        <w:rPr>
          <w:rFonts w:ascii="Arial" w:hAnsi="Arial"/>
          <w:szCs w:val="22"/>
        </w:rPr>
        <w:t>.</w:t>
      </w:r>
    </w:p>
    <w:p w:rsidR="004D6F95" w:rsidRPr="00744F62" w:rsidRDefault="004D6F95" w:rsidP="004D6F95">
      <w:pPr>
        <w:pStyle w:val="Style1"/>
        <w:rPr>
          <w:sz w:val="22"/>
          <w:szCs w:val="22"/>
        </w:rPr>
      </w:pPr>
    </w:p>
    <w:p w:rsidR="004D6F95" w:rsidRPr="00744F62" w:rsidRDefault="00B57ED2" w:rsidP="00890E12">
      <w:pPr>
        <w:pStyle w:val="Style1"/>
        <w:jc w:val="left"/>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rsidR="004D6F95" w:rsidRPr="00744F62" w:rsidRDefault="004D6F95" w:rsidP="00890E12">
      <w:pPr>
        <w:pStyle w:val="Style1"/>
        <w:jc w:val="left"/>
        <w:rPr>
          <w:sz w:val="22"/>
          <w:szCs w:val="22"/>
        </w:rPr>
      </w:pPr>
    </w:p>
    <w:p w:rsidR="004D6F95" w:rsidRPr="00744F62" w:rsidRDefault="004D6F95" w:rsidP="00890E12">
      <w:pPr>
        <w:pStyle w:val="Style1"/>
        <w:jc w:val="left"/>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A32046">
        <w:rPr>
          <w:b w:val="0"/>
          <w:sz w:val="22"/>
          <w:szCs w:val="22"/>
        </w:rPr>
        <w:t>354</w:t>
      </w:r>
      <w:r w:rsidRPr="00744F62">
        <w:rPr>
          <w:b w:val="0"/>
          <w:sz w:val="22"/>
          <w:szCs w:val="22"/>
        </w:rPr>
        <w:t>.</w:t>
      </w:r>
    </w:p>
    <w:p w:rsidR="004D6F95" w:rsidRPr="00744F62" w:rsidRDefault="004D6F95" w:rsidP="00890E12">
      <w:pPr>
        <w:pStyle w:val="Style1"/>
        <w:jc w:val="left"/>
        <w:rPr>
          <w:b w:val="0"/>
          <w:sz w:val="22"/>
          <w:szCs w:val="22"/>
        </w:rPr>
      </w:pPr>
    </w:p>
    <w:p w:rsidR="004D6F95" w:rsidRDefault="004D6F95" w:rsidP="002E0CB9">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003C21D6" w:rsidRPr="003C21D6">
        <w:rPr>
          <w:rFonts w:ascii="Arial" w:hAnsi="Arial"/>
        </w:rPr>
        <w:t xml:space="preserve">NPA </w:t>
      </w:r>
      <w:r w:rsidR="00A32046">
        <w:rPr>
          <w:rFonts w:ascii="Arial" w:hAnsi="Arial"/>
        </w:rPr>
        <w:t>354</w:t>
      </w:r>
      <w:r>
        <w:rPr>
          <w:rFonts w:ascii="Arial" w:hAnsi="Arial"/>
        </w:rPr>
        <w:t>.</w:t>
      </w:r>
    </w:p>
    <w:p w:rsidR="004D6F95" w:rsidRPr="00744F62" w:rsidRDefault="004D6F95" w:rsidP="00890E12">
      <w:pPr>
        <w:pStyle w:val="Style1"/>
        <w:jc w:val="left"/>
        <w:rPr>
          <w:b w:val="0"/>
          <w:sz w:val="22"/>
        </w:rPr>
      </w:pPr>
    </w:p>
    <w:p w:rsidR="004D6F95" w:rsidRPr="00744F62" w:rsidRDefault="004D6F95" w:rsidP="00890E12">
      <w:pPr>
        <w:pStyle w:val="Style1"/>
        <w:jc w:val="left"/>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A32046">
        <w:rPr>
          <w:b w:val="0"/>
          <w:sz w:val="22"/>
          <w:szCs w:val="22"/>
        </w:rPr>
        <w:t>354</w:t>
      </w:r>
      <w:r w:rsidR="00BD7B1C">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A32046">
        <w:rPr>
          <w:b w:val="0"/>
          <w:sz w:val="22"/>
          <w:szCs w:val="22"/>
        </w:rPr>
        <w:t>354</w:t>
      </w:r>
      <w:r w:rsidR="00BD7B1C">
        <w:rPr>
          <w:b w:val="0"/>
          <w:sz w:val="22"/>
          <w:szCs w:val="22"/>
        </w:rPr>
        <w:t xml:space="preserve"> </w:t>
      </w:r>
      <w:r w:rsidRPr="00744F62">
        <w:rPr>
          <w:b w:val="0"/>
          <w:sz w:val="22"/>
        </w:rPr>
        <w:t>in accordance with the Consumer Awareness Program (CAP) (see Attachment 1 to the Relief Implementation Plan).</w:t>
      </w:r>
    </w:p>
    <w:p w:rsidR="004D6F95" w:rsidRPr="00744F62" w:rsidRDefault="004D6F95" w:rsidP="00890E12">
      <w:pPr>
        <w:pStyle w:val="Style1"/>
        <w:jc w:val="left"/>
        <w:rPr>
          <w:b w:val="0"/>
          <w:sz w:val="22"/>
        </w:rPr>
      </w:pPr>
    </w:p>
    <w:p w:rsidR="004D6F95" w:rsidRPr="00744F62" w:rsidRDefault="004D6F95" w:rsidP="00890E12">
      <w:pPr>
        <w:pStyle w:val="Style1"/>
        <w:jc w:val="left"/>
        <w:rPr>
          <w:b w:val="0"/>
          <w:sz w:val="22"/>
        </w:rPr>
      </w:pPr>
    </w:p>
    <w:p w:rsidR="004D6F95" w:rsidRPr="00744F62" w:rsidRDefault="004D6F95" w:rsidP="00890E12">
      <w:pPr>
        <w:pStyle w:val="Style1"/>
        <w:jc w:val="left"/>
        <w:rPr>
          <w:sz w:val="22"/>
          <w:u w:val="single"/>
        </w:rPr>
      </w:pPr>
      <w:r w:rsidRPr="00744F62">
        <w:rPr>
          <w:sz w:val="22"/>
          <w:u w:val="single"/>
        </w:rPr>
        <w:t>Network Implementation Plan Timeline &amp; Progress Reports</w:t>
      </w:r>
    </w:p>
    <w:p w:rsidR="004D6F95" w:rsidRPr="00744F62" w:rsidRDefault="004D6F95" w:rsidP="00890E12">
      <w:pPr>
        <w:pStyle w:val="Style1"/>
        <w:jc w:val="left"/>
        <w:rPr>
          <w:sz w:val="22"/>
        </w:rPr>
      </w:pPr>
    </w:p>
    <w:p w:rsidR="004D6F95" w:rsidRPr="00744F62" w:rsidRDefault="004D6F95" w:rsidP="00890E12">
      <w:pPr>
        <w:pStyle w:val="Style1"/>
        <w:jc w:val="left"/>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rsidR="004D6F95" w:rsidRPr="00744F62" w:rsidRDefault="004D6F95" w:rsidP="00890E12">
      <w:pPr>
        <w:pStyle w:val="Style1"/>
        <w:jc w:val="left"/>
        <w:rPr>
          <w:b w:val="0"/>
          <w:sz w:val="22"/>
        </w:rPr>
      </w:pPr>
    </w:p>
    <w:p w:rsidR="004D6F95" w:rsidRPr="00744F62" w:rsidRDefault="004D6F95" w:rsidP="00890E12">
      <w:pPr>
        <w:pStyle w:val="Style1"/>
        <w:jc w:val="left"/>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rsidR="004D6F95" w:rsidRDefault="004D6F95" w:rsidP="00890E12">
      <w:pPr>
        <w:pStyle w:val="Style1"/>
        <w:jc w:val="left"/>
      </w:pPr>
    </w:p>
    <w:p w:rsidR="004D6F95" w:rsidRDefault="004D6F95" w:rsidP="002E0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rsidR="004D6F95" w:rsidRDefault="004D6F95" w:rsidP="00890E12">
      <w:pPr>
        <w:pStyle w:val="PlainText"/>
        <w:rPr>
          <w:rFonts w:ascii="Arial" w:hAnsi="Arial"/>
          <w:b/>
        </w:rPr>
        <w:sectPr w:rsidR="004D6F95" w:rsidSect="00C2269C">
          <w:headerReference w:type="default" r:id="rId17"/>
          <w:pgSz w:w="12240" w:h="15840"/>
          <w:pgMar w:top="1440" w:right="1800" w:bottom="1440" w:left="1800" w:header="720" w:footer="720" w:gutter="0"/>
          <w:pgNumType w:start="1"/>
          <w:cols w:space="720"/>
        </w:sectPr>
      </w:pPr>
    </w:p>
    <w:p w:rsidR="004D6F95" w:rsidRPr="00084564"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ATTACHMENT 3</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Individual Telecommunications Service Provider Responsibilities</w:t>
      </w:r>
    </w:p>
    <w:p w:rsidR="004D6F95" w:rsidRPr="00084564" w:rsidRDefault="004D6F95" w:rsidP="004D6F95">
      <w:pPr>
        <w:pStyle w:val="PlainText"/>
        <w:jc w:val="center"/>
        <w:rPr>
          <w:rFonts w:ascii="Arial" w:hAnsi="Arial"/>
          <w:b/>
        </w:rPr>
      </w:pPr>
    </w:p>
    <w:p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rsidR="004D6F95" w:rsidRDefault="004D6F95" w:rsidP="004D6F95">
      <w:pPr>
        <w:pStyle w:val="PlainText"/>
        <w:rPr>
          <w:rFonts w:ascii="Arial" w:hAnsi="Arial"/>
        </w:rPr>
      </w:pPr>
    </w:p>
    <w:p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rsidR="00C2269C" w:rsidRDefault="004D6F95" w:rsidP="00D338A0">
      <w:pPr>
        <w:numPr>
          <w:ilvl w:val="0"/>
          <w:numId w:val="15"/>
        </w:numPr>
        <w:tabs>
          <w:tab w:val="left" w:pos="360"/>
        </w:tabs>
        <w:spacing w:before="60" w:after="60"/>
      </w:pPr>
      <w:r>
        <w:t>Human Resources/Logistics</w:t>
      </w:r>
    </w:p>
    <w:p w:rsidR="00C2269C" w:rsidRDefault="004D6F95" w:rsidP="00D338A0">
      <w:pPr>
        <w:numPr>
          <w:ilvl w:val="0"/>
          <w:numId w:val="15"/>
        </w:numPr>
        <w:tabs>
          <w:tab w:val="left" w:pos="360"/>
        </w:tabs>
        <w:spacing w:before="60" w:after="60"/>
      </w:pPr>
      <w:r>
        <w:t>Corporate Information Databases</w:t>
      </w:r>
    </w:p>
    <w:p w:rsidR="00C2269C" w:rsidRDefault="004D6F95" w:rsidP="00D338A0">
      <w:pPr>
        <w:numPr>
          <w:ilvl w:val="0"/>
          <w:numId w:val="15"/>
        </w:numPr>
        <w:tabs>
          <w:tab w:val="left" w:pos="360"/>
        </w:tabs>
        <w:spacing w:before="60" w:after="60"/>
      </w:pPr>
      <w:r w:rsidRPr="00084564">
        <w:t>Customer Provided Equipment Reprogramming, Upgrades and Testing</w:t>
      </w:r>
    </w:p>
    <w:bookmarkEnd w:id="4"/>
    <w:p w:rsidR="00291FF7" w:rsidRDefault="00291FF7" w:rsidP="00291FF7">
      <w:pPr>
        <w:rPr>
          <w:lang w:val="en-CA"/>
        </w:rPr>
      </w:pPr>
    </w:p>
    <w:p w:rsidR="008445AB" w:rsidRDefault="008445AB" w:rsidP="00291FF7">
      <w:pPr>
        <w:rPr>
          <w:rFonts w:cs="Arial"/>
          <w:color w:val="000000"/>
          <w:szCs w:val="22"/>
          <w:lang w:val="en-CA" w:eastAsia="en-CA"/>
        </w:rPr>
      </w:pPr>
    </w:p>
    <w:p w:rsidR="00470A45" w:rsidRDefault="00470A45" w:rsidP="00291FF7">
      <w:pPr>
        <w:rPr>
          <w:rFonts w:cs="Arial"/>
          <w:color w:val="000000"/>
          <w:szCs w:val="22"/>
          <w:lang w:val="en-CA" w:eastAsia="en-CA"/>
        </w:rPr>
      </w:pPr>
    </w:p>
    <w:p w:rsidR="0095671C" w:rsidRDefault="0095671C" w:rsidP="00291FF7">
      <w:pPr>
        <w:rPr>
          <w:rFonts w:cs="Arial"/>
          <w:color w:val="000000"/>
          <w:szCs w:val="22"/>
          <w:lang w:val="en-CA" w:eastAsia="en-CA"/>
        </w:rPr>
      </w:pPr>
    </w:p>
    <w:p w:rsidR="000C014D" w:rsidRDefault="000C014D">
      <w:pPr>
        <w:rPr>
          <w:rFonts w:cs="Arial"/>
          <w:b/>
          <w:caps/>
          <w:sz w:val="24"/>
          <w:szCs w:val="32"/>
        </w:rPr>
      </w:pPr>
    </w:p>
    <w:p w:rsidR="00363E08" w:rsidRPr="00363E08" w:rsidRDefault="00363E08" w:rsidP="004A7093">
      <w:bookmarkStart w:id="5" w:name="_Maps_and_Figures"/>
      <w:bookmarkEnd w:id="5"/>
    </w:p>
    <w:sectPr w:rsidR="00363E08" w:rsidRPr="00363E08" w:rsidSect="001732BE">
      <w:headerReference w:type="default" r:id="rId18"/>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E12" w:rsidRDefault="00890E12">
      <w:r>
        <w:separator/>
      </w:r>
    </w:p>
  </w:endnote>
  <w:endnote w:type="continuationSeparator" w:id="0">
    <w:p w:rsidR="00890E12" w:rsidRDefault="008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6560"/>
      <w:docPartObj>
        <w:docPartGallery w:val="Page Numbers (Bottom of Page)"/>
        <w:docPartUnique/>
      </w:docPartObj>
    </w:sdtPr>
    <w:sdtEndPr>
      <w:rPr>
        <w:noProof/>
      </w:rPr>
    </w:sdtEndPr>
    <w:sdtContent>
      <w:p w:rsidR="00890E12" w:rsidRDefault="00890E12">
        <w:pPr>
          <w:pStyle w:val="Footer"/>
          <w:jc w:val="center"/>
        </w:pPr>
        <w:r>
          <w:fldChar w:fldCharType="begin"/>
        </w:r>
        <w:r>
          <w:instrText xml:space="preserve"> PAGE   \* MERGEFORMAT </w:instrText>
        </w:r>
        <w:r>
          <w:fldChar w:fldCharType="separate"/>
        </w:r>
        <w:r w:rsidR="00B96A90">
          <w:rPr>
            <w:noProof/>
          </w:rPr>
          <w:t>3</w:t>
        </w:r>
        <w:r>
          <w:rPr>
            <w:noProof/>
          </w:rPr>
          <w:fldChar w:fldCharType="end"/>
        </w:r>
      </w:p>
    </w:sdtContent>
  </w:sdt>
  <w:p w:rsidR="00890E12" w:rsidRPr="0005569D" w:rsidRDefault="00890E12" w:rsidP="00055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12" w:rsidRPr="0064684E" w:rsidRDefault="00890E12">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B96A90">
      <w:rPr>
        <w:rStyle w:val="PageNumber"/>
        <w:rFonts w:cs="Arial"/>
        <w:noProof/>
        <w:sz w:val="22"/>
        <w:szCs w:val="22"/>
      </w:rPr>
      <w:t>10</w:t>
    </w:r>
    <w:r w:rsidRPr="00EA7668">
      <w:rPr>
        <w:rStyle w:val="PageNumber"/>
        <w:rFonts w:cs="Arial"/>
        <w:sz w:val="22"/>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12" w:rsidRDefault="00890E12">
    <w:pPr>
      <w:pStyle w:val="Footer"/>
      <w:rPr>
        <w:lang w:val="fr-CA"/>
      </w:rPr>
    </w:pPr>
    <w:r>
      <w:rPr>
        <w:lang w:val="fr-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E12" w:rsidRDefault="00890E12">
      <w:r>
        <w:separator/>
      </w:r>
    </w:p>
  </w:footnote>
  <w:footnote w:type="continuationSeparator" w:id="0">
    <w:p w:rsidR="00890E12" w:rsidRDefault="0089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12" w:rsidRPr="008D3438" w:rsidRDefault="00890E12" w:rsidP="002F3DB2">
    <w:pPr>
      <w:widowControl w:val="0"/>
      <w:tabs>
        <w:tab w:val="right" w:pos="87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12" w:rsidRDefault="00890E12">
    <w:pPr>
      <w:pStyle w:val="Header"/>
    </w:pPr>
  </w:p>
  <w:p w:rsidR="00890E12" w:rsidRDefault="00890E12">
    <w:pPr>
      <w:pStyle w:val="Header"/>
    </w:pPr>
  </w:p>
  <w:p w:rsidR="00890E12" w:rsidRDefault="00890E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12" w:rsidRDefault="00890E12">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B96A90">
      <w:rPr>
        <w:rStyle w:val="PageNumber"/>
        <w:noProof/>
        <w:sz w:val="22"/>
        <w:szCs w:val="22"/>
      </w:rPr>
      <w:t>4</w:t>
    </w:r>
    <w:r w:rsidRPr="007E7E9E">
      <w:rPr>
        <w:rStyle w:val="PageNumber"/>
        <w:sz w:val="22"/>
        <w:szCs w:val="22"/>
      </w:rPr>
      <w:fldChar w:fldCharType="end"/>
    </w:r>
  </w:p>
  <w:p w:rsidR="00890E12" w:rsidRDefault="00890E12">
    <w:pPr>
      <w:pStyle w:val="Header"/>
    </w:pPr>
  </w:p>
  <w:p w:rsidR="00890E12" w:rsidRDefault="00890E1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12" w:rsidRDefault="00890E12"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B96A90">
      <w:rPr>
        <w:rStyle w:val="PageNumber"/>
        <w:noProof/>
        <w:sz w:val="22"/>
        <w:szCs w:val="22"/>
      </w:rPr>
      <w:t>5</w:t>
    </w:r>
    <w:r w:rsidRPr="007E7E9E">
      <w:rPr>
        <w:rStyle w:val="PageNumber"/>
        <w:sz w:val="22"/>
        <w:szCs w:val="22"/>
      </w:rPr>
      <w:fldChar w:fldCharType="end"/>
    </w:r>
  </w:p>
  <w:p w:rsidR="00890E12" w:rsidRDefault="00890E12">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12" w:rsidRDefault="00890E12"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B96A90">
      <w:rPr>
        <w:rStyle w:val="PageNumber"/>
        <w:noProof/>
        <w:sz w:val="22"/>
        <w:szCs w:val="22"/>
      </w:rPr>
      <w:t>1</w:t>
    </w:r>
    <w:r w:rsidRPr="007E7E9E">
      <w:rPr>
        <w:rStyle w:val="PageNumber"/>
        <w:sz w:val="22"/>
        <w:szCs w:val="22"/>
      </w:rPr>
      <w:fldChar w:fldCharType="end"/>
    </w:r>
  </w:p>
  <w:p w:rsidR="00890E12" w:rsidRDefault="00890E1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7"/>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8"/>
  </w:num>
  <w:num w:numId="21">
    <w:abstractNumId w:val="26"/>
  </w:num>
  <w:num w:numId="22">
    <w:abstractNumId w:val="30"/>
  </w:num>
  <w:num w:numId="23">
    <w:abstractNumId w:val="19"/>
  </w:num>
  <w:num w:numId="24">
    <w:abstractNumId w:val="25"/>
  </w:num>
  <w:num w:numId="25">
    <w:abstractNumId w:val="29"/>
  </w:num>
  <w:num w:numId="26">
    <w:abstractNumId w:val="21"/>
  </w:num>
  <w:num w:numId="27">
    <w:abstractNumId w:val="31"/>
  </w:num>
  <w:num w:numId="28">
    <w:abstractNumId w:val="18"/>
  </w:num>
  <w:num w:numId="29">
    <w:abstractNumId w:val="17"/>
  </w:num>
  <w:num w:numId="30">
    <w:abstractNumId w:val="24"/>
  </w:num>
  <w:num w:numId="31">
    <w:abstractNumId w:val="23"/>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2"/>
    <w:rsid w:val="00000AF8"/>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EE"/>
    <w:rsid w:val="00051634"/>
    <w:rsid w:val="00052F69"/>
    <w:rsid w:val="0005569D"/>
    <w:rsid w:val="00055BB4"/>
    <w:rsid w:val="00057030"/>
    <w:rsid w:val="00057565"/>
    <w:rsid w:val="00057C69"/>
    <w:rsid w:val="000600FA"/>
    <w:rsid w:val="000614A8"/>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D7B"/>
    <w:rsid w:val="00080F97"/>
    <w:rsid w:val="00081043"/>
    <w:rsid w:val="000810D8"/>
    <w:rsid w:val="00082084"/>
    <w:rsid w:val="00083530"/>
    <w:rsid w:val="000847AF"/>
    <w:rsid w:val="00084998"/>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6823"/>
    <w:rsid w:val="00106C0A"/>
    <w:rsid w:val="001106E6"/>
    <w:rsid w:val="001106FC"/>
    <w:rsid w:val="00110BF8"/>
    <w:rsid w:val="00112F99"/>
    <w:rsid w:val="00113B90"/>
    <w:rsid w:val="00113F1A"/>
    <w:rsid w:val="00114825"/>
    <w:rsid w:val="00114933"/>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255C"/>
    <w:rsid w:val="0019374A"/>
    <w:rsid w:val="00197A34"/>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F36DC"/>
    <w:rsid w:val="001F3A16"/>
    <w:rsid w:val="001F4A5A"/>
    <w:rsid w:val="001F5FFE"/>
    <w:rsid w:val="001F6079"/>
    <w:rsid w:val="001F65E1"/>
    <w:rsid w:val="00200213"/>
    <w:rsid w:val="00201189"/>
    <w:rsid w:val="0020380B"/>
    <w:rsid w:val="00203BC6"/>
    <w:rsid w:val="00206976"/>
    <w:rsid w:val="0021340A"/>
    <w:rsid w:val="00220C24"/>
    <w:rsid w:val="00221355"/>
    <w:rsid w:val="0022562F"/>
    <w:rsid w:val="0022675B"/>
    <w:rsid w:val="00227B78"/>
    <w:rsid w:val="00227D05"/>
    <w:rsid w:val="002308E4"/>
    <w:rsid w:val="0023287D"/>
    <w:rsid w:val="0023386E"/>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1130"/>
    <w:rsid w:val="002635D0"/>
    <w:rsid w:val="00265BB8"/>
    <w:rsid w:val="00266899"/>
    <w:rsid w:val="00266B4B"/>
    <w:rsid w:val="00271343"/>
    <w:rsid w:val="00271B11"/>
    <w:rsid w:val="002761DD"/>
    <w:rsid w:val="00276EC3"/>
    <w:rsid w:val="00276F71"/>
    <w:rsid w:val="00277349"/>
    <w:rsid w:val="00277D90"/>
    <w:rsid w:val="002804B6"/>
    <w:rsid w:val="002824B6"/>
    <w:rsid w:val="002875A8"/>
    <w:rsid w:val="00290034"/>
    <w:rsid w:val="00290370"/>
    <w:rsid w:val="00291EA3"/>
    <w:rsid w:val="00291FF7"/>
    <w:rsid w:val="00296EF4"/>
    <w:rsid w:val="002A106E"/>
    <w:rsid w:val="002A17D4"/>
    <w:rsid w:val="002A1AC2"/>
    <w:rsid w:val="002A45C3"/>
    <w:rsid w:val="002A4729"/>
    <w:rsid w:val="002A58C6"/>
    <w:rsid w:val="002A5CEF"/>
    <w:rsid w:val="002A76F0"/>
    <w:rsid w:val="002B1161"/>
    <w:rsid w:val="002B5141"/>
    <w:rsid w:val="002B57BC"/>
    <w:rsid w:val="002B5C4C"/>
    <w:rsid w:val="002C14F7"/>
    <w:rsid w:val="002C4968"/>
    <w:rsid w:val="002D1352"/>
    <w:rsid w:val="002D2882"/>
    <w:rsid w:val="002D3EE6"/>
    <w:rsid w:val="002D584F"/>
    <w:rsid w:val="002D5D4E"/>
    <w:rsid w:val="002D6922"/>
    <w:rsid w:val="002E0952"/>
    <w:rsid w:val="002E0CB9"/>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23C2"/>
    <w:rsid w:val="003547AF"/>
    <w:rsid w:val="00356089"/>
    <w:rsid w:val="00363E08"/>
    <w:rsid w:val="0036574C"/>
    <w:rsid w:val="003658A9"/>
    <w:rsid w:val="003662AE"/>
    <w:rsid w:val="00367092"/>
    <w:rsid w:val="00370D12"/>
    <w:rsid w:val="00372262"/>
    <w:rsid w:val="003773D3"/>
    <w:rsid w:val="0037741F"/>
    <w:rsid w:val="0037743C"/>
    <w:rsid w:val="00381EA2"/>
    <w:rsid w:val="00382DB2"/>
    <w:rsid w:val="00383B58"/>
    <w:rsid w:val="00384264"/>
    <w:rsid w:val="00384860"/>
    <w:rsid w:val="003866C8"/>
    <w:rsid w:val="00386F63"/>
    <w:rsid w:val="003876C5"/>
    <w:rsid w:val="0039065B"/>
    <w:rsid w:val="00391B88"/>
    <w:rsid w:val="0039343D"/>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C0F43"/>
    <w:rsid w:val="003C21D6"/>
    <w:rsid w:val="003C71C7"/>
    <w:rsid w:val="003D0296"/>
    <w:rsid w:val="003D0F9E"/>
    <w:rsid w:val="003D1007"/>
    <w:rsid w:val="003D30D2"/>
    <w:rsid w:val="003D4446"/>
    <w:rsid w:val="003D51FE"/>
    <w:rsid w:val="003D6CE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62AF"/>
    <w:rsid w:val="00406422"/>
    <w:rsid w:val="00406866"/>
    <w:rsid w:val="00407C43"/>
    <w:rsid w:val="00407CC9"/>
    <w:rsid w:val="004104FF"/>
    <w:rsid w:val="0041530F"/>
    <w:rsid w:val="00415ECC"/>
    <w:rsid w:val="00416BBF"/>
    <w:rsid w:val="00417405"/>
    <w:rsid w:val="0041786E"/>
    <w:rsid w:val="0042086F"/>
    <w:rsid w:val="00420B28"/>
    <w:rsid w:val="00420E58"/>
    <w:rsid w:val="00420FC2"/>
    <w:rsid w:val="004214E1"/>
    <w:rsid w:val="00421F93"/>
    <w:rsid w:val="00423D70"/>
    <w:rsid w:val="004262E4"/>
    <w:rsid w:val="00426FC1"/>
    <w:rsid w:val="00430578"/>
    <w:rsid w:val="00430719"/>
    <w:rsid w:val="00431972"/>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DD1"/>
    <w:rsid w:val="004E1F90"/>
    <w:rsid w:val="004E68FA"/>
    <w:rsid w:val="004F1CDC"/>
    <w:rsid w:val="004F2BB4"/>
    <w:rsid w:val="004F3783"/>
    <w:rsid w:val="004F3CEE"/>
    <w:rsid w:val="004F4736"/>
    <w:rsid w:val="004F4B5B"/>
    <w:rsid w:val="004F50BB"/>
    <w:rsid w:val="004F5C17"/>
    <w:rsid w:val="004F637E"/>
    <w:rsid w:val="00502A79"/>
    <w:rsid w:val="00503212"/>
    <w:rsid w:val="005044EC"/>
    <w:rsid w:val="00504B5C"/>
    <w:rsid w:val="00504BD4"/>
    <w:rsid w:val="00505612"/>
    <w:rsid w:val="00507509"/>
    <w:rsid w:val="00507FE4"/>
    <w:rsid w:val="00510CCF"/>
    <w:rsid w:val="00512162"/>
    <w:rsid w:val="0051264A"/>
    <w:rsid w:val="005128DF"/>
    <w:rsid w:val="00512900"/>
    <w:rsid w:val="005150CC"/>
    <w:rsid w:val="00516843"/>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57BAE"/>
    <w:rsid w:val="00560108"/>
    <w:rsid w:val="00560972"/>
    <w:rsid w:val="005610B5"/>
    <w:rsid w:val="005637F6"/>
    <w:rsid w:val="00563D96"/>
    <w:rsid w:val="00566345"/>
    <w:rsid w:val="00570005"/>
    <w:rsid w:val="005709D6"/>
    <w:rsid w:val="005717B1"/>
    <w:rsid w:val="005728C2"/>
    <w:rsid w:val="005734CB"/>
    <w:rsid w:val="005735E3"/>
    <w:rsid w:val="00576129"/>
    <w:rsid w:val="00576E57"/>
    <w:rsid w:val="00577CF2"/>
    <w:rsid w:val="005800FB"/>
    <w:rsid w:val="0058096A"/>
    <w:rsid w:val="00580D4C"/>
    <w:rsid w:val="00582D99"/>
    <w:rsid w:val="00583543"/>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0A8"/>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432F"/>
    <w:rsid w:val="006151F7"/>
    <w:rsid w:val="00615F0C"/>
    <w:rsid w:val="006170DB"/>
    <w:rsid w:val="00620ABF"/>
    <w:rsid w:val="006214AB"/>
    <w:rsid w:val="0062379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16D"/>
    <w:rsid w:val="00643AF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71B"/>
    <w:rsid w:val="006A29B0"/>
    <w:rsid w:val="006A2F8F"/>
    <w:rsid w:val="006A4C48"/>
    <w:rsid w:val="006A5193"/>
    <w:rsid w:val="006A6C50"/>
    <w:rsid w:val="006A7254"/>
    <w:rsid w:val="006A79F4"/>
    <w:rsid w:val="006A7BE3"/>
    <w:rsid w:val="006B257C"/>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17F5"/>
    <w:rsid w:val="006E545E"/>
    <w:rsid w:val="006E54A5"/>
    <w:rsid w:val="006E5CAF"/>
    <w:rsid w:val="006E6087"/>
    <w:rsid w:val="006E6818"/>
    <w:rsid w:val="006E697D"/>
    <w:rsid w:val="006F0156"/>
    <w:rsid w:val="006F0B6D"/>
    <w:rsid w:val="006F20E3"/>
    <w:rsid w:val="006F2231"/>
    <w:rsid w:val="006F27CA"/>
    <w:rsid w:val="006F3804"/>
    <w:rsid w:val="006F517E"/>
    <w:rsid w:val="006F5F4E"/>
    <w:rsid w:val="006F6BEE"/>
    <w:rsid w:val="006F72A6"/>
    <w:rsid w:val="006F7CB6"/>
    <w:rsid w:val="00700249"/>
    <w:rsid w:val="00700C6D"/>
    <w:rsid w:val="00705142"/>
    <w:rsid w:val="00706303"/>
    <w:rsid w:val="00707A41"/>
    <w:rsid w:val="00716033"/>
    <w:rsid w:val="00721330"/>
    <w:rsid w:val="007221DD"/>
    <w:rsid w:val="00722A8F"/>
    <w:rsid w:val="007309D5"/>
    <w:rsid w:val="00730F85"/>
    <w:rsid w:val="0073136C"/>
    <w:rsid w:val="00731BE4"/>
    <w:rsid w:val="00734907"/>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E55"/>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22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3EEE"/>
    <w:rsid w:val="007D438F"/>
    <w:rsid w:val="007D49FA"/>
    <w:rsid w:val="007D5BE5"/>
    <w:rsid w:val="007D6342"/>
    <w:rsid w:val="007D67D4"/>
    <w:rsid w:val="007D72F6"/>
    <w:rsid w:val="007D7A02"/>
    <w:rsid w:val="007E433C"/>
    <w:rsid w:val="007E4B5F"/>
    <w:rsid w:val="007E573B"/>
    <w:rsid w:val="007E738D"/>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2BB1"/>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DD2"/>
    <w:rsid w:val="0085230E"/>
    <w:rsid w:val="008551EC"/>
    <w:rsid w:val="00855FE3"/>
    <w:rsid w:val="00856CFB"/>
    <w:rsid w:val="00856DFB"/>
    <w:rsid w:val="00857151"/>
    <w:rsid w:val="008605A2"/>
    <w:rsid w:val="0086078A"/>
    <w:rsid w:val="00860CAA"/>
    <w:rsid w:val="008614BB"/>
    <w:rsid w:val="00862BC1"/>
    <w:rsid w:val="00863ED8"/>
    <w:rsid w:val="00864501"/>
    <w:rsid w:val="008645B0"/>
    <w:rsid w:val="00864D44"/>
    <w:rsid w:val="008654A5"/>
    <w:rsid w:val="008674F1"/>
    <w:rsid w:val="008714AB"/>
    <w:rsid w:val="008730AA"/>
    <w:rsid w:val="008753A2"/>
    <w:rsid w:val="00877C28"/>
    <w:rsid w:val="008818D7"/>
    <w:rsid w:val="00881E66"/>
    <w:rsid w:val="0088203A"/>
    <w:rsid w:val="008840C8"/>
    <w:rsid w:val="008851A4"/>
    <w:rsid w:val="008857C3"/>
    <w:rsid w:val="00885DD0"/>
    <w:rsid w:val="00886E59"/>
    <w:rsid w:val="008878F7"/>
    <w:rsid w:val="00890035"/>
    <w:rsid w:val="008906B3"/>
    <w:rsid w:val="00890E12"/>
    <w:rsid w:val="0089329D"/>
    <w:rsid w:val="008A085A"/>
    <w:rsid w:val="008A226A"/>
    <w:rsid w:val="008A3867"/>
    <w:rsid w:val="008A3AE7"/>
    <w:rsid w:val="008A3CA4"/>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F80"/>
    <w:rsid w:val="008F3051"/>
    <w:rsid w:val="008F3A1D"/>
    <w:rsid w:val="008F4116"/>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5B4"/>
    <w:rsid w:val="00930DD7"/>
    <w:rsid w:val="0093142D"/>
    <w:rsid w:val="00932048"/>
    <w:rsid w:val="009328A8"/>
    <w:rsid w:val="00933535"/>
    <w:rsid w:val="00933628"/>
    <w:rsid w:val="00940228"/>
    <w:rsid w:val="00940F65"/>
    <w:rsid w:val="00941E48"/>
    <w:rsid w:val="00942783"/>
    <w:rsid w:val="00944994"/>
    <w:rsid w:val="009472BC"/>
    <w:rsid w:val="00952306"/>
    <w:rsid w:val="009528A9"/>
    <w:rsid w:val="00954A41"/>
    <w:rsid w:val="009552B3"/>
    <w:rsid w:val="009562C5"/>
    <w:rsid w:val="0095671C"/>
    <w:rsid w:val="009605EE"/>
    <w:rsid w:val="009619DF"/>
    <w:rsid w:val="00961BEA"/>
    <w:rsid w:val="00961C7C"/>
    <w:rsid w:val="00963CB3"/>
    <w:rsid w:val="00966275"/>
    <w:rsid w:val="0096657E"/>
    <w:rsid w:val="0096691F"/>
    <w:rsid w:val="0096747D"/>
    <w:rsid w:val="00970370"/>
    <w:rsid w:val="00970485"/>
    <w:rsid w:val="00970664"/>
    <w:rsid w:val="0097123F"/>
    <w:rsid w:val="00971EFB"/>
    <w:rsid w:val="009734F0"/>
    <w:rsid w:val="009740F1"/>
    <w:rsid w:val="0097450D"/>
    <w:rsid w:val="009770A8"/>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263F"/>
    <w:rsid w:val="009A352C"/>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EDE"/>
    <w:rsid w:val="009D370E"/>
    <w:rsid w:val="009D3FDE"/>
    <w:rsid w:val="009D46C1"/>
    <w:rsid w:val="009D6165"/>
    <w:rsid w:val="009E0F9A"/>
    <w:rsid w:val="009E2427"/>
    <w:rsid w:val="009E3696"/>
    <w:rsid w:val="009E4278"/>
    <w:rsid w:val="009E56CA"/>
    <w:rsid w:val="009E5F31"/>
    <w:rsid w:val="009E6917"/>
    <w:rsid w:val="009E7AC9"/>
    <w:rsid w:val="009F000B"/>
    <w:rsid w:val="009F0700"/>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27269"/>
    <w:rsid w:val="00A275AF"/>
    <w:rsid w:val="00A30F66"/>
    <w:rsid w:val="00A31992"/>
    <w:rsid w:val="00A31A87"/>
    <w:rsid w:val="00A32046"/>
    <w:rsid w:val="00A32281"/>
    <w:rsid w:val="00A32CF9"/>
    <w:rsid w:val="00A33113"/>
    <w:rsid w:val="00A34E98"/>
    <w:rsid w:val="00A35502"/>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02E"/>
    <w:rsid w:val="00A64C6C"/>
    <w:rsid w:val="00A651BF"/>
    <w:rsid w:val="00A65D1B"/>
    <w:rsid w:val="00A66487"/>
    <w:rsid w:val="00A665BD"/>
    <w:rsid w:val="00A67565"/>
    <w:rsid w:val="00A72DE3"/>
    <w:rsid w:val="00A7324A"/>
    <w:rsid w:val="00A73DD6"/>
    <w:rsid w:val="00A756E9"/>
    <w:rsid w:val="00A75E26"/>
    <w:rsid w:val="00A83CFB"/>
    <w:rsid w:val="00A84B79"/>
    <w:rsid w:val="00A861F6"/>
    <w:rsid w:val="00A867DF"/>
    <w:rsid w:val="00A86DBD"/>
    <w:rsid w:val="00A955E8"/>
    <w:rsid w:val="00A95A68"/>
    <w:rsid w:val="00A96BEA"/>
    <w:rsid w:val="00A97484"/>
    <w:rsid w:val="00AA1FE7"/>
    <w:rsid w:val="00AA21E3"/>
    <w:rsid w:val="00AA26E1"/>
    <w:rsid w:val="00AA28BE"/>
    <w:rsid w:val="00AA3B7A"/>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4A78"/>
    <w:rsid w:val="00AF4FD8"/>
    <w:rsid w:val="00AF581C"/>
    <w:rsid w:val="00AF606D"/>
    <w:rsid w:val="00AF6C02"/>
    <w:rsid w:val="00B004FE"/>
    <w:rsid w:val="00B023E0"/>
    <w:rsid w:val="00B04490"/>
    <w:rsid w:val="00B04581"/>
    <w:rsid w:val="00B04DE9"/>
    <w:rsid w:val="00B058F6"/>
    <w:rsid w:val="00B05A4F"/>
    <w:rsid w:val="00B0611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A90"/>
    <w:rsid w:val="00B96E32"/>
    <w:rsid w:val="00BA0939"/>
    <w:rsid w:val="00BA0CAC"/>
    <w:rsid w:val="00BA0CCC"/>
    <w:rsid w:val="00BA23A3"/>
    <w:rsid w:val="00BA23D8"/>
    <w:rsid w:val="00BA3E3A"/>
    <w:rsid w:val="00BA46E9"/>
    <w:rsid w:val="00BA5AB2"/>
    <w:rsid w:val="00BA5EE9"/>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D0821"/>
    <w:rsid w:val="00BD0C2C"/>
    <w:rsid w:val="00BD24B8"/>
    <w:rsid w:val="00BD2570"/>
    <w:rsid w:val="00BD33D9"/>
    <w:rsid w:val="00BD4657"/>
    <w:rsid w:val="00BD7B1C"/>
    <w:rsid w:val="00BE2455"/>
    <w:rsid w:val="00BE3D79"/>
    <w:rsid w:val="00BE4A86"/>
    <w:rsid w:val="00BE4C2A"/>
    <w:rsid w:val="00BE6970"/>
    <w:rsid w:val="00BE6EF8"/>
    <w:rsid w:val="00BF005D"/>
    <w:rsid w:val="00BF0C01"/>
    <w:rsid w:val="00BF2099"/>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1CDF"/>
    <w:rsid w:val="00C31DCF"/>
    <w:rsid w:val="00C32D3A"/>
    <w:rsid w:val="00C34F0C"/>
    <w:rsid w:val="00C362AD"/>
    <w:rsid w:val="00C364AA"/>
    <w:rsid w:val="00C40E5E"/>
    <w:rsid w:val="00C4242D"/>
    <w:rsid w:val="00C42A5B"/>
    <w:rsid w:val="00C43E83"/>
    <w:rsid w:val="00C442E0"/>
    <w:rsid w:val="00C4614E"/>
    <w:rsid w:val="00C4749A"/>
    <w:rsid w:val="00C47E2A"/>
    <w:rsid w:val="00C51016"/>
    <w:rsid w:val="00C51A0B"/>
    <w:rsid w:val="00C54570"/>
    <w:rsid w:val="00C55E2F"/>
    <w:rsid w:val="00C57423"/>
    <w:rsid w:val="00C60893"/>
    <w:rsid w:val="00C60E0A"/>
    <w:rsid w:val="00C60F98"/>
    <w:rsid w:val="00C61255"/>
    <w:rsid w:val="00C63970"/>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734"/>
    <w:rsid w:val="00C90FFD"/>
    <w:rsid w:val="00C9130E"/>
    <w:rsid w:val="00C93066"/>
    <w:rsid w:val="00C936F4"/>
    <w:rsid w:val="00C94D9B"/>
    <w:rsid w:val="00C95B85"/>
    <w:rsid w:val="00C965DF"/>
    <w:rsid w:val="00C967A8"/>
    <w:rsid w:val="00C971C2"/>
    <w:rsid w:val="00C97BA1"/>
    <w:rsid w:val="00CA32DF"/>
    <w:rsid w:val="00CA33CA"/>
    <w:rsid w:val="00CA5AD2"/>
    <w:rsid w:val="00CA6B66"/>
    <w:rsid w:val="00CA74E7"/>
    <w:rsid w:val="00CB0317"/>
    <w:rsid w:val="00CB05F5"/>
    <w:rsid w:val="00CB4170"/>
    <w:rsid w:val="00CB441E"/>
    <w:rsid w:val="00CB5A15"/>
    <w:rsid w:val="00CB5E64"/>
    <w:rsid w:val="00CB6EC2"/>
    <w:rsid w:val="00CC1EBB"/>
    <w:rsid w:val="00CC2B78"/>
    <w:rsid w:val="00CC3E11"/>
    <w:rsid w:val="00CC5C3E"/>
    <w:rsid w:val="00CC5F6B"/>
    <w:rsid w:val="00CC734B"/>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E90"/>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5"/>
    <w:rsid w:val="00D16E39"/>
    <w:rsid w:val="00D205CC"/>
    <w:rsid w:val="00D20DC1"/>
    <w:rsid w:val="00D213D3"/>
    <w:rsid w:val="00D2168F"/>
    <w:rsid w:val="00D21B27"/>
    <w:rsid w:val="00D21D2E"/>
    <w:rsid w:val="00D2633B"/>
    <w:rsid w:val="00D27AA8"/>
    <w:rsid w:val="00D27DE7"/>
    <w:rsid w:val="00D30379"/>
    <w:rsid w:val="00D31CA4"/>
    <w:rsid w:val="00D31F24"/>
    <w:rsid w:val="00D324E7"/>
    <w:rsid w:val="00D33730"/>
    <w:rsid w:val="00D338A0"/>
    <w:rsid w:val="00D34D04"/>
    <w:rsid w:val="00D34D38"/>
    <w:rsid w:val="00D37087"/>
    <w:rsid w:val="00D4168B"/>
    <w:rsid w:val="00D429C3"/>
    <w:rsid w:val="00D42CA6"/>
    <w:rsid w:val="00D42D37"/>
    <w:rsid w:val="00D42DFC"/>
    <w:rsid w:val="00D42F21"/>
    <w:rsid w:val="00D468AB"/>
    <w:rsid w:val="00D50545"/>
    <w:rsid w:val="00D51A78"/>
    <w:rsid w:val="00D5249B"/>
    <w:rsid w:val="00D526F3"/>
    <w:rsid w:val="00D52A06"/>
    <w:rsid w:val="00D56143"/>
    <w:rsid w:val="00D56212"/>
    <w:rsid w:val="00D56F87"/>
    <w:rsid w:val="00D61E84"/>
    <w:rsid w:val="00D627A8"/>
    <w:rsid w:val="00D62A2E"/>
    <w:rsid w:val="00D63E1F"/>
    <w:rsid w:val="00D653E4"/>
    <w:rsid w:val="00D657E7"/>
    <w:rsid w:val="00D66710"/>
    <w:rsid w:val="00D66DD6"/>
    <w:rsid w:val="00D67918"/>
    <w:rsid w:val="00D7007A"/>
    <w:rsid w:val="00D72FC5"/>
    <w:rsid w:val="00D7303E"/>
    <w:rsid w:val="00D74DC5"/>
    <w:rsid w:val="00D75114"/>
    <w:rsid w:val="00D75B42"/>
    <w:rsid w:val="00D76B4F"/>
    <w:rsid w:val="00D7714E"/>
    <w:rsid w:val="00D8012D"/>
    <w:rsid w:val="00D81C7C"/>
    <w:rsid w:val="00D81FFC"/>
    <w:rsid w:val="00D840AB"/>
    <w:rsid w:val="00D842CE"/>
    <w:rsid w:val="00D86CE6"/>
    <w:rsid w:val="00D90820"/>
    <w:rsid w:val="00D920AA"/>
    <w:rsid w:val="00D93866"/>
    <w:rsid w:val="00D93AAB"/>
    <w:rsid w:val="00D94EBE"/>
    <w:rsid w:val="00D9537D"/>
    <w:rsid w:val="00D972A2"/>
    <w:rsid w:val="00DA0772"/>
    <w:rsid w:val="00DA0A8B"/>
    <w:rsid w:val="00DA1184"/>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6EDD"/>
    <w:rsid w:val="00DF263F"/>
    <w:rsid w:val="00DF31F8"/>
    <w:rsid w:val="00DF3C60"/>
    <w:rsid w:val="00DF5B0D"/>
    <w:rsid w:val="00DF77F8"/>
    <w:rsid w:val="00E01B86"/>
    <w:rsid w:val="00E02524"/>
    <w:rsid w:val="00E0258F"/>
    <w:rsid w:val="00E042BC"/>
    <w:rsid w:val="00E05F01"/>
    <w:rsid w:val="00E061EA"/>
    <w:rsid w:val="00E06EAD"/>
    <w:rsid w:val="00E076B2"/>
    <w:rsid w:val="00E11012"/>
    <w:rsid w:val="00E12630"/>
    <w:rsid w:val="00E12CF5"/>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81BF1"/>
    <w:rsid w:val="00E82018"/>
    <w:rsid w:val="00E84D3D"/>
    <w:rsid w:val="00E870D2"/>
    <w:rsid w:val="00E87CBE"/>
    <w:rsid w:val="00E90476"/>
    <w:rsid w:val="00E91308"/>
    <w:rsid w:val="00E9455E"/>
    <w:rsid w:val="00E94EF4"/>
    <w:rsid w:val="00E96D9C"/>
    <w:rsid w:val="00E97EDA"/>
    <w:rsid w:val="00EA04C4"/>
    <w:rsid w:val="00EA3DBE"/>
    <w:rsid w:val="00EA4706"/>
    <w:rsid w:val="00EA5A0F"/>
    <w:rsid w:val="00EA63F1"/>
    <w:rsid w:val="00EA7668"/>
    <w:rsid w:val="00EB019C"/>
    <w:rsid w:val="00EB055D"/>
    <w:rsid w:val="00EC1225"/>
    <w:rsid w:val="00EC1B0C"/>
    <w:rsid w:val="00EC2B40"/>
    <w:rsid w:val="00EC4E64"/>
    <w:rsid w:val="00EC63B2"/>
    <w:rsid w:val="00EC6605"/>
    <w:rsid w:val="00EC676D"/>
    <w:rsid w:val="00EC69F5"/>
    <w:rsid w:val="00ED0477"/>
    <w:rsid w:val="00ED0D29"/>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4744"/>
    <w:rsid w:val="00F260BF"/>
    <w:rsid w:val="00F30253"/>
    <w:rsid w:val="00F303C6"/>
    <w:rsid w:val="00F30B9B"/>
    <w:rsid w:val="00F31279"/>
    <w:rsid w:val="00F31C1E"/>
    <w:rsid w:val="00F325A2"/>
    <w:rsid w:val="00F3266F"/>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146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B7526"/>
    <w:rsid w:val="00FB7AE2"/>
    <w:rsid w:val="00FC1101"/>
    <w:rsid w:val="00FC185C"/>
    <w:rsid w:val="00FC1985"/>
    <w:rsid w:val="00FC2529"/>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fill="f" fillcolor="white">
      <v:fill color="white" on="f"/>
      <v:stroke dashstyle="dash" weight="2.5pt"/>
      <o:colormru v:ext="edit" colors="#6f9,#9f9"/>
    </o:shapedefaults>
    <o:shapelayout v:ext="edit">
      <o:idmap v:ext="edit" data="1"/>
    </o:shapelayout>
  </w:shapeDefaults>
  <w:decimalSymbol w:val="."/>
  <w:listSeparator w:val=","/>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tc.gc.ca/cisc/eng/cag.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tc.gc.ca/cisc/eng/cisf3fg.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439AC-B6F1-4809-93C9-870AC916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188</TotalTime>
  <Pages>22</Pages>
  <Words>7054</Words>
  <Characters>38523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45487</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21</cp:revision>
  <cp:lastPrinted>2012-05-08T13:29:00Z</cp:lastPrinted>
  <dcterms:created xsi:type="dcterms:W3CDTF">2018-05-10T14:46:00Z</dcterms:created>
  <dcterms:modified xsi:type="dcterms:W3CDTF">2018-09-28T13:40:00Z</dcterms:modified>
</cp:coreProperties>
</file>