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CC810E" w14:textId="561A7475" w:rsidR="00E74ECD" w:rsidRPr="00541B7E" w:rsidRDefault="00FE1956" w:rsidP="00E74ECD">
      <w:pPr>
        <w:pStyle w:val="Style1"/>
        <w:jc w:val="center"/>
        <w:rPr>
          <w:rFonts w:cs="Arial"/>
          <w:b/>
        </w:rPr>
      </w:pPr>
      <w:r>
        <w:rPr>
          <w:rFonts w:cs="Arial"/>
          <w:b/>
        </w:rPr>
        <w:t>18 February 2022</w:t>
      </w:r>
    </w:p>
    <w:p w14:paraId="4ACC810F" w14:textId="58E785C0" w:rsidR="00E74ECD" w:rsidRPr="00541B7E" w:rsidRDefault="00FE1956" w:rsidP="00E74ECD">
      <w:pPr>
        <w:pStyle w:val="Style1"/>
        <w:jc w:val="center"/>
        <w:rPr>
          <w:rFonts w:cs="Arial"/>
          <w:b/>
        </w:rPr>
      </w:pPr>
      <w:r>
        <w:rPr>
          <w:rFonts w:cs="Arial"/>
          <w:b/>
        </w:rPr>
        <w:t xml:space="preserve">Joint </w:t>
      </w:r>
      <w:r w:rsidR="00643678" w:rsidRPr="00541B7E">
        <w:rPr>
          <w:rFonts w:cs="Arial"/>
          <w:b/>
        </w:rPr>
        <w:t xml:space="preserve">NPA </w:t>
      </w:r>
      <w:r>
        <w:rPr>
          <w:rFonts w:cs="Arial"/>
          <w:b/>
        </w:rPr>
        <w:t>403/587/780/825 &amp; 343/613</w:t>
      </w:r>
      <w:r w:rsidR="00930D1F" w:rsidRPr="00541B7E">
        <w:rPr>
          <w:rFonts w:cs="Arial"/>
          <w:b/>
        </w:rPr>
        <w:t xml:space="preserve"> </w:t>
      </w:r>
      <w:r w:rsidR="00643678" w:rsidRPr="00541B7E">
        <w:rPr>
          <w:rFonts w:cs="Arial"/>
          <w:b/>
        </w:rPr>
        <w:t>Relief Planning Committee Meeting</w:t>
      </w:r>
    </w:p>
    <w:p w14:paraId="4ACC8111" w14:textId="77777777" w:rsidR="00E74ECD" w:rsidRPr="00541B7E" w:rsidRDefault="00E74ECD" w:rsidP="00E74ECD">
      <w:pPr>
        <w:pStyle w:val="Style1"/>
        <w:jc w:val="center"/>
        <w:rPr>
          <w:rFonts w:cs="Arial"/>
          <w:b/>
        </w:rPr>
      </w:pPr>
      <w:r w:rsidRPr="00541B7E">
        <w:rPr>
          <w:rFonts w:cs="Arial"/>
          <w:b/>
        </w:rPr>
        <w:t xml:space="preserve">Hosted by </w:t>
      </w:r>
      <w:r w:rsidR="00643678" w:rsidRPr="00541B7E">
        <w:rPr>
          <w:rFonts w:cs="Arial"/>
          <w:b/>
        </w:rPr>
        <w:t>CNA</w:t>
      </w:r>
    </w:p>
    <w:p w14:paraId="4ACC811E" w14:textId="7FA92897" w:rsidR="00276DC7" w:rsidRPr="00B51936" w:rsidRDefault="00276DC7" w:rsidP="00276DC7">
      <w:pPr>
        <w:ind w:firstLine="720"/>
        <w:rPr>
          <w:rFonts w:ascii="Arial" w:hAnsi="Arial" w:cs="Arial"/>
        </w:rPr>
      </w:pPr>
    </w:p>
    <w:p w14:paraId="095EAFE6" w14:textId="77777777" w:rsidR="00FE6D41" w:rsidRPr="00BD2BF1" w:rsidRDefault="00276DC7" w:rsidP="006715C0">
      <w:pPr>
        <w:ind w:left="1440" w:firstLine="720"/>
        <w:rPr>
          <w:rFonts w:ascii="Arial" w:hAnsi="Arial" w:cs="Arial"/>
          <w:lang w:val="en-US"/>
        </w:rPr>
      </w:pPr>
      <w:r w:rsidRPr="00757745">
        <w:rPr>
          <w:rFonts w:ascii="Arial" w:hAnsi="Arial" w:cs="Arial"/>
          <w:b/>
          <w:lang w:val="it-IT"/>
        </w:rPr>
        <w:t>Conference Bridge:</w:t>
      </w:r>
      <w:r w:rsidRPr="00757745">
        <w:rPr>
          <w:rFonts w:ascii="Arial" w:hAnsi="Arial" w:cs="Arial"/>
          <w:lang w:val="it-IT"/>
        </w:rPr>
        <w:tab/>
      </w:r>
      <w:r w:rsidR="00FE6D41" w:rsidRPr="00BD2BF1">
        <w:rPr>
          <w:rFonts w:ascii="Arial" w:hAnsi="Arial" w:cs="Arial"/>
          <w:lang w:val="en-US"/>
        </w:rPr>
        <w:t xml:space="preserve">David Comrie – </w:t>
      </w:r>
      <w:r w:rsidR="00FE6D41" w:rsidRPr="00BD2BF1">
        <w:rPr>
          <w:rFonts w:ascii="Arial" w:hAnsi="Arial" w:cs="Arial"/>
        </w:rPr>
        <w:t xml:space="preserve">COMsolve </w:t>
      </w:r>
      <w:r w:rsidR="00FE6D41" w:rsidRPr="00BD2BF1">
        <w:rPr>
          <w:rFonts w:ascii="Arial" w:hAnsi="Arial" w:cs="Arial"/>
          <w:iCs/>
        </w:rPr>
        <w:t>Inc.</w:t>
      </w:r>
      <w:r w:rsidR="00FE6D41" w:rsidRPr="00BD2BF1">
        <w:rPr>
          <w:rFonts w:ascii="Arial" w:hAnsi="Arial" w:cs="Arial"/>
        </w:rPr>
        <w:t xml:space="preserve"> (</w:t>
      </w:r>
      <w:r w:rsidR="00FE6D41" w:rsidRPr="00BD2BF1">
        <w:rPr>
          <w:rFonts w:ascii="Arial" w:hAnsi="Arial" w:cs="Arial"/>
          <w:lang w:val="en-US"/>
        </w:rPr>
        <w:t>CNA)</w:t>
      </w:r>
    </w:p>
    <w:p w14:paraId="108ED197" w14:textId="77777777" w:rsidR="00FE6D41" w:rsidRPr="00BD2BF1" w:rsidRDefault="00FE6D41" w:rsidP="006715C0">
      <w:pPr>
        <w:ind w:left="3600" w:firstLine="720"/>
        <w:rPr>
          <w:rFonts w:ascii="Arial" w:hAnsi="Arial" w:cs="Arial"/>
        </w:rPr>
      </w:pPr>
      <w:r w:rsidRPr="00BD2BF1">
        <w:rPr>
          <w:rFonts w:ascii="Arial" w:hAnsi="Arial" w:cs="Arial"/>
        </w:rPr>
        <w:t xml:space="preserve">Kelly T. Walsh – COMsolve </w:t>
      </w:r>
      <w:r w:rsidRPr="00BD2BF1">
        <w:rPr>
          <w:rFonts w:ascii="Arial" w:hAnsi="Arial" w:cs="Arial"/>
          <w:iCs/>
        </w:rPr>
        <w:t>Inc.</w:t>
      </w:r>
      <w:r w:rsidRPr="00BD2BF1">
        <w:rPr>
          <w:rFonts w:ascii="Arial" w:hAnsi="Arial" w:cs="Arial"/>
        </w:rPr>
        <w:t xml:space="preserve"> (CNA)</w:t>
      </w:r>
    </w:p>
    <w:p w14:paraId="520B48D3" w14:textId="77777777" w:rsidR="00FE6D41" w:rsidRPr="00BD2BF1" w:rsidRDefault="00FE6D41" w:rsidP="006715C0">
      <w:pPr>
        <w:ind w:left="3600" w:firstLine="720"/>
        <w:rPr>
          <w:rFonts w:ascii="Arial" w:hAnsi="Arial" w:cs="Arial"/>
        </w:rPr>
      </w:pPr>
      <w:r w:rsidRPr="00BD2BF1">
        <w:rPr>
          <w:rFonts w:ascii="Arial" w:hAnsi="Arial" w:cs="Arial"/>
        </w:rPr>
        <w:t xml:space="preserve">Suresh Khare – COMsolve </w:t>
      </w:r>
      <w:r w:rsidRPr="00BD2BF1">
        <w:rPr>
          <w:rFonts w:ascii="Arial" w:hAnsi="Arial" w:cs="Arial"/>
          <w:iCs/>
        </w:rPr>
        <w:t>Inc.</w:t>
      </w:r>
      <w:r w:rsidRPr="00BD2BF1">
        <w:rPr>
          <w:rFonts w:ascii="Arial" w:hAnsi="Arial" w:cs="Arial"/>
        </w:rPr>
        <w:t xml:space="preserve"> (CNA)</w:t>
      </w:r>
    </w:p>
    <w:p w14:paraId="15F59E9F" w14:textId="77777777" w:rsidR="00FE6D41" w:rsidRPr="00833ABF" w:rsidRDefault="00FE6D41" w:rsidP="006715C0">
      <w:pPr>
        <w:ind w:left="3600" w:firstLine="720"/>
        <w:rPr>
          <w:rFonts w:ascii="Arial" w:hAnsi="Arial" w:cs="Arial"/>
        </w:rPr>
      </w:pPr>
      <w:r w:rsidRPr="00833ABF">
        <w:rPr>
          <w:rFonts w:ascii="Arial" w:hAnsi="Arial" w:cs="Arial"/>
        </w:rPr>
        <w:t xml:space="preserve">Fiona Clegg – COMsolve </w:t>
      </w:r>
      <w:r w:rsidRPr="00833ABF">
        <w:rPr>
          <w:rFonts w:ascii="Arial" w:hAnsi="Arial" w:cs="Arial"/>
          <w:iCs/>
        </w:rPr>
        <w:t>Inc.</w:t>
      </w:r>
      <w:r w:rsidRPr="00833ABF">
        <w:rPr>
          <w:rFonts w:ascii="Arial" w:hAnsi="Arial" w:cs="Arial"/>
        </w:rPr>
        <w:t xml:space="preserve"> (CNA)</w:t>
      </w:r>
    </w:p>
    <w:p w14:paraId="1BA9CB3D" w14:textId="64DC19F4" w:rsidR="00751481" w:rsidRPr="00BD2BF1" w:rsidRDefault="00642E00" w:rsidP="006715C0">
      <w:pPr>
        <w:ind w:left="3600" w:firstLine="720"/>
        <w:rPr>
          <w:rFonts w:ascii="Arial" w:hAnsi="Arial" w:cs="Arial"/>
          <w:lang w:val="en-US"/>
        </w:rPr>
      </w:pPr>
      <w:r w:rsidRPr="00BD2BF1">
        <w:rPr>
          <w:rFonts w:ascii="Arial" w:hAnsi="Arial" w:cs="Arial"/>
          <w:lang w:val="en-US"/>
        </w:rPr>
        <w:t>Lucie Pugliese – Telecommunications Alliance</w:t>
      </w:r>
    </w:p>
    <w:p w14:paraId="793C7CCD" w14:textId="097E7C97" w:rsidR="001B3C5F" w:rsidRDefault="001B3C5F" w:rsidP="006715C0">
      <w:pPr>
        <w:ind w:left="3600" w:firstLine="720"/>
        <w:rPr>
          <w:rFonts w:ascii="Arial" w:hAnsi="Arial" w:cs="Arial"/>
          <w:lang w:val="en-US"/>
        </w:rPr>
      </w:pPr>
      <w:r w:rsidRPr="0042713B">
        <w:rPr>
          <w:rFonts w:ascii="Arial" w:hAnsi="Arial" w:cs="Arial"/>
          <w:lang w:val="en-US"/>
        </w:rPr>
        <w:t>Olena Bilozerska – TELUS</w:t>
      </w:r>
    </w:p>
    <w:p w14:paraId="4DCE4820" w14:textId="7B46414B" w:rsidR="00927DFD" w:rsidRDefault="00927DFD" w:rsidP="006715C0">
      <w:pPr>
        <w:ind w:left="3600" w:firstLine="720"/>
        <w:rPr>
          <w:rFonts w:ascii="Arial" w:hAnsi="Arial" w:cs="Arial"/>
          <w:lang w:val="en-US"/>
        </w:rPr>
      </w:pPr>
      <w:r>
        <w:rPr>
          <w:rFonts w:ascii="Arial" w:hAnsi="Arial" w:cs="Arial"/>
          <w:lang w:val="en-US"/>
        </w:rPr>
        <w:t>Fabian Chung – TELUS</w:t>
      </w:r>
    </w:p>
    <w:p w14:paraId="4F7F4001" w14:textId="6B1B4A9B" w:rsidR="009050B8" w:rsidRDefault="009050B8" w:rsidP="006715C0">
      <w:pPr>
        <w:ind w:left="3600" w:firstLine="720"/>
        <w:rPr>
          <w:rFonts w:ascii="Arial" w:hAnsi="Arial" w:cs="Arial"/>
          <w:lang w:val="en-US"/>
        </w:rPr>
      </w:pPr>
      <w:r>
        <w:rPr>
          <w:rFonts w:ascii="Arial" w:hAnsi="Arial" w:cs="Arial"/>
          <w:lang w:val="en-US"/>
        </w:rPr>
        <w:t xml:space="preserve">Jennifer Mack – Rogers </w:t>
      </w:r>
    </w:p>
    <w:p w14:paraId="4925FFAB" w14:textId="1DEA5323" w:rsidR="009050B8" w:rsidRDefault="009050B8" w:rsidP="006715C0">
      <w:pPr>
        <w:ind w:left="3600" w:firstLine="720"/>
        <w:rPr>
          <w:rFonts w:ascii="Arial" w:hAnsi="Arial" w:cs="Arial"/>
          <w:lang w:val="en-US"/>
        </w:rPr>
      </w:pPr>
      <w:r>
        <w:rPr>
          <w:rFonts w:ascii="Arial" w:hAnsi="Arial" w:cs="Arial"/>
          <w:lang w:val="en-US"/>
        </w:rPr>
        <w:t xml:space="preserve">Dilraj Suri – Freedom </w:t>
      </w:r>
    </w:p>
    <w:p w14:paraId="1A48EDB4" w14:textId="22FE2CA6" w:rsidR="00EB4C30" w:rsidRPr="0042713B" w:rsidRDefault="00EB4C30" w:rsidP="006715C0">
      <w:pPr>
        <w:ind w:left="3600" w:firstLine="720"/>
        <w:rPr>
          <w:rFonts w:ascii="Arial" w:hAnsi="Arial" w:cs="Arial"/>
          <w:lang w:val="en-US"/>
        </w:rPr>
      </w:pPr>
      <w:r>
        <w:rPr>
          <w:rFonts w:ascii="Arial" w:hAnsi="Arial" w:cs="Arial"/>
          <w:lang w:val="en-US"/>
        </w:rPr>
        <w:t>Anh-Thu Nguyen – Videotron</w:t>
      </w:r>
    </w:p>
    <w:p w14:paraId="55E6667F" w14:textId="77777777" w:rsidR="00EE73A3" w:rsidRDefault="00EE73A3" w:rsidP="00EE73A3">
      <w:pPr>
        <w:ind w:left="3600" w:firstLine="720"/>
        <w:rPr>
          <w:rFonts w:ascii="Arial" w:hAnsi="Arial" w:cs="Arial"/>
          <w:lang w:val="en-US"/>
        </w:rPr>
      </w:pPr>
    </w:p>
    <w:p w14:paraId="585544FD" w14:textId="77777777" w:rsidR="00EE73A3" w:rsidRDefault="00EE73A3" w:rsidP="00EE73A3">
      <w:pPr>
        <w:ind w:left="3600" w:firstLine="720"/>
        <w:rPr>
          <w:rFonts w:ascii="Arial" w:hAnsi="Arial" w:cs="Arial"/>
          <w:lang w:val="en-US"/>
        </w:rPr>
      </w:pPr>
    </w:p>
    <w:p w14:paraId="4ACC8168" w14:textId="6878F8E0" w:rsidR="007F6A54" w:rsidRDefault="00517B00" w:rsidP="002A04B5">
      <w:pPr>
        <w:rPr>
          <w:rFonts w:ascii="Arial" w:hAnsi="Arial" w:cs="Arial"/>
          <w:lang w:val="en-US"/>
        </w:rPr>
      </w:pPr>
      <w:r w:rsidRPr="00EE73A3">
        <w:rPr>
          <w:rFonts w:ascii="Arial" w:hAnsi="Arial" w:cs="Arial"/>
          <w:lang w:val="en-US"/>
        </w:rPr>
        <w:t>Kelly Walsh</w:t>
      </w:r>
      <w:r w:rsidR="00432790" w:rsidRPr="00EE73A3">
        <w:rPr>
          <w:rFonts w:ascii="Arial" w:hAnsi="Arial" w:cs="Arial"/>
          <w:lang w:val="en-US"/>
        </w:rPr>
        <w:t xml:space="preserve"> welcomed the attendees</w:t>
      </w:r>
      <w:r w:rsidR="002A04B5">
        <w:rPr>
          <w:rFonts w:ascii="Arial" w:hAnsi="Arial" w:cs="Arial"/>
          <w:lang w:val="en-US"/>
        </w:rPr>
        <w:t>.</w:t>
      </w:r>
    </w:p>
    <w:p w14:paraId="3D372308" w14:textId="77777777" w:rsidR="002A04B5" w:rsidRDefault="002A04B5" w:rsidP="002A04B5">
      <w:pPr>
        <w:rPr>
          <w:rFonts w:ascii="Arial" w:hAnsi="Arial" w:cs="Arial"/>
          <w:lang w:val="en-US"/>
        </w:rPr>
      </w:pPr>
    </w:p>
    <w:p w14:paraId="34F3244E" w14:textId="38B5B48D" w:rsidR="002A04B5" w:rsidRDefault="002A04B5" w:rsidP="002A04B5">
      <w:pPr>
        <w:rPr>
          <w:rFonts w:ascii="Arial" w:hAnsi="Arial" w:cs="Arial"/>
          <w:lang w:val="en-US"/>
        </w:rPr>
      </w:pPr>
      <w:r>
        <w:rPr>
          <w:rFonts w:ascii="Arial" w:hAnsi="Arial" w:cs="Arial"/>
          <w:lang w:val="en-US"/>
        </w:rPr>
        <w:t>David Comrie reviewed the list of participants.</w:t>
      </w:r>
    </w:p>
    <w:p w14:paraId="152CE24A" w14:textId="26AF5305" w:rsidR="008E6CE9" w:rsidRDefault="008E6CE9" w:rsidP="0056081B">
      <w:pPr>
        <w:rPr>
          <w:rFonts w:ascii="Arial" w:hAnsi="Arial" w:cs="Arial"/>
          <w:lang w:val="en-US"/>
        </w:rPr>
      </w:pPr>
    </w:p>
    <w:p w14:paraId="2F109CB1" w14:textId="4D992C69" w:rsidR="008E6CE9" w:rsidRPr="009D3160" w:rsidRDefault="008E6CE9" w:rsidP="0056081B">
      <w:pPr>
        <w:rPr>
          <w:rFonts w:ascii="Arial" w:hAnsi="Arial" w:cs="Arial"/>
          <w:b/>
          <w:bCs/>
          <w:lang w:val="en-US"/>
        </w:rPr>
      </w:pPr>
      <w:r w:rsidRPr="009D3160">
        <w:rPr>
          <w:rFonts w:ascii="Arial" w:hAnsi="Arial" w:cs="Arial"/>
          <w:b/>
          <w:bCs/>
          <w:lang w:val="en-US"/>
        </w:rPr>
        <w:t>Di</w:t>
      </w:r>
      <w:r w:rsidR="009D3160" w:rsidRPr="009D3160">
        <w:rPr>
          <w:rFonts w:ascii="Arial" w:hAnsi="Arial" w:cs="Arial"/>
          <w:b/>
          <w:bCs/>
          <w:lang w:val="en-US"/>
        </w:rPr>
        <w:t>s</w:t>
      </w:r>
      <w:r w:rsidRPr="009D3160">
        <w:rPr>
          <w:rFonts w:ascii="Arial" w:hAnsi="Arial" w:cs="Arial"/>
          <w:b/>
          <w:bCs/>
          <w:lang w:val="en-US"/>
        </w:rPr>
        <w:t>cussion</w:t>
      </w:r>
    </w:p>
    <w:p w14:paraId="4ACC8169" w14:textId="51B4ECB0" w:rsidR="006D2D30" w:rsidRDefault="006D2D30" w:rsidP="006D2D30">
      <w:pPr>
        <w:rPr>
          <w:rFonts w:ascii="Arial" w:hAnsi="Arial" w:cs="Arial"/>
          <w:lang w:val="en-US"/>
        </w:rPr>
      </w:pPr>
    </w:p>
    <w:p w14:paraId="2C97EA1B" w14:textId="4D5AAFF2" w:rsidR="00D46676" w:rsidRDefault="00FE1956" w:rsidP="00D46676">
      <w:pPr>
        <w:rPr>
          <w:rFonts w:ascii="Arial" w:hAnsi="Arial" w:cs="Arial"/>
          <w:lang w:val="en-US"/>
        </w:rPr>
      </w:pPr>
      <w:r>
        <w:rPr>
          <w:rFonts w:ascii="Arial" w:hAnsi="Arial" w:cs="Arial"/>
          <w:lang w:val="en-US"/>
        </w:rPr>
        <w:t xml:space="preserve">Lucie Pugliese presented the NPA </w:t>
      </w:r>
      <w:r w:rsidR="006F2B2D">
        <w:rPr>
          <w:rFonts w:ascii="Arial" w:hAnsi="Arial" w:cs="Arial"/>
          <w:lang w:val="en-US"/>
        </w:rPr>
        <w:t>403/587/780/825 CATF Progress Report 2.</w:t>
      </w:r>
    </w:p>
    <w:p w14:paraId="79D7A907" w14:textId="77777777" w:rsidR="006F2B2D" w:rsidRDefault="006F2B2D" w:rsidP="00D46676">
      <w:pPr>
        <w:rPr>
          <w:rFonts w:ascii="Arial" w:hAnsi="Arial" w:cs="Arial"/>
          <w:lang w:val="en-US"/>
        </w:rPr>
      </w:pPr>
    </w:p>
    <w:p w14:paraId="7A41EAE1" w14:textId="0882A3B7" w:rsidR="006F2B2D" w:rsidRDefault="006F2B2D" w:rsidP="00D46676">
      <w:pPr>
        <w:rPr>
          <w:rFonts w:ascii="Arial" w:hAnsi="Arial" w:cs="Arial"/>
          <w:lang w:val="en-US"/>
        </w:rPr>
      </w:pPr>
      <w:r>
        <w:rPr>
          <w:rFonts w:ascii="Arial" w:hAnsi="Arial" w:cs="Arial"/>
          <w:lang w:val="en-US"/>
        </w:rPr>
        <w:t>Fabian Chung presented the NPA 403/587/780/825 NITF Progress Report 2.</w:t>
      </w:r>
    </w:p>
    <w:p w14:paraId="4CB6A355" w14:textId="77777777" w:rsidR="00746E9C" w:rsidRDefault="00746E9C" w:rsidP="00D46676">
      <w:pPr>
        <w:rPr>
          <w:rFonts w:ascii="Arial" w:hAnsi="Arial" w:cs="Arial"/>
          <w:lang w:val="en-US"/>
        </w:rPr>
      </w:pPr>
    </w:p>
    <w:p w14:paraId="70382935" w14:textId="2560E4C2" w:rsidR="00746E9C" w:rsidRDefault="00746E9C" w:rsidP="00D46676">
      <w:pPr>
        <w:rPr>
          <w:rFonts w:ascii="Arial" w:hAnsi="Arial" w:cs="Arial"/>
          <w:lang w:val="en-US"/>
        </w:rPr>
      </w:pPr>
      <w:r>
        <w:rPr>
          <w:rFonts w:ascii="Arial" w:hAnsi="Arial" w:cs="Arial"/>
          <w:lang w:val="en-US"/>
        </w:rPr>
        <w:t xml:space="preserve">Action Item: </w:t>
      </w:r>
      <w:r w:rsidR="00D7277D">
        <w:rPr>
          <w:rFonts w:ascii="Arial" w:hAnsi="Arial" w:cs="Arial"/>
          <w:lang w:val="en-US"/>
        </w:rPr>
        <w:t xml:space="preserve">Dilraj Suri will contact a rep from </w:t>
      </w:r>
      <w:r w:rsidR="00822D24">
        <w:rPr>
          <w:rFonts w:ascii="Arial" w:hAnsi="Arial" w:cs="Arial"/>
          <w:lang w:val="en-US"/>
        </w:rPr>
        <w:t>Shaw and provide NITF status reports</w:t>
      </w:r>
      <w:r w:rsidR="007A738E">
        <w:rPr>
          <w:rFonts w:ascii="Arial" w:hAnsi="Arial" w:cs="Arial"/>
          <w:lang w:val="en-US"/>
        </w:rPr>
        <w:t xml:space="preserve"> for NPA 403/587/780/825</w:t>
      </w:r>
      <w:r w:rsidR="00740D17">
        <w:rPr>
          <w:rFonts w:ascii="Arial" w:hAnsi="Arial" w:cs="Arial"/>
          <w:lang w:val="en-US"/>
        </w:rPr>
        <w:t>.</w:t>
      </w:r>
    </w:p>
    <w:p w14:paraId="793C4983" w14:textId="77777777" w:rsidR="006F2B2D" w:rsidRDefault="006F2B2D" w:rsidP="00D46676">
      <w:pPr>
        <w:rPr>
          <w:rFonts w:ascii="Arial" w:hAnsi="Arial" w:cs="Arial"/>
          <w:lang w:val="en-US"/>
        </w:rPr>
      </w:pPr>
    </w:p>
    <w:p w14:paraId="16F76C67" w14:textId="77777777" w:rsidR="00491F04" w:rsidRPr="00F40B3E" w:rsidRDefault="00491F04" w:rsidP="00491F04">
      <w:pPr>
        <w:rPr>
          <w:rFonts w:ascii="Arial" w:hAnsi="Arial" w:cs="Arial"/>
          <w:lang w:val="en-US"/>
        </w:rPr>
      </w:pPr>
      <w:r w:rsidRPr="00F40B3E">
        <w:rPr>
          <w:rFonts w:ascii="Arial" w:hAnsi="Arial" w:cs="Arial"/>
          <w:lang w:val="en-US"/>
        </w:rPr>
        <w:t>Agreement was reached to accept the NPA 403/587/780/825 CATF Progress Report 2.</w:t>
      </w:r>
    </w:p>
    <w:p w14:paraId="56DDD313" w14:textId="77777777" w:rsidR="00491F04" w:rsidRPr="00F40B3E" w:rsidRDefault="00491F04" w:rsidP="00D46676">
      <w:pPr>
        <w:rPr>
          <w:rFonts w:ascii="Arial" w:hAnsi="Arial" w:cs="Arial"/>
          <w:lang w:val="en-US"/>
        </w:rPr>
      </w:pPr>
    </w:p>
    <w:p w14:paraId="6CCC91FA" w14:textId="30CD61DF" w:rsidR="006F2B2D" w:rsidRDefault="006F2B2D" w:rsidP="006F2B2D">
      <w:pPr>
        <w:rPr>
          <w:rFonts w:ascii="Arial" w:hAnsi="Arial" w:cs="Arial"/>
          <w:lang w:val="en-US"/>
        </w:rPr>
      </w:pPr>
      <w:r w:rsidRPr="00F40B3E">
        <w:rPr>
          <w:rFonts w:ascii="Arial" w:hAnsi="Arial" w:cs="Arial"/>
          <w:lang w:val="en-US"/>
        </w:rPr>
        <w:t>Agreement was reached to accept the NPA 403/587/780/825 NITF Progress Report 2</w:t>
      </w:r>
      <w:r w:rsidR="00740D17" w:rsidRPr="00F40B3E">
        <w:rPr>
          <w:rFonts w:ascii="Arial" w:hAnsi="Arial" w:cs="Arial"/>
          <w:lang w:val="en-US"/>
        </w:rPr>
        <w:t xml:space="preserve"> with the pending status re</w:t>
      </w:r>
      <w:r w:rsidR="00697017" w:rsidRPr="00F40B3E">
        <w:rPr>
          <w:rFonts w:ascii="Arial" w:hAnsi="Arial" w:cs="Arial"/>
          <w:lang w:val="en-US"/>
        </w:rPr>
        <w:t>ports from Shaw and Freedom</w:t>
      </w:r>
      <w:r w:rsidRPr="00F40B3E">
        <w:rPr>
          <w:rFonts w:ascii="Arial" w:hAnsi="Arial" w:cs="Arial"/>
          <w:lang w:val="en-US"/>
        </w:rPr>
        <w:t>.</w:t>
      </w:r>
    </w:p>
    <w:p w14:paraId="206C744E" w14:textId="77777777" w:rsidR="006F2B2D" w:rsidRDefault="006F2B2D" w:rsidP="00D46676">
      <w:pPr>
        <w:rPr>
          <w:rFonts w:ascii="Arial" w:hAnsi="Arial" w:cs="Arial"/>
          <w:lang w:val="en-US"/>
        </w:rPr>
      </w:pPr>
    </w:p>
    <w:p w14:paraId="2670921F" w14:textId="24B8EB39" w:rsidR="006F2B2D" w:rsidRDefault="006F2B2D" w:rsidP="00D46676">
      <w:pPr>
        <w:rPr>
          <w:rFonts w:ascii="Arial" w:hAnsi="Arial" w:cs="Arial"/>
          <w:lang w:val="en-US"/>
        </w:rPr>
      </w:pPr>
      <w:r>
        <w:rPr>
          <w:rFonts w:ascii="Arial" w:hAnsi="Arial" w:cs="Arial"/>
          <w:lang w:val="en-US"/>
        </w:rPr>
        <w:t>Lucie Pugliese presented the NPA 343/613 CATF Progress Report 1.</w:t>
      </w:r>
    </w:p>
    <w:p w14:paraId="090254B1" w14:textId="77777777" w:rsidR="006F2B2D" w:rsidRDefault="006F2B2D" w:rsidP="00D46676">
      <w:pPr>
        <w:rPr>
          <w:rFonts w:ascii="Arial" w:hAnsi="Arial" w:cs="Arial"/>
          <w:lang w:val="en-US"/>
        </w:rPr>
      </w:pPr>
    </w:p>
    <w:p w14:paraId="4333BBE5" w14:textId="62AB12AF" w:rsidR="006F2B2D" w:rsidRDefault="006F2B2D" w:rsidP="00D46676">
      <w:pPr>
        <w:rPr>
          <w:rFonts w:ascii="Arial" w:hAnsi="Arial" w:cs="Arial"/>
          <w:lang w:val="en-US"/>
        </w:rPr>
      </w:pPr>
      <w:r w:rsidRPr="00FB7D88">
        <w:rPr>
          <w:rFonts w:ascii="Arial" w:hAnsi="Arial" w:cs="Arial"/>
          <w:lang w:val="en-US"/>
        </w:rPr>
        <w:t>Agreement was reached to accept the NPA 343/613 CATF Progress Report 1.</w:t>
      </w:r>
    </w:p>
    <w:p w14:paraId="21B14A69" w14:textId="77777777" w:rsidR="006F2B2D" w:rsidRDefault="006F2B2D" w:rsidP="00D46676">
      <w:pPr>
        <w:rPr>
          <w:rFonts w:ascii="Arial" w:hAnsi="Arial" w:cs="Arial"/>
          <w:lang w:val="en-US"/>
        </w:rPr>
      </w:pPr>
    </w:p>
    <w:p w14:paraId="3C93FDBE" w14:textId="28F673E1" w:rsidR="006F2B2D" w:rsidRDefault="006F2B2D" w:rsidP="00D46676">
      <w:pPr>
        <w:rPr>
          <w:rFonts w:ascii="Arial" w:hAnsi="Arial" w:cs="Arial"/>
          <w:lang w:val="en-US"/>
        </w:rPr>
      </w:pPr>
      <w:r>
        <w:rPr>
          <w:rFonts w:ascii="Arial" w:hAnsi="Arial" w:cs="Arial"/>
          <w:lang w:val="en-US"/>
        </w:rPr>
        <w:t>Kelly Walsh presented the NPA 343/613 NITF Progress Report 1 on behalf of Marie-Christine Hudon.</w:t>
      </w:r>
    </w:p>
    <w:p w14:paraId="702037D7" w14:textId="77777777" w:rsidR="00082DA4" w:rsidRDefault="00082DA4" w:rsidP="00D46676">
      <w:pPr>
        <w:rPr>
          <w:rFonts w:ascii="Arial" w:hAnsi="Arial" w:cs="Arial"/>
          <w:lang w:val="en-US"/>
        </w:rPr>
      </w:pPr>
    </w:p>
    <w:p w14:paraId="08A00A47" w14:textId="4F411B1B" w:rsidR="00082DA4" w:rsidRDefault="00E8705D" w:rsidP="00D46676">
      <w:pPr>
        <w:rPr>
          <w:rFonts w:ascii="Arial" w:hAnsi="Arial" w:cs="Arial"/>
          <w:lang w:val="en-US"/>
        </w:rPr>
      </w:pPr>
      <w:r>
        <w:rPr>
          <w:rFonts w:ascii="Arial" w:hAnsi="Arial" w:cs="Arial"/>
          <w:lang w:val="en-US"/>
        </w:rPr>
        <w:t xml:space="preserve">Action Item: </w:t>
      </w:r>
      <w:r w:rsidR="00086233">
        <w:rPr>
          <w:rFonts w:ascii="Arial" w:hAnsi="Arial" w:cs="Arial"/>
          <w:lang w:val="en-US"/>
        </w:rPr>
        <w:t xml:space="preserve">Anh-Thu Nguyen will submit a status report on behalf of </w:t>
      </w:r>
      <w:r w:rsidR="00193811">
        <w:rPr>
          <w:rFonts w:ascii="Arial" w:hAnsi="Arial" w:cs="Arial"/>
          <w:lang w:val="en-US"/>
        </w:rPr>
        <w:t>Videotron</w:t>
      </w:r>
      <w:r w:rsidR="007A738E">
        <w:rPr>
          <w:rFonts w:ascii="Arial" w:hAnsi="Arial" w:cs="Arial"/>
          <w:lang w:val="en-US"/>
        </w:rPr>
        <w:t xml:space="preserve"> for NPA 343/613</w:t>
      </w:r>
      <w:r w:rsidR="00193811">
        <w:rPr>
          <w:rFonts w:ascii="Arial" w:hAnsi="Arial" w:cs="Arial"/>
          <w:lang w:val="en-US"/>
        </w:rPr>
        <w:t>.</w:t>
      </w:r>
    </w:p>
    <w:p w14:paraId="57B3526C" w14:textId="77777777" w:rsidR="00103191" w:rsidRDefault="00103191" w:rsidP="00D46676">
      <w:pPr>
        <w:rPr>
          <w:rFonts w:ascii="Arial" w:hAnsi="Arial" w:cs="Arial"/>
          <w:lang w:val="en-US"/>
        </w:rPr>
      </w:pPr>
    </w:p>
    <w:p w14:paraId="309AD956" w14:textId="5B3C3ABA" w:rsidR="00103191" w:rsidRDefault="00E8705D" w:rsidP="00D46676">
      <w:pPr>
        <w:rPr>
          <w:rFonts w:ascii="Arial" w:hAnsi="Arial" w:cs="Arial"/>
          <w:lang w:val="en-US"/>
        </w:rPr>
      </w:pPr>
      <w:r>
        <w:rPr>
          <w:rFonts w:ascii="Arial" w:hAnsi="Arial" w:cs="Arial"/>
          <w:lang w:val="en-US"/>
        </w:rPr>
        <w:t xml:space="preserve">Action Item: </w:t>
      </w:r>
      <w:r w:rsidR="00103191">
        <w:rPr>
          <w:rFonts w:ascii="Arial" w:hAnsi="Arial" w:cs="Arial"/>
          <w:lang w:val="en-US"/>
        </w:rPr>
        <w:t>Dilraj Suri</w:t>
      </w:r>
      <w:r w:rsidR="00193811">
        <w:rPr>
          <w:rFonts w:ascii="Arial" w:hAnsi="Arial" w:cs="Arial"/>
          <w:lang w:val="en-US"/>
        </w:rPr>
        <w:t xml:space="preserve"> will submit a status report </w:t>
      </w:r>
      <w:r w:rsidR="00FB7D88">
        <w:rPr>
          <w:rFonts w:ascii="Arial" w:hAnsi="Arial" w:cs="Arial"/>
          <w:lang w:val="en-US"/>
        </w:rPr>
        <w:t>on behalf of Freedom.</w:t>
      </w:r>
    </w:p>
    <w:p w14:paraId="67C05BDE" w14:textId="77777777" w:rsidR="006F2B2D" w:rsidRDefault="006F2B2D" w:rsidP="00D46676">
      <w:pPr>
        <w:rPr>
          <w:rFonts w:ascii="Arial" w:hAnsi="Arial" w:cs="Arial"/>
          <w:lang w:val="en-US"/>
        </w:rPr>
      </w:pPr>
    </w:p>
    <w:p w14:paraId="39C689FA" w14:textId="20160ACA" w:rsidR="00FB7D88" w:rsidRDefault="00FB7D88" w:rsidP="00FB7D88">
      <w:pPr>
        <w:rPr>
          <w:rFonts w:ascii="Arial" w:hAnsi="Arial" w:cs="Arial"/>
          <w:lang w:val="en-US"/>
        </w:rPr>
      </w:pPr>
      <w:r w:rsidRPr="00F40B3E">
        <w:rPr>
          <w:rFonts w:ascii="Arial" w:hAnsi="Arial" w:cs="Arial"/>
          <w:lang w:val="en-US"/>
        </w:rPr>
        <w:t xml:space="preserve">Agreement was reached to accept the NPA </w:t>
      </w:r>
      <w:r>
        <w:rPr>
          <w:rFonts w:ascii="Arial" w:hAnsi="Arial" w:cs="Arial"/>
          <w:lang w:val="en-US"/>
        </w:rPr>
        <w:t>343/613</w:t>
      </w:r>
      <w:r w:rsidRPr="00F40B3E">
        <w:rPr>
          <w:rFonts w:ascii="Arial" w:hAnsi="Arial" w:cs="Arial"/>
          <w:lang w:val="en-US"/>
        </w:rPr>
        <w:t xml:space="preserve"> NITF Progress Report 2 with the pending status reports from </w:t>
      </w:r>
      <w:r w:rsidR="00526296">
        <w:rPr>
          <w:rFonts w:ascii="Arial" w:hAnsi="Arial" w:cs="Arial"/>
          <w:lang w:val="en-US"/>
        </w:rPr>
        <w:t xml:space="preserve">Shaw, </w:t>
      </w:r>
      <w:r w:rsidRPr="00F40B3E">
        <w:rPr>
          <w:rFonts w:ascii="Arial" w:hAnsi="Arial" w:cs="Arial"/>
          <w:lang w:val="en-US"/>
        </w:rPr>
        <w:t>Freedom</w:t>
      </w:r>
      <w:r>
        <w:rPr>
          <w:rFonts w:ascii="Arial" w:hAnsi="Arial" w:cs="Arial"/>
          <w:lang w:val="en-US"/>
        </w:rPr>
        <w:t xml:space="preserve"> and Videotron.</w:t>
      </w:r>
    </w:p>
    <w:p w14:paraId="6602EF96" w14:textId="77777777" w:rsidR="00E8705D" w:rsidRDefault="00E8705D" w:rsidP="00FB7D88">
      <w:pPr>
        <w:rPr>
          <w:rFonts w:ascii="Arial" w:hAnsi="Arial" w:cs="Arial"/>
          <w:lang w:val="en-US"/>
        </w:rPr>
      </w:pPr>
    </w:p>
    <w:p w14:paraId="4D3E0A7A" w14:textId="73426BC2" w:rsidR="00E8705D" w:rsidRDefault="00E8705D" w:rsidP="00FB7D88">
      <w:pPr>
        <w:rPr>
          <w:rFonts w:ascii="Arial" w:hAnsi="Arial" w:cs="Arial"/>
          <w:lang w:val="en-US"/>
        </w:rPr>
      </w:pPr>
      <w:r>
        <w:rPr>
          <w:rFonts w:ascii="Arial" w:hAnsi="Arial" w:cs="Arial"/>
          <w:lang w:val="en-US"/>
        </w:rPr>
        <w:t xml:space="preserve">Action Item: David Comrie will </w:t>
      </w:r>
      <w:r w:rsidR="00CD6836">
        <w:rPr>
          <w:rFonts w:ascii="Arial" w:hAnsi="Arial" w:cs="Arial"/>
          <w:lang w:val="en-US"/>
        </w:rPr>
        <w:t xml:space="preserve">submit the NITF </w:t>
      </w:r>
      <w:r w:rsidR="009203C9">
        <w:rPr>
          <w:rFonts w:ascii="Arial" w:hAnsi="Arial" w:cs="Arial"/>
          <w:lang w:val="en-US"/>
        </w:rPr>
        <w:t>and CATF progress reports for NPAs 403/587/780/825 and 343/613, with the additions of the pending status reports, to CRTC staff.</w:t>
      </w:r>
    </w:p>
    <w:p w14:paraId="35CF34F0" w14:textId="33AAC7FA" w:rsidR="006F2B2D" w:rsidRDefault="006F2B2D" w:rsidP="00D46676">
      <w:pPr>
        <w:rPr>
          <w:rFonts w:ascii="Arial" w:hAnsi="Arial" w:cs="Arial"/>
          <w:lang w:val="en-US"/>
        </w:rPr>
      </w:pPr>
    </w:p>
    <w:p w14:paraId="5C98378E" w14:textId="56981B60" w:rsidR="004F1A54" w:rsidRDefault="004F1A54" w:rsidP="00D46676">
      <w:pPr>
        <w:rPr>
          <w:rFonts w:ascii="Arial" w:hAnsi="Arial" w:cs="Arial"/>
          <w:lang w:val="en-US"/>
        </w:rPr>
      </w:pPr>
    </w:p>
    <w:p w14:paraId="2963FDAC" w14:textId="2FC77C6F" w:rsidR="009D3160" w:rsidRDefault="009D3160" w:rsidP="001800E7">
      <w:pPr>
        <w:rPr>
          <w:rFonts w:ascii="Arial" w:hAnsi="Arial" w:cs="Arial"/>
          <w:lang w:val="en-US"/>
        </w:rPr>
      </w:pPr>
    </w:p>
    <w:p w14:paraId="12FD816C" w14:textId="77777777" w:rsidR="007740AF" w:rsidRPr="00F20419" w:rsidRDefault="007740AF" w:rsidP="001800E7">
      <w:pPr>
        <w:rPr>
          <w:rFonts w:ascii="Arial" w:hAnsi="Arial" w:cs="Arial"/>
          <w:lang w:val="en-US"/>
        </w:rPr>
      </w:pPr>
    </w:p>
    <w:p w14:paraId="4ACC816B" w14:textId="77777777" w:rsidR="008803EA" w:rsidRPr="00541B7E" w:rsidRDefault="008803EA" w:rsidP="00490B29">
      <w:pPr>
        <w:rPr>
          <w:rFonts w:ascii="Arial" w:hAnsi="Arial" w:cs="Arial"/>
          <w:b/>
          <w:lang w:val="en-US"/>
        </w:rPr>
      </w:pPr>
      <w:r w:rsidRPr="00541B7E">
        <w:rPr>
          <w:rFonts w:ascii="Arial" w:hAnsi="Arial" w:cs="Arial"/>
          <w:b/>
          <w:lang w:val="en-US"/>
        </w:rPr>
        <w:t>Summary of Agreements Reached</w:t>
      </w:r>
    </w:p>
    <w:p w14:paraId="4ACC816C" w14:textId="2118CDDE" w:rsidR="008803EA" w:rsidRDefault="008803EA" w:rsidP="00490B29">
      <w:pPr>
        <w:rPr>
          <w:rFonts w:ascii="Arial" w:hAnsi="Arial" w:cs="Arial"/>
          <w:lang w:val="en-US"/>
        </w:rPr>
      </w:pPr>
    </w:p>
    <w:p w14:paraId="528668B0" w14:textId="77777777" w:rsidR="003816BE" w:rsidRPr="00F40B3E" w:rsidRDefault="003816BE" w:rsidP="003816BE">
      <w:pPr>
        <w:rPr>
          <w:rFonts w:ascii="Arial" w:hAnsi="Arial" w:cs="Arial"/>
          <w:lang w:val="en-US"/>
        </w:rPr>
      </w:pPr>
      <w:r w:rsidRPr="00F40B3E">
        <w:rPr>
          <w:rFonts w:ascii="Arial" w:hAnsi="Arial" w:cs="Arial"/>
          <w:lang w:val="en-US"/>
        </w:rPr>
        <w:lastRenderedPageBreak/>
        <w:t>Agreement was reached to accept the NPA 403/587/780/825 CATF Progress Report 2.</w:t>
      </w:r>
    </w:p>
    <w:p w14:paraId="096B109E" w14:textId="77777777" w:rsidR="003816BE" w:rsidRPr="00F40B3E" w:rsidRDefault="003816BE" w:rsidP="003816BE">
      <w:pPr>
        <w:rPr>
          <w:rFonts w:ascii="Arial" w:hAnsi="Arial" w:cs="Arial"/>
          <w:lang w:val="en-US"/>
        </w:rPr>
      </w:pPr>
    </w:p>
    <w:p w14:paraId="6B69275B" w14:textId="77777777" w:rsidR="003816BE" w:rsidRDefault="003816BE" w:rsidP="003816BE">
      <w:pPr>
        <w:rPr>
          <w:rFonts w:ascii="Arial" w:hAnsi="Arial" w:cs="Arial"/>
          <w:lang w:val="en-US"/>
        </w:rPr>
      </w:pPr>
      <w:r w:rsidRPr="00F40B3E">
        <w:rPr>
          <w:rFonts w:ascii="Arial" w:hAnsi="Arial" w:cs="Arial"/>
          <w:lang w:val="en-US"/>
        </w:rPr>
        <w:t>Agreement was reached to accept the NPA 403/587/780/825 NITF Progress Report 2 with the pending status reports from Shaw and Freedom.</w:t>
      </w:r>
    </w:p>
    <w:p w14:paraId="43314618" w14:textId="77777777" w:rsidR="003816BE" w:rsidRDefault="003816BE" w:rsidP="003816BE">
      <w:pPr>
        <w:rPr>
          <w:rFonts w:ascii="Arial" w:hAnsi="Arial" w:cs="Arial"/>
          <w:lang w:val="en-US"/>
        </w:rPr>
      </w:pPr>
    </w:p>
    <w:p w14:paraId="545AE7C0" w14:textId="77777777" w:rsidR="003816BE" w:rsidRDefault="003816BE" w:rsidP="003816BE">
      <w:pPr>
        <w:rPr>
          <w:rFonts w:ascii="Arial" w:hAnsi="Arial" w:cs="Arial"/>
          <w:lang w:val="en-US"/>
        </w:rPr>
      </w:pPr>
      <w:r w:rsidRPr="00FB7D88">
        <w:rPr>
          <w:rFonts w:ascii="Arial" w:hAnsi="Arial" w:cs="Arial"/>
          <w:lang w:val="en-US"/>
        </w:rPr>
        <w:t>Agreement was reached to accept the NPA 343/613 CATF Progress Report 1.</w:t>
      </w:r>
    </w:p>
    <w:p w14:paraId="632C883C" w14:textId="77777777" w:rsidR="003816BE" w:rsidRDefault="003816BE" w:rsidP="003816BE">
      <w:pPr>
        <w:rPr>
          <w:rFonts w:ascii="Arial" w:hAnsi="Arial" w:cs="Arial"/>
          <w:lang w:val="en-US"/>
        </w:rPr>
      </w:pPr>
    </w:p>
    <w:p w14:paraId="6CA8CF61" w14:textId="74D32482" w:rsidR="003816BE" w:rsidRDefault="003816BE" w:rsidP="003816BE">
      <w:pPr>
        <w:rPr>
          <w:rFonts w:ascii="Arial" w:hAnsi="Arial" w:cs="Arial"/>
          <w:lang w:val="en-US"/>
        </w:rPr>
      </w:pPr>
      <w:r w:rsidRPr="00F40B3E">
        <w:rPr>
          <w:rFonts w:ascii="Arial" w:hAnsi="Arial" w:cs="Arial"/>
          <w:lang w:val="en-US"/>
        </w:rPr>
        <w:t xml:space="preserve">Agreement was reached to accept the NPA </w:t>
      </w:r>
      <w:r>
        <w:rPr>
          <w:rFonts w:ascii="Arial" w:hAnsi="Arial" w:cs="Arial"/>
          <w:lang w:val="en-US"/>
        </w:rPr>
        <w:t>343/613</w:t>
      </w:r>
      <w:r w:rsidRPr="00F40B3E">
        <w:rPr>
          <w:rFonts w:ascii="Arial" w:hAnsi="Arial" w:cs="Arial"/>
          <w:lang w:val="en-US"/>
        </w:rPr>
        <w:t xml:space="preserve"> NITF Progress Report 2 with the pending status reports from </w:t>
      </w:r>
      <w:r>
        <w:rPr>
          <w:rFonts w:ascii="Arial" w:hAnsi="Arial" w:cs="Arial"/>
          <w:lang w:val="en-US"/>
        </w:rPr>
        <w:t xml:space="preserve">Shaw, </w:t>
      </w:r>
      <w:r w:rsidRPr="00F40B3E">
        <w:rPr>
          <w:rFonts w:ascii="Arial" w:hAnsi="Arial" w:cs="Arial"/>
          <w:lang w:val="en-US"/>
        </w:rPr>
        <w:t>Freedom</w:t>
      </w:r>
      <w:r>
        <w:rPr>
          <w:rFonts w:ascii="Arial" w:hAnsi="Arial" w:cs="Arial"/>
          <w:lang w:val="en-US"/>
        </w:rPr>
        <w:t xml:space="preserve"> and Videotron.</w:t>
      </w:r>
    </w:p>
    <w:p w14:paraId="1AABF944" w14:textId="77777777" w:rsidR="003816BE" w:rsidRDefault="003816BE" w:rsidP="00490B29">
      <w:pPr>
        <w:rPr>
          <w:rFonts w:ascii="Arial" w:hAnsi="Arial" w:cs="Arial"/>
          <w:lang w:val="en-US"/>
        </w:rPr>
      </w:pPr>
    </w:p>
    <w:p w14:paraId="7E5E7DBE" w14:textId="77777777" w:rsidR="008E6CE9" w:rsidRDefault="008E6CE9" w:rsidP="00490B29">
      <w:pPr>
        <w:rPr>
          <w:rFonts w:ascii="Arial" w:hAnsi="Arial" w:cs="Arial"/>
          <w:lang w:val="en-US"/>
        </w:rPr>
      </w:pPr>
    </w:p>
    <w:p w14:paraId="40477DB4" w14:textId="77777777" w:rsidR="006F2B2D" w:rsidRDefault="006F2B2D" w:rsidP="00490B29">
      <w:pPr>
        <w:rPr>
          <w:rFonts w:ascii="Arial" w:hAnsi="Arial" w:cs="Arial"/>
          <w:lang w:val="en-US"/>
        </w:rPr>
      </w:pPr>
    </w:p>
    <w:p w14:paraId="6374BEAC" w14:textId="77777777" w:rsidR="006F2B2D" w:rsidRPr="00F20419" w:rsidRDefault="006F2B2D" w:rsidP="00490B29">
      <w:pPr>
        <w:rPr>
          <w:rFonts w:ascii="Arial" w:hAnsi="Arial" w:cs="Arial"/>
          <w:lang w:val="en-US"/>
        </w:rPr>
      </w:pPr>
    </w:p>
    <w:p w14:paraId="4ACC8182" w14:textId="6853959B" w:rsidR="008803EA" w:rsidRDefault="008803EA" w:rsidP="00490B29">
      <w:pPr>
        <w:rPr>
          <w:rFonts w:ascii="Arial" w:hAnsi="Arial" w:cs="Arial"/>
          <w:b/>
        </w:rPr>
      </w:pPr>
      <w:r w:rsidRPr="00541B7E">
        <w:rPr>
          <w:rFonts w:ascii="Arial" w:hAnsi="Arial" w:cs="Arial"/>
          <w:b/>
        </w:rPr>
        <w:t>Summary of Action Items</w:t>
      </w:r>
    </w:p>
    <w:p w14:paraId="699F46C1" w14:textId="61A362C5" w:rsidR="005C2D1D" w:rsidRDefault="005C2D1D" w:rsidP="00490B29">
      <w:pPr>
        <w:rPr>
          <w:rFonts w:ascii="Arial" w:hAnsi="Arial" w:cs="Arial"/>
          <w:b/>
        </w:rPr>
      </w:pPr>
    </w:p>
    <w:p w14:paraId="7569393C" w14:textId="276C4F2D" w:rsidR="003816BE" w:rsidRDefault="003816BE" w:rsidP="003816BE">
      <w:pPr>
        <w:rPr>
          <w:rFonts w:ascii="Arial" w:hAnsi="Arial" w:cs="Arial"/>
          <w:lang w:val="en-US"/>
        </w:rPr>
      </w:pPr>
      <w:r>
        <w:rPr>
          <w:rFonts w:ascii="Arial" w:hAnsi="Arial" w:cs="Arial"/>
          <w:lang w:val="en-US"/>
        </w:rPr>
        <w:t>Dilraj Suri will contact a rep from Shaw and provide NITF status reports for NPA 403/587/780/825.</w:t>
      </w:r>
    </w:p>
    <w:p w14:paraId="60C59F11" w14:textId="77777777" w:rsidR="003816BE" w:rsidRDefault="003816BE" w:rsidP="003816BE">
      <w:pPr>
        <w:rPr>
          <w:rFonts w:ascii="Arial" w:hAnsi="Arial" w:cs="Arial"/>
          <w:lang w:val="en-US"/>
        </w:rPr>
      </w:pPr>
    </w:p>
    <w:p w14:paraId="6C210CF6" w14:textId="60B78098" w:rsidR="003816BE" w:rsidRDefault="003816BE" w:rsidP="003816BE">
      <w:pPr>
        <w:rPr>
          <w:rFonts w:ascii="Arial" w:hAnsi="Arial" w:cs="Arial"/>
          <w:lang w:val="en-US"/>
        </w:rPr>
      </w:pPr>
      <w:r>
        <w:rPr>
          <w:rFonts w:ascii="Arial" w:hAnsi="Arial" w:cs="Arial"/>
          <w:lang w:val="en-US"/>
        </w:rPr>
        <w:t>Anh-Thu Nguyen will submit a status report on behalf of Videotron for NPA 343/613.</w:t>
      </w:r>
    </w:p>
    <w:p w14:paraId="4AFB2BB5" w14:textId="77777777" w:rsidR="003816BE" w:rsidRDefault="003816BE" w:rsidP="003816BE">
      <w:pPr>
        <w:rPr>
          <w:rFonts w:ascii="Arial" w:hAnsi="Arial" w:cs="Arial"/>
          <w:lang w:val="en-US"/>
        </w:rPr>
      </w:pPr>
    </w:p>
    <w:p w14:paraId="20C89FCA" w14:textId="7ACD2EB1" w:rsidR="003816BE" w:rsidRDefault="003816BE" w:rsidP="003816BE">
      <w:pPr>
        <w:rPr>
          <w:rFonts w:ascii="Arial" w:hAnsi="Arial" w:cs="Arial"/>
          <w:lang w:val="en-US"/>
        </w:rPr>
      </w:pPr>
      <w:r>
        <w:rPr>
          <w:rFonts w:ascii="Arial" w:hAnsi="Arial" w:cs="Arial"/>
          <w:lang w:val="en-US"/>
        </w:rPr>
        <w:t>Dilraj Suri will submit a status report on behalf of Freedom.</w:t>
      </w:r>
    </w:p>
    <w:p w14:paraId="4BA6C47A" w14:textId="77777777" w:rsidR="003816BE" w:rsidRDefault="003816BE" w:rsidP="003816BE">
      <w:pPr>
        <w:rPr>
          <w:rFonts w:ascii="Arial" w:hAnsi="Arial" w:cs="Arial"/>
          <w:lang w:val="en-US"/>
        </w:rPr>
      </w:pPr>
    </w:p>
    <w:p w14:paraId="34CECE37" w14:textId="717024DC" w:rsidR="003816BE" w:rsidRDefault="003816BE" w:rsidP="003816BE">
      <w:pPr>
        <w:rPr>
          <w:rFonts w:ascii="Arial" w:hAnsi="Arial" w:cs="Arial"/>
          <w:lang w:val="en-US"/>
        </w:rPr>
      </w:pPr>
      <w:r>
        <w:rPr>
          <w:rFonts w:ascii="Arial" w:hAnsi="Arial" w:cs="Arial"/>
          <w:lang w:val="en-US"/>
        </w:rPr>
        <w:t>David Comrie will submit the NITF and CATF progress reports for NPAs 403/587/780/825 and 343/613, with the additions of the pending status reports, to CRTC staff.</w:t>
      </w:r>
    </w:p>
    <w:p w14:paraId="54111295" w14:textId="77777777" w:rsidR="0099405C" w:rsidRDefault="0099405C" w:rsidP="00490B29">
      <w:pPr>
        <w:rPr>
          <w:rFonts w:ascii="Arial" w:hAnsi="Arial" w:cs="Arial"/>
          <w:lang w:val="en-US"/>
        </w:rPr>
      </w:pPr>
    </w:p>
    <w:p w14:paraId="2D6FB48D" w14:textId="77777777" w:rsidR="006F2B2D" w:rsidRDefault="006F2B2D" w:rsidP="00490B29">
      <w:pPr>
        <w:rPr>
          <w:rFonts w:ascii="Arial" w:hAnsi="Arial" w:cs="Arial"/>
          <w:lang w:val="en-US"/>
        </w:rPr>
      </w:pPr>
    </w:p>
    <w:p w14:paraId="6FC956EF" w14:textId="77777777" w:rsidR="006F2B2D" w:rsidRDefault="006F2B2D" w:rsidP="00490B29">
      <w:pPr>
        <w:rPr>
          <w:rFonts w:ascii="Arial" w:hAnsi="Arial" w:cs="Arial"/>
          <w:lang w:val="en-US"/>
        </w:rPr>
      </w:pPr>
    </w:p>
    <w:p w14:paraId="4C34AA61" w14:textId="77777777" w:rsidR="006F2B2D" w:rsidRDefault="006F2B2D" w:rsidP="00490B29">
      <w:pPr>
        <w:rPr>
          <w:rFonts w:ascii="Arial" w:hAnsi="Arial" w:cs="Arial"/>
          <w:b/>
        </w:rPr>
      </w:pPr>
    </w:p>
    <w:p w14:paraId="4ACC818E" w14:textId="590C55F2" w:rsidR="00F20419" w:rsidRDefault="00F20419" w:rsidP="00F20419">
      <w:pPr>
        <w:rPr>
          <w:rFonts w:ascii="Arial" w:hAnsi="Arial" w:cs="Arial"/>
          <w:b/>
        </w:rPr>
      </w:pPr>
      <w:r w:rsidRPr="00F20419">
        <w:rPr>
          <w:rFonts w:ascii="Arial" w:hAnsi="Arial" w:cs="Arial"/>
          <w:b/>
        </w:rPr>
        <w:t>Attachments</w:t>
      </w:r>
    </w:p>
    <w:p w14:paraId="4949FE4E" w14:textId="36ADC490" w:rsidR="007F5E3F" w:rsidRDefault="007F5E3F" w:rsidP="00F20419">
      <w:pPr>
        <w:rPr>
          <w:rFonts w:ascii="Arial" w:hAnsi="Arial" w:cs="Arial"/>
          <w:bCs/>
        </w:rPr>
      </w:pPr>
    </w:p>
    <w:p w14:paraId="55C5CDA8" w14:textId="668C781D" w:rsidR="009E39E3" w:rsidRDefault="009E39E3" w:rsidP="00F20419">
      <w:pPr>
        <w:rPr>
          <w:rFonts w:ascii="Arial" w:hAnsi="Arial" w:cs="Arial"/>
          <w:bCs/>
        </w:rPr>
      </w:pPr>
      <w:r>
        <w:rPr>
          <w:rFonts w:ascii="Arial" w:hAnsi="Arial" w:cs="Arial"/>
          <w:bCs/>
        </w:rPr>
        <w:object w:dxaOrig="1540" w:dyaOrig="996" w14:anchorId="35E8DCE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11" o:title=""/>
          </v:shape>
          <o:OLEObject Type="Embed" ProgID="AcroExch.Document.DC" ShapeID="_x0000_i1025" DrawAspect="Icon" ObjectID="_1707554582" r:id="rId12"/>
        </w:object>
      </w:r>
    </w:p>
    <w:p w14:paraId="4A947D3E" w14:textId="6857B6F6" w:rsidR="009E39E3" w:rsidRDefault="009B55F8" w:rsidP="00F20419">
      <w:pPr>
        <w:rPr>
          <w:rFonts w:ascii="Arial" w:hAnsi="Arial" w:cs="Arial"/>
          <w:bCs/>
        </w:rPr>
      </w:pPr>
      <w:r>
        <w:rPr>
          <w:rFonts w:ascii="Arial" w:hAnsi="Arial" w:cs="Arial"/>
          <w:bCs/>
        </w:rPr>
        <w:t>NPA 403/587/780/825 CATF Progress Report 2</w:t>
      </w:r>
    </w:p>
    <w:p w14:paraId="2DFDF337" w14:textId="77777777" w:rsidR="009E39E3" w:rsidRDefault="009E39E3" w:rsidP="00F20419">
      <w:pPr>
        <w:rPr>
          <w:rFonts w:ascii="Arial" w:hAnsi="Arial" w:cs="Arial"/>
          <w:bCs/>
        </w:rPr>
      </w:pPr>
    </w:p>
    <w:bookmarkStart w:id="0" w:name="_MON_1707554424"/>
    <w:bookmarkEnd w:id="0"/>
    <w:p w14:paraId="78E231C5" w14:textId="0FD796AC" w:rsidR="009E39E3" w:rsidRDefault="009E39E3" w:rsidP="00F20419">
      <w:pPr>
        <w:rPr>
          <w:rFonts w:ascii="Arial" w:hAnsi="Arial" w:cs="Arial"/>
          <w:bCs/>
        </w:rPr>
      </w:pPr>
      <w:r>
        <w:rPr>
          <w:rFonts w:ascii="Arial" w:hAnsi="Arial" w:cs="Arial"/>
          <w:bCs/>
        </w:rPr>
        <w:object w:dxaOrig="1540" w:dyaOrig="996" w14:anchorId="5CBC0C1D">
          <v:shape id="_x0000_i1027" type="#_x0000_t75" style="width:77.25pt;height:49.5pt" o:ole="">
            <v:imagedata r:id="rId13" o:title=""/>
          </v:shape>
          <o:OLEObject Type="Embed" ProgID="Word.Document.12" ShapeID="_x0000_i1027" DrawAspect="Icon" ObjectID="_1707554583" r:id="rId14">
            <o:FieldCodes>\s</o:FieldCodes>
          </o:OLEObject>
        </w:object>
      </w:r>
    </w:p>
    <w:p w14:paraId="5687188B" w14:textId="3B248E74" w:rsidR="009B55F8" w:rsidRDefault="009B55F8" w:rsidP="009B55F8">
      <w:pPr>
        <w:rPr>
          <w:rFonts w:ascii="Arial" w:hAnsi="Arial" w:cs="Arial"/>
          <w:bCs/>
        </w:rPr>
      </w:pPr>
      <w:r>
        <w:rPr>
          <w:rFonts w:ascii="Arial" w:hAnsi="Arial" w:cs="Arial"/>
          <w:bCs/>
        </w:rPr>
        <w:t xml:space="preserve">NPA 403/587/780/825 </w:t>
      </w:r>
      <w:r>
        <w:rPr>
          <w:rFonts w:ascii="Arial" w:hAnsi="Arial" w:cs="Arial"/>
          <w:bCs/>
        </w:rPr>
        <w:t>NITF</w:t>
      </w:r>
      <w:r>
        <w:rPr>
          <w:rFonts w:ascii="Arial" w:hAnsi="Arial" w:cs="Arial"/>
          <w:bCs/>
        </w:rPr>
        <w:t xml:space="preserve"> Progress Report 2</w:t>
      </w:r>
    </w:p>
    <w:p w14:paraId="234208E5" w14:textId="77777777" w:rsidR="009E39E3" w:rsidRDefault="009E39E3" w:rsidP="00F20419">
      <w:pPr>
        <w:rPr>
          <w:rFonts w:ascii="Arial" w:hAnsi="Arial" w:cs="Arial"/>
          <w:bCs/>
        </w:rPr>
      </w:pPr>
    </w:p>
    <w:p w14:paraId="5FE327A4" w14:textId="77777777" w:rsidR="009E39E3" w:rsidRDefault="009E39E3" w:rsidP="00F20419">
      <w:pPr>
        <w:rPr>
          <w:rFonts w:ascii="Arial" w:hAnsi="Arial" w:cs="Arial"/>
          <w:bCs/>
        </w:rPr>
      </w:pPr>
    </w:p>
    <w:p w14:paraId="1DBFDEC2" w14:textId="6CC46EB6" w:rsidR="009E39E3" w:rsidRDefault="009E39E3" w:rsidP="00F20419">
      <w:pPr>
        <w:rPr>
          <w:rFonts w:ascii="Arial" w:hAnsi="Arial" w:cs="Arial"/>
          <w:bCs/>
        </w:rPr>
      </w:pPr>
      <w:r>
        <w:rPr>
          <w:rFonts w:ascii="Arial" w:hAnsi="Arial" w:cs="Arial"/>
          <w:bCs/>
        </w:rPr>
        <w:object w:dxaOrig="1540" w:dyaOrig="996" w14:anchorId="46D82218">
          <v:shape id="_x0000_i1029" type="#_x0000_t75" style="width:77.25pt;height:49.5pt" o:ole="">
            <v:imagedata r:id="rId15" o:title=""/>
          </v:shape>
          <o:OLEObject Type="Embed" ProgID="AcroExch.Document.DC" ShapeID="_x0000_i1029" DrawAspect="Icon" ObjectID="_1707554584" r:id="rId16"/>
        </w:object>
      </w:r>
    </w:p>
    <w:p w14:paraId="1FF044DC" w14:textId="0B7894C4" w:rsidR="009B55F8" w:rsidRDefault="009B55F8" w:rsidP="009B55F8">
      <w:pPr>
        <w:rPr>
          <w:rFonts w:ascii="Arial" w:hAnsi="Arial" w:cs="Arial"/>
          <w:bCs/>
        </w:rPr>
      </w:pPr>
      <w:r>
        <w:rPr>
          <w:rFonts w:ascii="Arial" w:hAnsi="Arial" w:cs="Arial"/>
          <w:bCs/>
        </w:rPr>
        <w:t xml:space="preserve">NPA </w:t>
      </w:r>
      <w:r>
        <w:rPr>
          <w:rFonts w:ascii="Arial" w:hAnsi="Arial" w:cs="Arial"/>
          <w:bCs/>
        </w:rPr>
        <w:t>343/613</w:t>
      </w:r>
      <w:r>
        <w:rPr>
          <w:rFonts w:ascii="Arial" w:hAnsi="Arial" w:cs="Arial"/>
          <w:bCs/>
        </w:rPr>
        <w:t xml:space="preserve"> CATF Progress Report 2</w:t>
      </w:r>
    </w:p>
    <w:p w14:paraId="5F8E5F65" w14:textId="77777777" w:rsidR="009B55F8" w:rsidRDefault="009B55F8" w:rsidP="009B55F8">
      <w:pPr>
        <w:rPr>
          <w:rFonts w:ascii="Arial" w:hAnsi="Arial" w:cs="Arial"/>
          <w:bCs/>
        </w:rPr>
      </w:pPr>
    </w:p>
    <w:p w14:paraId="66DB82FD" w14:textId="77777777" w:rsidR="009E39E3" w:rsidRDefault="009E39E3" w:rsidP="00F20419">
      <w:pPr>
        <w:rPr>
          <w:rFonts w:ascii="Arial" w:hAnsi="Arial" w:cs="Arial"/>
          <w:bCs/>
        </w:rPr>
      </w:pPr>
    </w:p>
    <w:bookmarkStart w:id="1" w:name="_MON_1707554512"/>
    <w:bookmarkEnd w:id="1"/>
    <w:p w14:paraId="740A3755" w14:textId="17A4953A" w:rsidR="009E39E3" w:rsidRDefault="009B55F8" w:rsidP="00F20419">
      <w:pPr>
        <w:rPr>
          <w:rFonts w:ascii="Arial" w:hAnsi="Arial" w:cs="Arial"/>
          <w:bCs/>
        </w:rPr>
      </w:pPr>
      <w:r>
        <w:rPr>
          <w:rFonts w:ascii="Arial" w:hAnsi="Arial" w:cs="Arial"/>
          <w:bCs/>
        </w:rPr>
        <w:object w:dxaOrig="1540" w:dyaOrig="996" w14:anchorId="1FFD9FEC">
          <v:shape id="_x0000_i1031" type="#_x0000_t75" style="width:77.25pt;height:49.5pt" o:ole="">
            <v:imagedata r:id="rId17" o:title=""/>
          </v:shape>
          <o:OLEObject Type="Embed" ProgID="Word.Document.12" ShapeID="_x0000_i1031" DrawAspect="Icon" ObjectID="_1707554585" r:id="rId18">
            <o:FieldCodes>\s</o:FieldCodes>
          </o:OLEObject>
        </w:object>
      </w:r>
    </w:p>
    <w:p w14:paraId="41F17665" w14:textId="05CD0013" w:rsidR="009B55F8" w:rsidRDefault="009B55F8" w:rsidP="009B55F8">
      <w:pPr>
        <w:rPr>
          <w:rFonts w:ascii="Arial" w:hAnsi="Arial" w:cs="Arial"/>
          <w:bCs/>
        </w:rPr>
      </w:pPr>
      <w:r>
        <w:rPr>
          <w:rFonts w:ascii="Arial" w:hAnsi="Arial" w:cs="Arial"/>
          <w:bCs/>
        </w:rPr>
        <w:t xml:space="preserve">NPA </w:t>
      </w:r>
      <w:r>
        <w:rPr>
          <w:rFonts w:ascii="Arial" w:hAnsi="Arial" w:cs="Arial"/>
          <w:bCs/>
        </w:rPr>
        <w:t>343/613</w:t>
      </w:r>
      <w:r>
        <w:rPr>
          <w:rFonts w:ascii="Arial" w:hAnsi="Arial" w:cs="Arial"/>
          <w:bCs/>
        </w:rPr>
        <w:t xml:space="preserve"> NITF Progress Report 2</w:t>
      </w:r>
    </w:p>
    <w:p w14:paraId="720FB24A" w14:textId="77777777" w:rsidR="009E39E3" w:rsidRDefault="009E39E3" w:rsidP="00F20419">
      <w:pPr>
        <w:rPr>
          <w:rFonts w:ascii="Arial" w:hAnsi="Arial" w:cs="Arial"/>
          <w:bCs/>
        </w:rPr>
      </w:pPr>
    </w:p>
    <w:p w14:paraId="79F70F27" w14:textId="77777777" w:rsidR="009E39E3" w:rsidRDefault="009E39E3" w:rsidP="00F20419">
      <w:pPr>
        <w:rPr>
          <w:rFonts w:ascii="Arial" w:hAnsi="Arial" w:cs="Arial"/>
          <w:bCs/>
        </w:rPr>
      </w:pPr>
    </w:p>
    <w:p w14:paraId="13C7133B" w14:textId="77777777" w:rsidR="009E39E3" w:rsidRDefault="009E39E3" w:rsidP="00F20419">
      <w:pPr>
        <w:rPr>
          <w:rFonts w:ascii="Arial" w:hAnsi="Arial" w:cs="Arial"/>
          <w:bCs/>
        </w:rPr>
      </w:pPr>
    </w:p>
    <w:p w14:paraId="52FE2D8E" w14:textId="2491BCC1" w:rsidR="00A2363D" w:rsidRDefault="0078592F" w:rsidP="00F20419">
      <w:pPr>
        <w:rPr>
          <w:rFonts w:ascii="Arial" w:hAnsi="Arial" w:cs="Arial"/>
          <w:bCs/>
        </w:rPr>
      </w:pPr>
      <w:r>
        <w:rPr>
          <w:rFonts w:ascii="Arial" w:hAnsi="Arial" w:cs="Arial"/>
          <w:bCs/>
        </w:rPr>
        <w:t xml:space="preserve"> </w:t>
      </w:r>
    </w:p>
    <w:sectPr w:rsidR="00A2363D" w:rsidSect="00773271">
      <w:footerReference w:type="default" r:id="rId19"/>
      <w:pgSz w:w="12240" w:h="15840"/>
      <w:pgMar w:top="720" w:right="720" w:bottom="720" w:left="72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2C0F63" w14:textId="77777777" w:rsidR="00A02980" w:rsidRDefault="00A02980">
      <w:r>
        <w:separator/>
      </w:r>
    </w:p>
  </w:endnote>
  <w:endnote w:type="continuationSeparator" w:id="0">
    <w:p w14:paraId="0297023C" w14:textId="77777777" w:rsidR="00A02980" w:rsidRDefault="00A029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CC81AA" w14:textId="77777777" w:rsidR="00783028" w:rsidRPr="00E76519" w:rsidRDefault="00783028">
    <w:pPr>
      <w:pStyle w:val="Footer"/>
      <w:jc w:val="center"/>
      <w:rPr>
        <w:rFonts w:ascii="Arial" w:hAnsi="Arial" w:cs="Arial"/>
      </w:rPr>
    </w:pPr>
    <w:r w:rsidRPr="00E76519">
      <w:rPr>
        <w:rFonts w:ascii="Arial" w:hAnsi="Arial" w:cs="Arial"/>
      </w:rPr>
      <w:fldChar w:fldCharType="begin"/>
    </w:r>
    <w:r w:rsidRPr="00E76519">
      <w:rPr>
        <w:rFonts w:ascii="Arial" w:hAnsi="Arial" w:cs="Arial"/>
      </w:rPr>
      <w:instrText xml:space="preserve"> PAGE   \* MERGEFORMAT </w:instrText>
    </w:r>
    <w:r w:rsidRPr="00E76519">
      <w:rPr>
        <w:rFonts w:ascii="Arial" w:hAnsi="Arial" w:cs="Arial"/>
      </w:rPr>
      <w:fldChar w:fldCharType="separate"/>
    </w:r>
    <w:r w:rsidR="00983DE6">
      <w:rPr>
        <w:rFonts w:ascii="Arial" w:hAnsi="Arial" w:cs="Arial"/>
        <w:noProof/>
      </w:rPr>
      <w:t>3</w:t>
    </w:r>
    <w:r w:rsidRPr="00E76519">
      <w:rPr>
        <w:rFonts w:ascii="Arial" w:hAnsi="Arial" w:cs="Arial"/>
        <w:noProof/>
      </w:rPr>
      <w:fldChar w:fldCharType="end"/>
    </w:r>
  </w:p>
  <w:p w14:paraId="4ACC81AB" w14:textId="77777777" w:rsidR="00783028" w:rsidRPr="00E4319B" w:rsidRDefault="00783028" w:rsidP="0077327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51AEAC" w14:textId="77777777" w:rsidR="00A02980" w:rsidRDefault="00A02980">
      <w:r>
        <w:separator/>
      </w:r>
    </w:p>
  </w:footnote>
  <w:footnote w:type="continuationSeparator" w:id="0">
    <w:p w14:paraId="0A257811" w14:textId="77777777" w:rsidR="00A02980" w:rsidRDefault="00A0298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751D5E"/>
    <w:multiLevelType w:val="hybridMultilevel"/>
    <w:tmpl w:val="D0AE1B2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DC25B40"/>
    <w:multiLevelType w:val="hybridMultilevel"/>
    <w:tmpl w:val="FEE2DF4E"/>
    <w:lvl w:ilvl="0" w:tplc="3E9A0312">
      <w:start w:val="1"/>
      <w:numFmt w:val="bullet"/>
      <w:lvlText w:val="•"/>
      <w:lvlJc w:val="left"/>
      <w:pPr>
        <w:tabs>
          <w:tab w:val="num" w:pos="720"/>
        </w:tabs>
        <w:ind w:left="720" w:hanging="360"/>
      </w:pPr>
      <w:rPr>
        <w:rFonts w:ascii="Arial" w:hAnsi="Arial" w:hint="default"/>
      </w:rPr>
    </w:lvl>
    <w:lvl w:ilvl="1" w:tplc="30C44152" w:tentative="1">
      <w:start w:val="1"/>
      <w:numFmt w:val="bullet"/>
      <w:lvlText w:val="•"/>
      <w:lvlJc w:val="left"/>
      <w:pPr>
        <w:tabs>
          <w:tab w:val="num" w:pos="1440"/>
        </w:tabs>
        <w:ind w:left="1440" w:hanging="360"/>
      </w:pPr>
      <w:rPr>
        <w:rFonts w:ascii="Arial" w:hAnsi="Arial" w:hint="default"/>
      </w:rPr>
    </w:lvl>
    <w:lvl w:ilvl="2" w:tplc="49525662" w:tentative="1">
      <w:start w:val="1"/>
      <w:numFmt w:val="bullet"/>
      <w:lvlText w:val="•"/>
      <w:lvlJc w:val="left"/>
      <w:pPr>
        <w:tabs>
          <w:tab w:val="num" w:pos="2160"/>
        </w:tabs>
        <w:ind w:left="2160" w:hanging="360"/>
      </w:pPr>
      <w:rPr>
        <w:rFonts w:ascii="Arial" w:hAnsi="Arial" w:hint="default"/>
      </w:rPr>
    </w:lvl>
    <w:lvl w:ilvl="3" w:tplc="48A8EA04" w:tentative="1">
      <w:start w:val="1"/>
      <w:numFmt w:val="bullet"/>
      <w:lvlText w:val="•"/>
      <w:lvlJc w:val="left"/>
      <w:pPr>
        <w:tabs>
          <w:tab w:val="num" w:pos="2880"/>
        </w:tabs>
        <w:ind w:left="2880" w:hanging="360"/>
      </w:pPr>
      <w:rPr>
        <w:rFonts w:ascii="Arial" w:hAnsi="Arial" w:hint="default"/>
      </w:rPr>
    </w:lvl>
    <w:lvl w:ilvl="4" w:tplc="2E3AE07C" w:tentative="1">
      <w:start w:val="1"/>
      <w:numFmt w:val="bullet"/>
      <w:lvlText w:val="•"/>
      <w:lvlJc w:val="left"/>
      <w:pPr>
        <w:tabs>
          <w:tab w:val="num" w:pos="3600"/>
        </w:tabs>
        <w:ind w:left="3600" w:hanging="360"/>
      </w:pPr>
      <w:rPr>
        <w:rFonts w:ascii="Arial" w:hAnsi="Arial" w:hint="default"/>
      </w:rPr>
    </w:lvl>
    <w:lvl w:ilvl="5" w:tplc="8D522A54" w:tentative="1">
      <w:start w:val="1"/>
      <w:numFmt w:val="bullet"/>
      <w:lvlText w:val="•"/>
      <w:lvlJc w:val="left"/>
      <w:pPr>
        <w:tabs>
          <w:tab w:val="num" w:pos="4320"/>
        </w:tabs>
        <w:ind w:left="4320" w:hanging="360"/>
      </w:pPr>
      <w:rPr>
        <w:rFonts w:ascii="Arial" w:hAnsi="Arial" w:hint="default"/>
      </w:rPr>
    </w:lvl>
    <w:lvl w:ilvl="6" w:tplc="616039A4" w:tentative="1">
      <w:start w:val="1"/>
      <w:numFmt w:val="bullet"/>
      <w:lvlText w:val="•"/>
      <w:lvlJc w:val="left"/>
      <w:pPr>
        <w:tabs>
          <w:tab w:val="num" w:pos="5040"/>
        </w:tabs>
        <w:ind w:left="5040" w:hanging="360"/>
      </w:pPr>
      <w:rPr>
        <w:rFonts w:ascii="Arial" w:hAnsi="Arial" w:hint="default"/>
      </w:rPr>
    </w:lvl>
    <w:lvl w:ilvl="7" w:tplc="A7248D8C" w:tentative="1">
      <w:start w:val="1"/>
      <w:numFmt w:val="bullet"/>
      <w:lvlText w:val="•"/>
      <w:lvlJc w:val="left"/>
      <w:pPr>
        <w:tabs>
          <w:tab w:val="num" w:pos="5760"/>
        </w:tabs>
        <w:ind w:left="5760" w:hanging="360"/>
      </w:pPr>
      <w:rPr>
        <w:rFonts w:ascii="Arial" w:hAnsi="Arial" w:hint="default"/>
      </w:rPr>
    </w:lvl>
    <w:lvl w:ilvl="8" w:tplc="D9648528"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23D02E70"/>
    <w:multiLevelType w:val="hybridMultilevel"/>
    <w:tmpl w:val="58F8B2A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0795F14"/>
    <w:multiLevelType w:val="hybridMultilevel"/>
    <w:tmpl w:val="95D0B2E4"/>
    <w:lvl w:ilvl="0" w:tplc="79229EB6">
      <w:start w:val="1"/>
      <w:numFmt w:val="bullet"/>
      <w:lvlText w:val="•"/>
      <w:lvlJc w:val="left"/>
      <w:pPr>
        <w:tabs>
          <w:tab w:val="num" w:pos="720"/>
        </w:tabs>
        <w:ind w:left="720" w:hanging="360"/>
      </w:pPr>
      <w:rPr>
        <w:rFonts w:ascii="Arial" w:hAnsi="Arial" w:hint="default"/>
      </w:rPr>
    </w:lvl>
    <w:lvl w:ilvl="1" w:tplc="4F26F5E4" w:tentative="1">
      <w:start w:val="1"/>
      <w:numFmt w:val="bullet"/>
      <w:lvlText w:val="•"/>
      <w:lvlJc w:val="left"/>
      <w:pPr>
        <w:tabs>
          <w:tab w:val="num" w:pos="1440"/>
        </w:tabs>
        <w:ind w:left="1440" w:hanging="360"/>
      </w:pPr>
      <w:rPr>
        <w:rFonts w:ascii="Arial" w:hAnsi="Arial" w:hint="default"/>
      </w:rPr>
    </w:lvl>
    <w:lvl w:ilvl="2" w:tplc="D606352C" w:tentative="1">
      <w:start w:val="1"/>
      <w:numFmt w:val="bullet"/>
      <w:lvlText w:val="•"/>
      <w:lvlJc w:val="left"/>
      <w:pPr>
        <w:tabs>
          <w:tab w:val="num" w:pos="2160"/>
        </w:tabs>
        <w:ind w:left="2160" w:hanging="360"/>
      </w:pPr>
      <w:rPr>
        <w:rFonts w:ascii="Arial" w:hAnsi="Arial" w:hint="default"/>
      </w:rPr>
    </w:lvl>
    <w:lvl w:ilvl="3" w:tplc="379A5618" w:tentative="1">
      <w:start w:val="1"/>
      <w:numFmt w:val="bullet"/>
      <w:lvlText w:val="•"/>
      <w:lvlJc w:val="left"/>
      <w:pPr>
        <w:tabs>
          <w:tab w:val="num" w:pos="2880"/>
        </w:tabs>
        <w:ind w:left="2880" w:hanging="360"/>
      </w:pPr>
      <w:rPr>
        <w:rFonts w:ascii="Arial" w:hAnsi="Arial" w:hint="default"/>
      </w:rPr>
    </w:lvl>
    <w:lvl w:ilvl="4" w:tplc="30B27DA6" w:tentative="1">
      <w:start w:val="1"/>
      <w:numFmt w:val="bullet"/>
      <w:lvlText w:val="•"/>
      <w:lvlJc w:val="left"/>
      <w:pPr>
        <w:tabs>
          <w:tab w:val="num" w:pos="3600"/>
        </w:tabs>
        <w:ind w:left="3600" w:hanging="360"/>
      </w:pPr>
      <w:rPr>
        <w:rFonts w:ascii="Arial" w:hAnsi="Arial" w:hint="default"/>
      </w:rPr>
    </w:lvl>
    <w:lvl w:ilvl="5" w:tplc="C2BA14C8" w:tentative="1">
      <w:start w:val="1"/>
      <w:numFmt w:val="bullet"/>
      <w:lvlText w:val="•"/>
      <w:lvlJc w:val="left"/>
      <w:pPr>
        <w:tabs>
          <w:tab w:val="num" w:pos="4320"/>
        </w:tabs>
        <w:ind w:left="4320" w:hanging="360"/>
      </w:pPr>
      <w:rPr>
        <w:rFonts w:ascii="Arial" w:hAnsi="Arial" w:hint="default"/>
      </w:rPr>
    </w:lvl>
    <w:lvl w:ilvl="6" w:tplc="9692C8D8" w:tentative="1">
      <w:start w:val="1"/>
      <w:numFmt w:val="bullet"/>
      <w:lvlText w:val="•"/>
      <w:lvlJc w:val="left"/>
      <w:pPr>
        <w:tabs>
          <w:tab w:val="num" w:pos="5040"/>
        </w:tabs>
        <w:ind w:left="5040" w:hanging="360"/>
      </w:pPr>
      <w:rPr>
        <w:rFonts w:ascii="Arial" w:hAnsi="Arial" w:hint="default"/>
      </w:rPr>
    </w:lvl>
    <w:lvl w:ilvl="7" w:tplc="884C6CE6" w:tentative="1">
      <w:start w:val="1"/>
      <w:numFmt w:val="bullet"/>
      <w:lvlText w:val="•"/>
      <w:lvlJc w:val="left"/>
      <w:pPr>
        <w:tabs>
          <w:tab w:val="num" w:pos="5760"/>
        </w:tabs>
        <w:ind w:left="5760" w:hanging="360"/>
      </w:pPr>
      <w:rPr>
        <w:rFonts w:ascii="Arial" w:hAnsi="Arial" w:hint="default"/>
      </w:rPr>
    </w:lvl>
    <w:lvl w:ilvl="8" w:tplc="53729536"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31653EB0"/>
    <w:multiLevelType w:val="hybridMultilevel"/>
    <w:tmpl w:val="A61E79C6"/>
    <w:lvl w:ilvl="0" w:tplc="7974FCB4">
      <w:start w:val="1"/>
      <w:numFmt w:val="decimal"/>
      <w:lvlText w:val="%1)"/>
      <w:lvlJc w:val="left"/>
      <w:pPr>
        <w:ind w:left="720" w:hanging="360"/>
      </w:pPr>
      <w:rPr>
        <w:b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3587286A"/>
    <w:multiLevelType w:val="hybridMultilevel"/>
    <w:tmpl w:val="64CC61CE"/>
    <w:lvl w:ilvl="0" w:tplc="10090011">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4ACB185E"/>
    <w:multiLevelType w:val="hybridMultilevel"/>
    <w:tmpl w:val="E19A94F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1182925"/>
    <w:multiLevelType w:val="singleLevel"/>
    <w:tmpl w:val="D180CED0"/>
    <w:lvl w:ilvl="0">
      <w:start w:val="1"/>
      <w:numFmt w:val="decimal"/>
      <w:pStyle w:val="ParaNum"/>
      <w:lvlText w:val="%1."/>
      <w:lvlJc w:val="left"/>
      <w:pPr>
        <w:tabs>
          <w:tab w:val="num" w:pos="1080"/>
        </w:tabs>
        <w:ind w:left="0" w:firstLine="720"/>
      </w:pPr>
    </w:lvl>
  </w:abstractNum>
  <w:abstractNum w:abstractNumId="8" w15:restartNumberingAfterBreak="0">
    <w:nsid w:val="6E656C81"/>
    <w:multiLevelType w:val="hybridMultilevel"/>
    <w:tmpl w:val="2A52F0C6"/>
    <w:lvl w:ilvl="0" w:tplc="998C3860">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2EF05A4"/>
    <w:multiLevelType w:val="hybridMultilevel"/>
    <w:tmpl w:val="128E5134"/>
    <w:lvl w:ilvl="0" w:tplc="94646A1E">
      <w:start w:val="1"/>
      <w:numFmt w:val="bullet"/>
      <w:lvlText w:val="•"/>
      <w:lvlJc w:val="left"/>
      <w:pPr>
        <w:tabs>
          <w:tab w:val="num" w:pos="720"/>
        </w:tabs>
        <w:ind w:left="720" w:hanging="360"/>
      </w:pPr>
      <w:rPr>
        <w:rFonts w:ascii="Arial" w:hAnsi="Arial" w:hint="default"/>
      </w:rPr>
    </w:lvl>
    <w:lvl w:ilvl="1" w:tplc="9662B484" w:tentative="1">
      <w:start w:val="1"/>
      <w:numFmt w:val="bullet"/>
      <w:lvlText w:val="•"/>
      <w:lvlJc w:val="left"/>
      <w:pPr>
        <w:tabs>
          <w:tab w:val="num" w:pos="1440"/>
        </w:tabs>
        <w:ind w:left="1440" w:hanging="360"/>
      </w:pPr>
      <w:rPr>
        <w:rFonts w:ascii="Arial" w:hAnsi="Arial" w:hint="default"/>
      </w:rPr>
    </w:lvl>
    <w:lvl w:ilvl="2" w:tplc="CB0062EA" w:tentative="1">
      <w:start w:val="1"/>
      <w:numFmt w:val="bullet"/>
      <w:lvlText w:val="•"/>
      <w:lvlJc w:val="left"/>
      <w:pPr>
        <w:tabs>
          <w:tab w:val="num" w:pos="2160"/>
        </w:tabs>
        <w:ind w:left="2160" w:hanging="360"/>
      </w:pPr>
      <w:rPr>
        <w:rFonts w:ascii="Arial" w:hAnsi="Arial" w:hint="default"/>
      </w:rPr>
    </w:lvl>
    <w:lvl w:ilvl="3" w:tplc="222069EC" w:tentative="1">
      <w:start w:val="1"/>
      <w:numFmt w:val="bullet"/>
      <w:lvlText w:val="•"/>
      <w:lvlJc w:val="left"/>
      <w:pPr>
        <w:tabs>
          <w:tab w:val="num" w:pos="2880"/>
        </w:tabs>
        <w:ind w:left="2880" w:hanging="360"/>
      </w:pPr>
      <w:rPr>
        <w:rFonts w:ascii="Arial" w:hAnsi="Arial" w:hint="default"/>
      </w:rPr>
    </w:lvl>
    <w:lvl w:ilvl="4" w:tplc="1D5E02BA" w:tentative="1">
      <w:start w:val="1"/>
      <w:numFmt w:val="bullet"/>
      <w:lvlText w:val="•"/>
      <w:lvlJc w:val="left"/>
      <w:pPr>
        <w:tabs>
          <w:tab w:val="num" w:pos="3600"/>
        </w:tabs>
        <w:ind w:left="3600" w:hanging="360"/>
      </w:pPr>
      <w:rPr>
        <w:rFonts w:ascii="Arial" w:hAnsi="Arial" w:hint="default"/>
      </w:rPr>
    </w:lvl>
    <w:lvl w:ilvl="5" w:tplc="1B02A068" w:tentative="1">
      <w:start w:val="1"/>
      <w:numFmt w:val="bullet"/>
      <w:lvlText w:val="•"/>
      <w:lvlJc w:val="left"/>
      <w:pPr>
        <w:tabs>
          <w:tab w:val="num" w:pos="4320"/>
        </w:tabs>
        <w:ind w:left="4320" w:hanging="360"/>
      </w:pPr>
      <w:rPr>
        <w:rFonts w:ascii="Arial" w:hAnsi="Arial" w:hint="default"/>
      </w:rPr>
    </w:lvl>
    <w:lvl w:ilvl="6" w:tplc="5152482E" w:tentative="1">
      <w:start w:val="1"/>
      <w:numFmt w:val="bullet"/>
      <w:lvlText w:val="•"/>
      <w:lvlJc w:val="left"/>
      <w:pPr>
        <w:tabs>
          <w:tab w:val="num" w:pos="5040"/>
        </w:tabs>
        <w:ind w:left="5040" w:hanging="360"/>
      </w:pPr>
      <w:rPr>
        <w:rFonts w:ascii="Arial" w:hAnsi="Arial" w:hint="default"/>
      </w:rPr>
    </w:lvl>
    <w:lvl w:ilvl="7" w:tplc="6CE85F78" w:tentative="1">
      <w:start w:val="1"/>
      <w:numFmt w:val="bullet"/>
      <w:lvlText w:val="•"/>
      <w:lvlJc w:val="left"/>
      <w:pPr>
        <w:tabs>
          <w:tab w:val="num" w:pos="5760"/>
        </w:tabs>
        <w:ind w:left="5760" w:hanging="360"/>
      </w:pPr>
      <w:rPr>
        <w:rFonts w:ascii="Arial" w:hAnsi="Arial" w:hint="default"/>
      </w:rPr>
    </w:lvl>
    <w:lvl w:ilvl="8" w:tplc="16922A5E" w:tentative="1">
      <w:start w:val="1"/>
      <w:numFmt w:val="bullet"/>
      <w:lvlText w:val="•"/>
      <w:lvlJc w:val="left"/>
      <w:pPr>
        <w:tabs>
          <w:tab w:val="num" w:pos="6480"/>
        </w:tabs>
        <w:ind w:left="6480" w:hanging="360"/>
      </w:pPr>
      <w:rPr>
        <w:rFonts w:ascii="Arial" w:hAnsi="Arial" w:hint="default"/>
      </w:rPr>
    </w:lvl>
  </w:abstractNum>
  <w:num w:numId="1">
    <w:abstractNumId w:val="7"/>
  </w:num>
  <w:num w:numId="2">
    <w:abstractNumId w:val="5"/>
  </w:num>
  <w:num w:numId="3">
    <w:abstractNumId w:val="4"/>
  </w:num>
  <w:num w:numId="4">
    <w:abstractNumId w:val="9"/>
  </w:num>
  <w:num w:numId="5">
    <w:abstractNumId w:val="0"/>
  </w:num>
  <w:num w:numId="6">
    <w:abstractNumId w:val="6"/>
  </w:num>
  <w:num w:numId="7">
    <w:abstractNumId w:val="3"/>
  </w:num>
  <w:num w:numId="8">
    <w:abstractNumId w:val="1"/>
  </w:num>
  <w:num w:numId="9">
    <w:abstractNumId w:val="8"/>
  </w:num>
  <w:num w:numId="10">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4ECD"/>
    <w:rsid w:val="000068AB"/>
    <w:rsid w:val="000076E4"/>
    <w:rsid w:val="0001359E"/>
    <w:rsid w:val="00021D9D"/>
    <w:rsid w:val="00022521"/>
    <w:rsid w:val="00026222"/>
    <w:rsid w:val="0002651E"/>
    <w:rsid w:val="0003099F"/>
    <w:rsid w:val="00040EDB"/>
    <w:rsid w:val="0004492C"/>
    <w:rsid w:val="000504B4"/>
    <w:rsid w:val="00050607"/>
    <w:rsid w:val="000570DB"/>
    <w:rsid w:val="00062F2A"/>
    <w:rsid w:val="00065AF9"/>
    <w:rsid w:val="00066892"/>
    <w:rsid w:val="000778A2"/>
    <w:rsid w:val="00077EDA"/>
    <w:rsid w:val="00080207"/>
    <w:rsid w:val="00082756"/>
    <w:rsid w:val="00082DA4"/>
    <w:rsid w:val="00086233"/>
    <w:rsid w:val="00097785"/>
    <w:rsid w:val="000A3147"/>
    <w:rsid w:val="000C04BE"/>
    <w:rsid w:val="000C356E"/>
    <w:rsid w:val="000C435F"/>
    <w:rsid w:val="000C6465"/>
    <w:rsid w:val="000E0B6F"/>
    <w:rsid w:val="000E1C1B"/>
    <w:rsid w:val="000E6BD2"/>
    <w:rsid w:val="000F109E"/>
    <w:rsid w:val="000F150A"/>
    <w:rsid w:val="00103191"/>
    <w:rsid w:val="0011196C"/>
    <w:rsid w:val="00113FDC"/>
    <w:rsid w:val="00116240"/>
    <w:rsid w:val="00122A4D"/>
    <w:rsid w:val="001244CF"/>
    <w:rsid w:val="00127465"/>
    <w:rsid w:val="00127ACE"/>
    <w:rsid w:val="001340C9"/>
    <w:rsid w:val="0014076A"/>
    <w:rsid w:val="00143162"/>
    <w:rsid w:val="00145CBB"/>
    <w:rsid w:val="00150F71"/>
    <w:rsid w:val="00151572"/>
    <w:rsid w:val="00155972"/>
    <w:rsid w:val="0016559D"/>
    <w:rsid w:val="00166820"/>
    <w:rsid w:val="0016718A"/>
    <w:rsid w:val="00170667"/>
    <w:rsid w:val="001727AA"/>
    <w:rsid w:val="001800E7"/>
    <w:rsid w:val="00180ADB"/>
    <w:rsid w:val="00182A42"/>
    <w:rsid w:val="00183398"/>
    <w:rsid w:val="001856BA"/>
    <w:rsid w:val="001931BB"/>
    <w:rsid w:val="00193811"/>
    <w:rsid w:val="00194468"/>
    <w:rsid w:val="0019459B"/>
    <w:rsid w:val="00195588"/>
    <w:rsid w:val="001957E9"/>
    <w:rsid w:val="001A09E7"/>
    <w:rsid w:val="001A3712"/>
    <w:rsid w:val="001B2EB1"/>
    <w:rsid w:val="001B3373"/>
    <w:rsid w:val="001B3C5F"/>
    <w:rsid w:val="001C1331"/>
    <w:rsid w:val="001C330A"/>
    <w:rsid w:val="001C46AD"/>
    <w:rsid w:val="001C55B7"/>
    <w:rsid w:val="001D024C"/>
    <w:rsid w:val="001D1C08"/>
    <w:rsid w:val="001D3158"/>
    <w:rsid w:val="001D3D6E"/>
    <w:rsid w:val="001E1944"/>
    <w:rsid w:val="001E214D"/>
    <w:rsid w:val="001E5914"/>
    <w:rsid w:val="001F3123"/>
    <w:rsid w:val="002025D1"/>
    <w:rsid w:val="00204278"/>
    <w:rsid w:val="0020689C"/>
    <w:rsid w:val="002173E2"/>
    <w:rsid w:val="002261D5"/>
    <w:rsid w:val="00227036"/>
    <w:rsid w:val="00227C02"/>
    <w:rsid w:val="002331DF"/>
    <w:rsid w:val="0023436A"/>
    <w:rsid w:val="00242A85"/>
    <w:rsid w:val="00242AA0"/>
    <w:rsid w:val="00243D06"/>
    <w:rsid w:val="00244002"/>
    <w:rsid w:val="002444F9"/>
    <w:rsid w:val="00247176"/>
    <w:rsid w:val="00256AEA"/>
    <w:rsid w:val="00264B0F"/>
    <w:rsid w:val="00265917"/>
    <w:rsid w:val="00265AEC"/>
    <w:rsid w:val="00274680"/>
    <w:rsid w:val="00276DC7"/>
    <w:rsid w:val="00280DC2"/>
    <w:rsid w:val="00282264"/>
    <w:rsid w:val="002876E8"/>
    <w:rsid w:val="00292402"/>
    <w:rsid w:val="00294AF9"/>
    <w:rsid w:val="002A04B5"/>
    <w:rsid w:val="002B1A59"/>
    <w:rsid w:val="002B1F56"/>
    <w:rsid w:val="002B23DF"/>
    <w:rsid w:val="002B4C2E"/>
    <w:rsid w:val="002B71AF"/>
    <w:rsid w:val="002C1CE1"/>
    <w:rsid w:val="002C1D8A"/>
    <w:rsid w:val="002C2EA6"/>
    <w:rsid w:val="002C3808"/>
    <w:rsid w:val="002C6793"/>
    <w:rsid w:val="002D6BEA"/>
    <w:rsid w:val="002E4688"/>
    <w:rsid w:val="002F6BA8"/>
    <w:rsid w:val="00301524"/>
    <w:rsid w:val="0030244B"/>
    <w:rsid w:val="0030443B"/>
    <w:rsid w:val="003050F5"/>
    <w:rsid w:val="003134C7"/>
    <w:rsid w:val="0031547A"/>
    <w:rsid w:val="00320135"/>
    <w:rsid w:val="00323215"/>
    <w:rsid w:val="00325BF0"/>
    <w:rsid w:val="003267FA"/>
    <w:rsid w:val="00327A94"/>
    <w:rsid w:val="00327F19"/>
    <w:rsid w:val="00335EFB"/>
    <w:rsid w:val="003365E5"/>
    <w:rsid w:val="00346363"/>
    <w:rsid w:val="00361B84"/>
    <w:rsid w:val="00363ABE"/>
    <w:rsid w:val="003654B1"/>
    <w:rsid w:val="00367A76"/>
    <w:rsid w:val="003747DC"/>
    <w:rsid w:val="00374CF8"/>
    <w:rsid w:val="0037746C"/>
    <w:rsid w:val="00380570"/>
    <w:rsid w:val="003816BE"/>
    <w:rsid w:val="00387FFC"/>
    <w:rsid w:val="003926D7"/>
    <w:rsid w:val="0039281A"/>
    <w:rsid w:val="003A02E5"/>
    <w:rsid w:val="003A157E"/>
    <w:rsid w:val="003A26C5"/>
    <w:rsid w:val="003A5FA9"/>
    <w:rsid w:val="003A6B22"/>
    <w:rsid w:val="003B2FA4"/>
    <w:rsid w:val="003B7831"/>
    <w:rsid w:val="003C1079"/>
    <w:rsid w:val="003C1278"/>
    <w:rsid w:val="003C19B7"/>
    <w:rsid w:val="003C6710"/>
    <w:rsid w:val="003C6CB7"/>
    <w:rsid w:val="003D281D"/>
    <w:rsid w:val="003D69F8"/>
    <w:rsid w:val="003E37B2"/>
    <w:rsid w:val="003E6770"/>
    <w:rsid w:val="003F069C"/>
    <w:rsid w:val="003F2A64"/>
    <w:rsid w:val="003F7FC7"/>
    <w:rsid w:val="00402649"/>
    <w:rsid w:val="004037E8"/>
    <w:rsid w:val="004050B6"/>
    <w:rsid w:val="00407ADC"/>
    <w:rsid w:val="00410190"/>
    <w:rsid w:val="0041043E"/>
    <w:rsid w:val="00410B58"/>
    <w:rsid w:val="00416CB1"/>
    <w:rsid w:val="0042073B"/>
    <w:rsid w:val="00420C6E"/>
    <w:rsid w:val="0042713B"/>
    <w:rsid w:val="00430BB4"/>
    <w:rsid w:val="004313A9"/>
    <w:rsid w:val="00432790"/>
    <w:rsid w:val="004335FB"/>
    <w:rsid w:val="0043719E"/>
    <w:rsid w:val="00447F7F"/>
    <w:rsid w:val="004517F5"/>
    <w:rsid w:val="0045584E"/>
    <w:rsid w:val="00461C26"/>
    <w:rsid w:val="00461F11"/>
    <w:rsid w:val="0046235E"/>
    <w:rsid w:val="004630C4"/>
    <w:rsid w:val="00473350"/>
    <w:rsid w:val="00474F63"/>
    <w:rsid w:val="00477956"/>
    <w:rsid w:val="0048389B"/>
    <w:rsid w:val="00483BA6"/>
    <w:rsid w:val="00486247"/>
    <w:rsid w:val="004870EF"/>
    <w:rsid w:val="00490B29"/>
    <w:rsid w:val="00491BF8"/>
    <w:rsid w:val="00491F04"/>
    <w:rsid w:val="00492966"/>
    <w:rsid w:val="00492CE8"/>
    <w:rsid w:val="004964CE"/>
    <w:rsid w:val="004968C2"/>
    <w:rsid w:val="00497D8E"/>
    <w:rsid w:val="004A18E6"/>
    <w:rsid w:val="004A1DF9"/>
    <w:rsid w:val="004A1E6A"/>
    <w:rsid w:val="004A3DBC"/>
    <w:rsid w:val="004A458C"/>
    <w:rsid w:val="004C4943"/>
    <w:rsid w:val="004C712E"/>
    <w:rsid w:val="004D51A4"/>
    <w:rsid w:val="004D7E8E"/>
    <w:rsid w:val="004F1A54"/>
    <w:rsid w:val="004F6156"/>
    <w:rsid w:val="004F798F"/>
    <w:rsid w:val="00507A6C"/>
    <w:rsid w:val="00511985"/>
    <w:rsid w:val="00513FFB"/>
    <w:rsid w:val="0051534B"/>
    <w:rsid w:val="00517B00"/>
    <w:rsid w:val="005222EE"/>
    <w:rsid w:val="00526296"/>
    <w:rsid w:val="00527B87"/>
    <w:rsid w:val="00533A48"/>
    <w:rsid w:val="0053412B"/>
    <w:rsid w:val="005348D2"/>
    <w:rsid w:val="00541B7E"/>
    <w:rsid w:val="0054203D"/>
    <w:rsid w:val="00544D2A"/>
    <w:rsid w:val="00552791"/>
    <w:rsid w:val="0055376A"/>
    <w:rsid w:val="00555896"/>
    <w:rsid w:val="0056081B"/>
    <w:rsid w:val="0057056B"/>
    <w:rsid w:val="005736DC"/>
    <w:rsid w:val="00573918"/>
    <w:rsid w:val="0057499E"/>
    <w:rsid w:val="00574E97"/>
    <w:rsid w:val="00577EFA"/>
    <w:rsid w:val="005822DE"/>
    <w:rsid w:val="00583B5B"/>
    <w:rsid w:val="0058428D"/>
    <w:rsid w:val="00587B0D"/>
    <w:rsid w:val="00591FCC"/>
    <w:rsid w:val="00594C4B"/>
    <w:rsid w:val="005967E4"/>
    <w:rsid w:val="005A024D"/>
    <w:rsid w:val="005A499B"/>
    <w:rsid w:val="005A4DF1"/>
    <w:rsid w:val="005B4F41"/>
    <w:rsid w:val="005B5583"/>
    <w:rsid w:val="005C2165"/>
    <w:rsid w:val="005C2D1D"/>
    <w:rsid w:val="005C401E"/>
    <w:rsid w:val="005C4414"/>
    <w:rsid w:val="005C4B41"/>
    <w:rsid w:val="005C667F"/>
    <w:rsid w:val="005C7720"/>
    <w:rsid w:val="005D0414"/>
    <w:rsid w:val="005D0417"/>
    <w:rsid w:val="005D6394"/>
    <w:rsid w:val="005E5B36"/>
    <w:rsid w:val="005E7CE0"/>
    <w:rsid w:val="005F05E4"/>
    <w:rsid w:val="005F1924"/>
    <w:rsid w:val="005F378C"/>
    <w:rsid w:val="005F5C7C"/>
    <w:rsid w:val="005F61C5"/>
    <w:rsid w:val="005F7718"/>
    <w:rsid w:val="00610EF5"/>
    <w:rsid w:val="00615FA6"/>
    <w:rsid w:val="00620671"/>
    <w:rsid w:val="00620AF4"/>
    <w:rsid w:val="00633948"/>
    <w:rsid w:val="00633F49"/>
    <w:rsid w:val="00634ABF"/>
    <w:rsid w:val="0064158E"/>
    <w:rsid w:val="00642E00"/>
    <w:rsid w:val="00643678"/>
    <w:rsid w:val="00646755"/>
    <w:rsid w:val="00646BD3"/>
    <w:rsid w:val="00647EAC"/>
    <w:rsid w:val="00650367"/>
    <w:rsid w:val="00653492"/>
    <w:rsid w:val="006557FC"/>
    <w:rsid w:val="00656665"/>
    <w:rsid w:val="006715C0"/>
    <w:rsid w:val="00675FB2"/>
    <w:rsid w:val="0069117D"/>
    <w:rsid w:val="00692549"/>
    <w:rsid w:val="00692B55"/>
    <w:rsid w:val="00694112"/>
    <w:rsid w:val="00696B0F"/>
    <w:rsid w:val="00697017"/>
    <w:rsid w:val="00697F80"/>
    <w:rsid w:val="006A74C8"/>
    <w:rsid w:val="006A75AC"/>
    <w:rsid w:val="006B0CC2"/>
    <w:rsid w:val="006B1775"/>
    <w:rsid w:val="006C21AE"/>
    <w:rsid w:val="006C2301"/>
    <w:rsid w:val="006C64C4"/>
    <w:rsid w:val="006D2D30"/>
    <w:rsid w:val="006D58B0"/>
    <w:rsid w:val="006D5C3D"/>
    <w:rsid w:val="006E1AAD"/>
    <w:rsid w:val="006E6CE9"/>
    <w:rsid w:val="006F2011"/>
    <w:rsid w:val="006F2B2D"/>
    <w:rsid w:val="006F2CA6"/>
    <w:rsid w:val="006F3D60"/>
    <w:rsid w:val="006F5252"/>
    <w:rsid w:val="006F6EA6"/>
    <w:rsid w:val="00703C55"/>
    <w:rsid w:val="00710FBC"/>
    <w:rsid w:val="007124BC"/>
    <w:rsid w:val="00714E37"/>
    <w:rsid w:val="00721C9B"/>
    <w:rsid w:val="007248DB"/>
    <w:rsid w:val="0072592A"/>
    <w:rsid w:val="00727C7E"/>
    <w:rsid w:val="00732F70"/>
    <w:rsid w:val="00734513"/>
    <w:rsid w:val="007400A8"/>
    <w:rsid w:val="00740109"/>
    <w:rsid w:val="00740D17"/>
    <w:rsid w:val="007412D2"/>
    <w:rsid w:val="007417E1"/>
    <w:rsid w:val="00746E9C"/>
    <w:rsid w:val="0075102B"/>
    <w:rsid w:val="007510C9"/>
    <w:rsid w:val="00751481"/>
    <w:rsid w:val="00757745"/>
    <w:rsid w:val="00757BF4"/>
    <w:rsid w:val="00761D9E"/>
    <w:rsid w:val="0076444F"/>
    <w:rsid w:val="00766790"/>
    <w:rsid w:val="00770465"/>
    <w:rsid w:val="00773271"/>
    <w:rsid w:val="007740AF"/>
    <w:rsid w:val="00783028"/>
    <w:rsid w:val="0078592F"/>
    <w:rsid w:val="0078734D"/>
    <w:rsid w:val="00793F87"/>
    <w:rsid w:val="007A3482"/>
    <w:rsid w:val="007A65D5"/>
    <w:rsid w:val="007A6ED0"/>
    <w:rsid w:val="007A738E"/>
    <w:rsid w:val="007A7488"/>
    <w:rsid w:val="007B18B9"/>
    <w:rsid w:val="007B690D"/>
    <w:rsid w:val="007C0CB8"/>
    <w:rsid w:val="007C0EEE"/>
    <w:rsid w:val="007C3BCB"/>
    <w:rsid w:val="007C5964"/>
    <w:rsid w:val="007C7E5F"/>
    <w:rsid w:val="007D0655"/>
    <w:rsid w:val="007D30AA"/>
    <w:rsid w:val="007D576A"/>
    <w:rsid w:val="007E263C"/>
    <w:rsid w:val="007E305C"/>
    <w:rsid w:val="007F0C74"/>
    <w:rsid w:val="007F19EB"/>
    <w:rsid w:val="007F3917"/>
    <w:rsid w:val="007F5C76"/>
    <w:rsid w:val="007F5E3F"/>
    <w:rsid w:val="007F6A54"/>
    <w:rsid w:val="00801C9D"/>
    <w:rsid w:val="008031DC"/>
    <w:rsid w:val="008047D3"/>
    <w:rsid w:val="00806C2A"/>
    <w:rsid w:val="00811C12"/>
    <w:rsid w:val="00822A8F"/>
    <w:rsid w:val="00822D24"/>
    <w:rsid w:val="00833ABF"/>
    <w:rsid w:val="00835991"/>
    <w:rsid w:val="00841A59"/>
    <w:rsid w:val="008438DA"/>
    <w:rsid w:val="008479CF"/>
    <w:rsid w:val="008503C8"/>
    <w:rsid w:val="00860087"/>
    <w:rsid w:val="00864B57"/>
    <w:rsid w:val="00865D34"/>
    <w:rsid w:val="00866EF1"/>
    <w:rsid w:val="008803EA"/>
    <w:rsid w:val="0088365B"/>
    <w:rsid w:val="0088656C"/>
    <w:rsid w:val="00891390"/>
    <w:rsid w:val="0089735E"/>
    <w:rsid w:val="008A0890"/>
    <w:rsid w:val="008A6DE5"/>
    <w:rsid w:val="008C2886"/>
    <w:rsid w:val="008C4DB8"/>
    <w:rsid w:val="008C55A4"/>
    <w:rsid w:val="008D1EAF"/>
    <w:rsid w:val="008D4FE8"/>
    <w:rsid w:val="008D7459"/>
    <w:rsid w:val="008E07DD"/>
    <w:rsid w:val="008E5AD5"/>
    <w:rsid w:val="008E6790"/>
    <w:rsid w:val="008E6CE9"/>
    <w:rsid w:val="008F17EE"/>
    <w:rsid w:val="008F267A"/>
    <w:rsid w:val="008F43C1"/>
    <w:rsid w:val="008F4861"/>
    <w:rsid w:val="008F736F"/>
    <w:rsid w:val="00900845"/>
    <w:rsid w:val="00903143"/>
    <w:rsid w:val="009050B8"/>
    <w:rsid w:val="00915640"/>
    <w:rsid w:val="00915B19"/>
    <w:rsid w:val="0091686A"/>
    <w:rsid w:val="009203C9"/>
    <w:rsid w:val="009221A5"/>
    <w:rsid w:val="0092399F"/>
    <w:rsid w:val="009250A6"/>
    <w:rsid w:val="00927B7A"/>
    <w:rsid w:val="00927DFD"/>
    <w:rsid w:val="00930D1F"/>
    <w:rsid w:val="009341BF"/>
    <w:rsid w:val="00934543"/>
    <w:rsid w:val="00934A69"/>
    <w:rsid w:val="00935F82"/>
    <w:rsid w:val="00936229"/>
    <w:rsid w:val="009378D6"/>
    <w:rsid w:val="00944465"/>
    <w:rsid w:val="00946218"/>
    <w:rsid w:val="00951321"/>
    <w:rsid w:val="00960F50"/>
    <w:rsid w:val="00961764"/>
    <w:rsid w:val="009645B9"/>
    <w:rsid w:val="0097174E"/>
    <w:rsid w:val="00972502"/>
    <w:rsid w:val="009738F0"/>
    <w:rsid w:val="00974AD1"/>
    <w:rsid w:val="00975B55"/>
    <w:rsid w:val="00976842"/>
    <w:rsid w:val="00983DE6"/>
    <w:rsid w:val="00990D76"/>
    <w:rsid w:val="00992C46"/>
    <w:rsid w:val="0099405C"/>
    <w:rsid w:val="009A2FCF"/>
    <w:rsid w:val="009B1FFE"/>
    <w:rsid w:val="009B2E41"/>
    <w:rsid w:val="009B449C"/>
    <w:rsid w:val="009B55F8"/>
    <w:rsid w:val="009C08CD"/>
    <w:rsid w:val="009D3160"/>
    <w:rsid w:val="009D510C"/>
    <w:rsid w:val="009D7EF9"/>
    <w:rsid w:val="009E11C5"/>
    <w:rsid w:val="009E15E0"/>
    <w:rsid w:val="009E39E3"/>
    <w:rsid w:val="009E5715"/>
    <w:rsid w:val="009F008F"/>
    <w:rsid w:val="009F066B"/>
    <w:rsid w:val="009F2CCD"/>
    <w:rsid w:val="009F55F3"/>
    <w:rsid w:val="00A02980"/>
    <w:rsid w:val="00A11F37"/>
    <w:rsid w:val="00A16B57"/>
    <w:rsid w:val="00A20507"/>
    <w:rsid w:val="00A2363D"/>
    <w:rsid w:val="00A2435E"/>
    <w:rsid w:val="00A328F0"/>
    <w:rsid w:val="00A32926"/>
    <w:rsid w:val="00A36253"/>
    <w:rsid w:val="00A440D4"/>
    <w:rsid w:val="00A477B7"/>
    <w:rsid w:val="00A47AD3"/>
    <w:rsid w:val="00A508F2"/>
    <w:rsid w:val="00A56EB1"/>
    <w:rsid w:val="00A61D84"/>
    <w:rsid w:val="00A65462"/>
    <w:rsid w:val="00A73403"/>
    <w:rsid w:val="00A83D56"/>
    <w:rsid w:val="00A858EE"/>
    <w:rsid w:val="00A92CB8"/>
    <w:rsid w:val="00A93C46"/>
    <w:rsid w:val="00A94528"/>
    <w:rsid w:val="00AA121E"/>
    <w:rsid w:val="00AA414C"/>
    <w:rsid w:val="00AA6818"/>
    <w:rsid w:val="00AB3604"/>
    <w:rsid w:val="00AB3AA4"/>
    <w:rsid w:val="00AB5234"/>
    <w:rsid w:val="00AC7FD9"/>
    <w:rsid w:val="00AD3E22"/>
    <w:rsid w:val="00AD7337"/>
    <w:rsid w:val="00AE316C"/>
    <w:rsid w:val="00AE5A79"/>
    <w:rsid w:val="00AE7195"/>
    <w:rsid w:val="00AF1141"/>
    <w:rsid w:val="00B02109"/>
    <w:rsid w:val="00B0620E"/>
    <w:rsid w:val="00B07523"/>
    <w:rsid w:val="00B11B60"/>
    <w:rsid w:val="00B14B9E"/>
    <w:rsid w:val="00B14FB2"/>
    <w:rsid w:val="00B22956"/>
    <w:rsid w:val="00B22A50"/>
    <w:rsid w:val="00B22F48"/>
    <w:rsid w:val="00B32D9F"/>
    <w:rsid w:val="00B34AF5"/>
    <w:rsid w:val="00B43B2A"/>
    <w:rsid w:val="00B51936"/>
    <w:rsid w:val="00B52AE2"/>
    <w:rsid w:val="00B70A5F"/>
    <w:rsid w:val="00B741B4"/>
    <w:rsid w:val="00B75E39"/>
    <w:rsid w:val="00B83361"/>
    <w:rsid w:val="00B92688"/>
    <w:rsid w:val="00B94814"/>
    <w:rsid w:val="00B960EA"/>
    <w:rsid w:val="00B9794C"/>
    <w:rsid w:val="00BA0F9E"/>
    <w:rsid w:val="00BA3D5E"/>
    <w:rsid w:val="00BB14DD"/>
    <w:rsid w:val="00BB158A"/>
    <w:rsid w:val="00BB3B83"/>
    <w:rsid w:val="00BB5D7D"/>
    <w:rsid w:val="00BD2BF1"/>
    <w:rsid w:val="00BD6605"/>
    <w:rsid w:val="00BE24D6"/>
    <w:rsid w:val="00BE321E"/>
    <w:rsid w:val="00BF0835"/>
    <w:rsid w:val="00BF2C30"/>
    <w:rsid w:val="00BF3553"/>
    <w:rsid w:val="00BF7A91"/>
    <w:rsid w:val="00C02C01"/>
    <w:rsid w:val="00C11A30"/>
    <w:rsid w:val="00C1774D"/>
    <w:rsid w:val="00C24910"/>
    <w:rsid w:val="00C31046"/>
    <w:rsid w:val="00C3271F"/>
    <w:rsid w:val="00C375CA"/>
    <w:rsid w:val="00C41ACB"/>
    <w:rsid w:val="00C42074"/>
    <w:rsid w:val="00C47AF8"/>
    <w:rsid w:val="00C47F59"/>
    <w:rsid w:val="00C52E45"/>
    <w:rsid w:val="00C60D94"/>
    <w:rsid w:val="00C646CC"/>
    <w:rsid w:val="00C70465"/>
    <w:rsid w:val="00C758CC"/>
    <w:rsid w:val="00C75E31"/>
    <w:rsid w:val="00C95A1B"/>
    <w:rsid w:val="00C96C51"/>
    <w:rsid w:val="00CA29A9"/>
    <w:rsid w:val="00CA2C7D"/>
    <w:rsid w:val="00CA5080"/>
    <w:rsid w:val="00CA50A1"/>
    <w:rsid w:val="00CA6683"/>
    <w:rsid w:val="00CA6C8F"/>
    <w:rsid w:val="00CB4497"/>
    <w:rsid w:val="00CC5956"/>
    <w:rsid w:val="00CC64A9"/>
    <w:rsid w:val="00CD36CD"/>
    <w:rsid w:val="00CD3F59"/>
    <w:rsid w:val="00CD64F6"/>
    <w:rsid w:val="00CD6836"/>
    <w:rsid w:val="00CF5A86"/>
    <w:rsid w:val="00CF6522"/>
    <w:rsid w:val="00CF6FF4"/>
    <w:rsid w:val="00D02637"/>
    <w:rsid w:val="00D04758"/>
    <w:rsid w:val="00D07469"/>
    <w:rsid w:val="00D114B5"/>
    <w:rsid w:val="00D13444"/>
    <w:rsid w:val="00D13553"/>
    <w:rsid w:val="00D14058"/>
    <w:rsid w:val="00D14FF3"/>
    <w:rsid w:val="00D23C88"/>
    <w:rsid w:val="00D259BD"/>
    <w:rsid w:val="00D302BE"/>
    <w:rsid w:val="00D3266D"/>
    <w:rsid w:val="00D33FBF"/>
    <w:rsid w:val="00D36418"/>
    <w:rsid w:val="00D42197"/>
    <w:rsid w:val="00D42383"/>
    <w:rsid w:val="00D4658B"/>
    <w:rsid w:val="00D46676"/>
    <w:rsid w:val="00D553D9"/>
    <w:rsid w:val="00D63734"/>
    <w:rsid w:val="00D6404C"/>
    <w:rsid w:val="00D70E4C"/>
    <w:rsid w:val="00D723AE"/>
    <w:rsid w:val="00D7277D"/>
    <w:rsid w:val="00D75AED"/>
    <w:rsid w:val="00D75B16"/>
    <w:rsid w:val="00D75ED9"/>
    <w:rsid w:val="00D81645"/>
    <w:rsid w:val="00D825BC"/>
    <w:rsid w:val="00D83946"/>
    <w:rsid w:val="00D910D8"/>
    <w:rsid w:val="00D943A7"/>
    <w:rsid w:val="00DA2080"/>
    <w:rsid w:val="00DB4CA6"/>
    <w:rsid w:val="00DC3379"/>
    <w:rsid w:val="00DC6B74"/>
    <w:rsid w:val="00DD18B1"/>
    <w:rsid w:val="00DD2F34"/>
    <w:rsid w:val="00DD4808"/>
    <w:rsid w:val="00DD4FDA"/>
    <w:rsid w:val="00DE15C0"/>
    <w:rsid w:val="00DF0395"/>
    <w:rsid w:val="00DF0683"/>
    <w:rsid w:val="00DF08E3"/>
    <w:rsid w:val="00DF30AC"/>
    <w:rsid w:val="00DF668A"/>
    <w:rsid w:val="00DF7F14"/>
    <w:rsid w:val="00E145D7"/>
    <w:rsid w:val="00E305F7"/>
    <w:rsid w:val="00E31ED9"/>
    <w:rsid w:val="00E37B65"/>
    <w:rsid w:val="00E4308E"/>
    <w:rsid w:val="00E43BB4"/>
    <w:rsid w:val="00E55284"/>
    <w:rsid w:val="00E561B6"/>
    <w:rsid w:val="00E5676C"/>
    <w:rsid w:val="00E64779"/>
    <w:rsid w:val="00E66059"/>
    <w:rsid w:val="00E74ECD"/>
    <w:rsid w:val="00E76519"/>
    <w:rsid w:val="00E82444"/>
    <w:rsid w:val="00E82E1A"/>
    <w:rsid w:val="00E836B7"/>
    <w:rsid w:val="00E8597B"/>
    <w:rsid w:val="00E8705D"/>
    <w:rsid w:val="00E92700"/>
    <w:rsid w:val="00E92ECC"/>
    <w:rsid w:val="00E94B06"/>
    <w:rsid w:val="00E96723"/>
    <w:rsid w:val="00E97172"/>
    <w:rsid w:val="00EA2DF5"/>
    <w:rsid w:val="00EB2BF4"/>
    <w:rsid w:val="00EB3194"/>
    <w:rsid w:val="00EB4C30"/>
    <w:rsid w:val="00EB58EA"/>
    <w:rsid w:val="00EC582F"/>
    <w:rsid w:val="00EE2220"/>
    <w:rsid w:val="00EE73A3"/>
    <w:rsid w:val="00EF4C1D"/>
    <w:rsid w:val="00F05C53"/>
    <w:rsid w:val="00F11997"/>
    <w:rsid w:val="00F13B06"/>
    <w:rsid w:val="00F17443"/>
    <w:rsid w:val="00F20419"/>
    <w:rsid w:val="00F23F7D"/>
    <w:rsid w:val="00F24E36"/>
    <w:rsid w:val="00F25AD9"/>
    <w:rsid w:val="00F30FCD"/>
    <w:rsid w:val="00F31089"/>
    <w:rsid w:val="00F317F0"/>
    <w:rsid w:val="00F3185C"/>
    <w:rsid w:val="00F40B3E"/>
    <w:rsid w:val="00F45856"/>
    <w:rsid w:val="00F52D9C"/>
    <w:rsid w:val="00F53D22"/>
    <w:rsid w:val="00F60DA7"/>
    <w:rsid w:val="00F623EC"/>
    <w:rsid w:val="00F62555"/>
    <w:rsid w:val="00F63557"/>
    <w:rsid w:val="00F666A8"/>
    <w:rsid w:val="00F74B18"/>
    <w:rsid w:val="00F81CB8"/>
    <w:rsid w:val="00F83960"/>
    <w:rsid w:val="00F844E6"/>
    <w:rsid w:val="00F91A9D"/>
    <w:rsid w:val="00F91D97"/>
    <w:rsid w:val="00FA3CC1"/>
    <w:rsid w:val="00FA5080"/>
    <w:rsid w:val="00FB179E"/>
    <w:rsid w:val="00FB318A"/>
    <w:rsid w:val="00FB452F"/>
    <w:rsid w:val="00FB6EB2"/>
    <w:rsid w:val="00FB7B65"/>
    <w:rsid w:val="00FB7D88"/>
    <w:rsid w:val="00FC4F3C"/>
    <w:rsid w:val="00FC5BC9"/>
    <w:rsid w:val="00FD066C"/>
    <w:rsid w:val="00FD096E"/>
    <w:rsid w:val="00FD2328"/>
    <w:rsid w:val="00FD6A7C"/>
    <w:rsid w:val="00FD6DE9"/>
    <w:rsid w:val="00FE1956"/>
    <w:rsid w:val="00FE1B01"/>
    <w:rsid w:val="00FE1B1C"/>
    <w:rsid w:val="00FE4659"/>
    <w:rsid w:val="00FE6D41"/>
    <w:rsid w:val="00FF70FA"/>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CC810E"/>
  <w15:docId w15:val="{0A7F0954-2312-48E1-866A-CF4209C2B6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CA" w:eastAsia="en-C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B55F8"/>
    <w:rPr>
      <w:rFonts w:ascii="Times New Roman" w:eastAsia="Batang" w:hAnsi="Times New Roman"/>
      <w:sz w:val="22"/>
      <w:szCs w:val="22"/>
      <w:lang w:eastAsia="ko-KR"/>
    </w:rPr>
  </w:style>
  <w:style w:type="paragraph" w:styleId="Heading1">
    <w:name w:val="heading 1"/>
    <w:aliases w:val="h1,1st level"/>
    <w:basedOn w:val="Normal"/>
    <w:next w:val="Normal"/>
    <w:link w:val="Heading1Char"/>
    <w:uiPriority w:val="9"/>
    <w:qFormat/>
    <w:rsid w:val="00E74ECD"/>
    <w:pPr>
      <w:keepNext/>
      <w:spacing w:before="240" w:after="60"/>
      <w:outlineLvl w:val="0"/>
    </w:pPr>
    <w:rPr>
      <w:rFonts w:ascii="Cambria" w:eastAsia="Times New Roman" w:hAnsi="Cambria"/>
      <w:b/>
      <w:bCs/>
      <w:kern w:val="32"/>
      <w:sz w:val="32"/>
      <w:szCs w:val="32"/>
    </w:rPr>
  </w:style>
  <w:style w:type="paragraph" w:styleId="Heading2">
    <w:name w:val="heading 2"/>
    <w:aliases w:val="h2,2nd level"/>
    <w:basedOn w:val="Normal"/>
    <w:next w:val="Normal"/>
    <w:link w:val="Heading2Char"/>
    <w:uiPriority w:val="9"/>
    <w:qFormat/>
    <w:rsid w:val="00E74ECD"/>
    <w:pPr>
      <w:keepNext/>
      <w:jc w:val="center"/>
      <w:outlineLvl w:val="1"/>
    </w:pPr>
    <w:rPr>
      <w:rFonts w:ascii="Arial" w:eastAsia="Times New Roman" w:hAnsi="Arial"/>
      <w:b/>
      <w:szCs w:val="20"/>
      <w:lang w:val="en-US" w:eastAsia="en-US"/>
    </w:rPr>
  </w:style>
  <w:style w:type="paragraph" w:styleId="Heading3">
    <w:name w:val="heading 3"/>
    <w:basedOn w:val="Normal"/>
    <w:next w:val="Normal"/>
    <w:link w:val="Heading3Char"/>
    <w:uiPriority w:val="9"/>
    <w:qFormat/>
    <w:rsid w:val="00E74ECD"/>
    <w:pPr>
      <w:keepNext/>
      <w:spacing w:before="240" w:after="60"/>
      <w:outlineLvl w:val="2"/>
    </w:pPr>
    <w:rPr>
      <w:rFonts w:ascii="Arial" w:hAnsi="Arial" w:cs="Arial"/>
      <w:b/>
      <w:bCs/>
      <w:sz w:val="26"/>
      <w:szCs w:val="26"/>
    </w:rPr>
  </w:style>
  <w:style w:type="paragraph" w:styleId="Heading4">
    <w:name w:val="heading 4"/>
    <w:basedOn w:val="Normal"/>
    <w:next w:val="Normal"/>
    <w:link w:val="Heading4Char"/>
    <w:uiPriority w:val="9"/>
    <w:qFormat/>
    <w:rsid w:val="00E74ECD"/>
    <w:pPr>
      <w:keepNext/>
      <w:outlineLvl w:val="3"/>
    </w:pPr>
    <w:rPr>
      <w:rFonts w:ascii="Arial" w:eastAsia="Times New Roman" w:hAnsi="Arial"/>
      <w:i/>
      <w:szCs w:val="20"/>
      <w:lang w:val="en-US" w:eastAsia="en-US"/>
    </w:rPr>
  </w:style>
  <w:style w:type="paragraph" w:styleId="Heading5">
    <w:name w:val="heading 5"/>
    <w:basedOn w:val="Normal"/>
    <w:next w:val="Normal"/>
    <w:link w:val="Heading5Char"/>
    <w:uiPriority w:val="9"/>
    <w:qFormat/>
    <w:rsid w:val="00E74ECD"/>
    <w:pPr>
      <w:keepNext/>
      <w:outlineLvl w:val="4"/>
    </w:pPr>
    <w:rPr>
      <w:rFonts w:ascii="Arial" w:eastAsia="Times New Roman" w:hAnsi="Arial"/>
      <w:i/>
      <w:szCs w:val="20"/>
      <w:u w:val="single"/>
      <w:lang w:val="en-US" w:eastAsia="en-US"/>
    </w:rPr>
  </w:style>
  <w:style w:type="paragraph" w:styleId="Heading6">
    <w:name w:val="heading 6"/>
    <w:basedOn w:val="Normal"/>
    <w:next w:val="Normal"/>
    <w:link w:val="Heading6Char"/>
    <w:uiPriority w:val="9"/>
    <w:qFormat/>
    <w:rsid w:val="00E74ECD"/>
    <w:pPr>
      <w:keepNext/>
      <w:numPr>
        <w:ilvl w:val="12"/>
      </w:numPr>
      <w:outlineLvl w:val="5"/>
    </w:pPr>
    <w:rPr>
      <w:rFonts w:ascii="Arial" w:eastAsia="Times New Roman" w:hAnsi="Arial"/>
      <w:b/>
      <w:color w:val="FF0000"/>
      <w:sz w:val="20"/>
      <w:szCs w:val="20"/>
      <w:lang w:val="en-US" w:eastAsia="en-US"/>
    </w:rPr>
  </w:style>
  <w:style w:type="paragraph" w:styleId="Heading7">
    <w:name w:val="heading 7"/>
    <w:basedOn w:val="Normal"/>
    <w:next w:val="Normal"/>
    <w:link w:val="Heading7Char"/>
    <w:uiPriority w:val="9"/>
    <w:qFormat/>
    <w:rsid w:val="00E74ECD"/>
    <w:pPr>
      <w:keepNext/>
      <w:numPr>
        <w:ilvl w:val="12"/>
      </w:numPr>
      <w:outlineLvl w:val="6"/>
    </w:pPr>
    <w:rPr>
      <w:rFonts w:ascii="Arial" w:eastAsia="Times New Roman" w:hAnsi="Arial"/>
      <w:b/>
      <w:sz w:val="20"/>
      <w:szCs w:val="20"/>
      <w:lang w:val="en-US" w:eastAsia="en-US"/>
    </w:rPr>
  </w:style>
  <w:style w:type="paragraph" w:styleId="Heading8">
    <w:name w:val="heading 8"/>
    <w:basedOn w:val="Normal"/>
    <w:next w:val="Normal"/>
    <w:link w:val="Heading8Char"/>
    <w:uiPriority w:val="9"/>
    <w:qFormat/>
    <w:rsid w:val="00E74ECD"/>
    <w:pPr>
      <w:keepNext/>
      <w:jc w:val="center"/>
      <w:outlineLvl w:val="7"/>
    </w:pPr>
    <w:rPr>
      <w:rFonts w:ascii="Arial" w:eastAsia="Times New Roman" w:hAnsi="Arial"/>
      <w:b/>
      <w:bCs/>
      <w:sz w:val="24"/>
      <w:szCs w:val="20"/>
      <w:lang w:val="en-US" w:eastAsia="en-US"/>
    </w:rPr>
  </w:style>
  <w:style w:type="paragraph" w:styleId="Heading9">
    <w:name w:val="heading 9"/>
    <w:basedOn w:val="Normal"/>
    <w:next w:val="Normal"/>
    <w:link w:val="Heading9Char"/>
    <w:uiPriority w:val="9"/>
    <w:qFormat/>
    <w:rsid w:val="00E74ECD"/>
    <w:pPr>
      <w:keepNext/>
      <w:outlineLvl w:val="8"/>
    </w:pPr>
    <w:rPr>
      <w:rFonts w:ascii="Arial" w:eastAsia="Times New Roman" w:hAnsi="Arial"/>
      <w:b/>
      <w:bCs/>
      <w:i/>
      <w:iCs/>
      <w:sz w:val="24"/>
      <w:szCs w:val="20"/>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1st level Char"/>
    <w:link w:val="Heading1"/>
    <w:uiPriority w:val="9"/>
    <w:rsid w:val="00E74ECD"/>
    <w:rPr>
      <w:rFonts w:ascii="Cambria" w:eastAsia="Times New Roman" w:hAnsi="Cambria" w:cs="Times New Roman"/>
      <w:b/>
      <w:bCs/>
      <w:kern w:val="32"/>
      <w:sz w:val="32"/>
      <w:szCs w:val="32"/>
      <w:lang w:eastAsia="ko-KR"/>
    </w:rPr>
  </w:style>
  <w:style w:type="character" w:customStyle="1" w:styleId="Heading2Char">
    <w:name w:val="Heading 2 Char"/>
    <w:aliases w:val="h2 Char,2nd level Char"/>
    <w:link w:val="Heading2"/>
    <w:uiPriority w:val="9"/>
    <w:rsid w:val="00E74ECD"/>
    <w:rPr>
      <w:rFonts w:ascii="Arial" w:eastAsia="Times New Roman" w:hAnsi="Arial" w:cs="Times New Roman"/>
      <w:b/>
      <w:szCs w:val="20"/>
      <w:lang w:val="en-US"/>
    </w:rPr>
  </w:style>
  <w:style w:type="character" w:customStyle="1" w:styleId="Heading3Char">
    <w:name w:val="Heading 3 Char"/>
    <w:link w:val="Heading3"/>
    <w:uiPriority w:val="9"/>
    <w:rsid w:val="00E74ECD"/>
    <w:rPr>
      <w:rFonts w:ascii="Arial" w:eastAsia="Batang" w:hAnsi="Arial" w:cs="Arial"/>
      <w:b/>
      <w:bCs/>
      <w:sz w:val="26"/>
      <w:szCs w:val="26"/>
      <w:lang w:eastAsia="ko-KR"/>
    </w:rPr>
  </w:style>
  <w:style w:type="character" w:customStyle="1" w:styleId="Heading4Char">
    <w:name w:val="Heading 4 Char"/>
    <w:link w:val="Heading4"/>
    <w:uiPriority w:val="9"/>
    <w:rsid w:val="00E74ECD"/>
    <w:rPr>
      <w:rFonts w:ascii="Arial" w:eastAsia="Times New Roman" w:hAnsi="Arial" w:cs="Times New Roman"/>
      <w:i/>
      <w:szCs w:val="20"/>
      <w:lang w:val="en-US"/>
    </w:rPr>
  </w:style>
  <w:style w:type="character" w:customStyle="1" w:styleId="Heading5Char">
    <w:name w:val="Heading 5 Char"/>
    <w:link w:val="Heading5"/>
    <w:uiPriority w:val="9"/>
    <w:rsid w:val="00E74ECD"/>
    <w:rPr>
      <w:rFonts w:ascii="Arial" w:eastAsia="Times New Roman" w:hAnsi="Arial" w:cs="Times New Roman"/>
      <w:i/>
      <w:szCs w:val="20"/>
      <w:u w:val="single"/>
      <w:lang w:val="en-US"/>
    </w:rPr>
  </w:style>
  <w:style w:type="character" w:customStyle="1" w:styleId="Heading6Char">
    <w:name w:val="Heading 6 Char"/>
    <w:link w:val="Heading6"/>
    <w:uiPriority w:val="9"/>
    <w:rsid w:val="00E74ECD"/>
    <w:rPr>
      <w:rFonts w:ascii="Arial" w:eastAsia="Times New Roman" w:hAnsi="Arial" w:cs="Times New Roman"/>
      <w:b/>
      <w:color w:val="FF0000"/>
      <w:sz w:val="20"/>
      <w:szCs w:val="20"/>
      <w:lang w:val="en-US"/>
    </w:rPr>
  </w:style>
  <w:style w:type="character" w:customStyle="1" w:styleId="Heading7Char">
    <w:name w:val="Heading 7 Char"/>
    <w:link w:val="Heading7"/>
    <w:uiPriority w:val="9"/>
    <w:rsid w:val="00E74ECD"/>
    <w:rPr>
      <w:rFonts w:ascii="Arial" w:eastAsia="Times New Roman" w:hAnsi="Arial" w:cs="Times New Roman"/>
      <w:b/>
      <w:sz w:val="20"/>
      <w:szCs w:val="20"/>
      <w:lang w:val="en-US"/>
    </w:rPr>
  </w:style>
  <w:style w:type="character" w:customStyle="1" w:styleId="Heading8Char">
    <w:name w:val="Heading 8 Char"/>
    <w:link w:val="Heading8"/>
    <w:uiPriority w:val="9"/>
    <w:rsid w:val="00E74ECD"/>
    <w:rPr>
      <w:rFonts w:ascii="Arial" w:eastAsia="Times New Roman" w:hAnsi="Arial" w:cs="Times New Roman"/>
      <w:b/>
      <w:bCs/>
      <w:sz w:val="24"/>
      <w:szCs w:val="20"/>
      <w:lang w:val="en-US"/>
    </w:rPr>
  </w:style>
  <w:style w:type="character" w:customStyle="1" w:styleId="Heading9Char">
    <w:name w:val="Heading 9 Char"/>
    <w:link w:val="Heading9"/>
    <w:uiPriority w:val="9"/>
    <w:rsid w:val="00E74ECD"/>
    <w:rPr>
      <w:rFonts w:ascii="Arial" w:eastAsia="Times New Roman" w:hAnsi="Arial" w:cs="Times New Roman"/>
      <w:b/>
      <w:bCs/>
      <w:i/>
      <w:iCs/>
      <w:sz w:val="24"/>
      <w:szCs w:val="20"/>
      <w:lang w:val="en-US"/>
    </w:rPr>
  </w:style>
  <w:style w:type="paragraph" w:customStyle="1" w:styleId="Style1">
    <w:name w:val="Style1"/>
    <w:basedOn w:val="Normal"/>
    <w:rsid w:val="00E74ECD"/>
    <w:rPr>
      <w:rFonts w:ascii="Arial" w:hAnsi="Arial"/>
    </w:rPr>
  </w:style>
  <w:style w:type="table" w:styleId="TableGrid">
    <w:name w:val="Table Grid"/>
    <w:basedOn w:val="TableNormal"/>
    <w:rsid w:val="00E74ECD"/>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E74ECD"/>
    <w:pPr>
      <w:spacing w:before="100" w:beforeAutospacing="1" w:after="100" w:afterAutospacing="1"/>
    </w:pPr>
    <w:rPr>
      <w:rFonts w:eastAsia="Times New Roman"/>
      <w:sz w:val="24"/>
      <w:szCs w:val="24"/>
      <w:lang w:val="en-US" w:eastAsia="en-US"/>
    </w:rPr>
  </w:style>
  <w:style w:type="paragraph" w:customStyle="1" w:styleId="Default">
    <w:name w:val="Default"/>
    <w:rsid w:val="00E74ECD"/>
    <w:pPr>
      <w:autoSpaceDE w:val="0"/>
      <w:autoSpaceDN w:val="0"/>
      <w:adjustRightInd w:val="0"/>
    </w:pPr>
    <w:rPr>
      <w:rFonts w:ascii="Arial" w:eastAsia="Times New Roman" w:hAnsi="Arial" w:cs="Arial"/>
      <w:color w:val="000000"/>
      <w:sz w:val="24"/>
      <w:szCs w:val="24"/>
    </w:rPr>
  </w:style>
  <w:style w:type="paragraph" w:styleId="Header">
    <w:name w:val="header"/>
    <w:basedOn w:val="Normal"/>
    <w:link w:val="HeaderChar"/>
    <w:uiPriority w:val="99"/>
    <w:rsid w:val="00E74ECD"/>
    <w:pPr>
      <w:tabs>
        <w:tab w:val="center" w:pos="4320"/>
        <w:tab w:val="right" w:pos="8640"/>
      </w:tabs>
    </w:pPr>
  </w:style>
  <w:style w:type="character" w:customStyle="1" w:styleId="HeaderChar">
    <w:name w:val="Header Char"/>
    <w:link w:val="Header"/>
    <w:uiPriority w:val="99"/>
    <w:rsid w:val="00E74ECD"/>
    <w:rPr>
      <w:rFonts w:ascii="Times New Roman" w:eastAsia="Batang" w:hAnsi="Times New Roman" w:cs="Times New Roman"/>
      <w:lang w:eastAsia="ko-KR"/>
    </w:rPr>
  </w:style>
  <w:style w:type="paragraph" w:styleId="Footer">
    <w:name w:val="footer"/>
    <w:basedOn w:val="Normal"/>
    <w:link w:val="FooterChar"/>
    <w:uiPriority w:val="99"/>
    <w:rsid w:val="00E74ECD"/>
    <w:pPr>
      <w:tabs>
        <w:tab w:val="center" w:pos="4320"/>
        <w:tab w:val="right" w:pos="8640"/>
      </w:tabs>
    </w:pPr>
  </w:style>
  <w:style w:type="character" w:customStyle="1" w:styleId="FooterChar">
    <w:name w:val="Footer Char"/>
    <w:link w:val="Footer"/>
    <w:uiPriority w:val="99"/>
    <w:rsid w:val="00E74ECD"/>
    <w:rPr>
      <w:rFonts w:ascii="Times New Roman" w:eastAsia="Batang" w:hAnsi="Times New Roman" w:cs="Times New Roman"/>
      <w:lang w:eastAsia="ko-KR"/>
    </w:rPr>
  </w:style>
  <w:style w:type="character" w:styleId="PageNumber">
    <w:name w:val="page number"/>
    <w:basedOn w:val="DefaultParagraphFont"/>
    <w:uiPriority w:val="99"/>
    <w:rsid w:val="00E74ECD"/>
  </w:style>
  <w:style w:type="paragraph" w:customStyle="1" w:styleId="CvHd2">
    <w:name w:val="CvHd2"/>
    <w:basedOn w:val="Heading3"/>
    <w:rsid w:val="00E74ECD"/>
    <w:pPr>
      <w:pBdr>
        <w:top w:val="single" w:sz="4" w:space="1" w:color="auto"/>
      </w:pBdr>
      <w:spacing w:before="320" w:after="80"/>
    </w:pPr>
    <w:rPr>
      <w:rFonts w:ascii="Helvetica" w:eastAsia="Times New Roman" w:hAnsi="Helvetica" w:cs="Times New Roman"/>
      <w:bCs w:val="0"/>
      <w:sz w:val="24"/>
      <w:szCs w:val="20"/>
      <w:lang w:val="en-US" w:eastAsia="en-US"/>
    </w:rPr>
  </w:style>
  <w:style w:type="paragraph" w:customStyle="1" w:styleId="CvText">
    <w:name w:val="CvText"/>
    <w:basedOn w:val="Normal"/>
    <w:rsid w:val="00E74ECD"/>
    <w:rPr>
      <w:rFonts w:ascii="Times" w:eastAsia="Times New Roman" w:hAnsi="Times"/>
      <w:sz w:val="24"/>
      <w:szCs w:val="24"/>
      <w:lang w:val="en-US" w:eastAsia="en-US"/>
    </w:rPr>
  </w:style>
  <w:style w:type="character" w:styleId="Strong">
    <w:name w:val="Strong"/>
    <w:uiPriority w:val="22"/>
    <w:qFormat/>
    <w:rsid w:val="00E74ECD"/>
    <w:rPr>
      <w:b/>
      <w:bCs/>
    </w:rPr>
  </w:style>
  <w:style w:type="character" w:styleId="Hyperlink">
    <w:name w:val="Hyperlink"/>
    <w:rsid w:val="00E74ECD"/>
    <w:rPr>
      <w:color w:val="0000FF"/>
      <w:u w:val="single"/>
    </w:rPr>
  </w:style>
  <w:style w:type="character" w:styleId="FollowedHyperlink">
    <w:name w:val="FollowedHyperlink"/>
    <w:uiPriority w:val="99"/>
    <w:rsid w:val="00E74ECD"/>
    <w:rPr>
      <w:color w:val="800080"/>
      <w:u w:val="single"/>
    </w:rPr>
  </w:style>
  <w:style w:type="paragraph" w:styleId="PlainText">
    <w:name w:val="Plain Text"/>
    <w:basedOn w:val="Normal"/>
    <w:link w:val="PlainTextChar"/>
    <w:uiPriority w:val="99"/>
    <w:rsid w:val="00E74ECD"/>
    <w:rPr>
      <w:rFonts w:ascii="Courier New" w:eastAsia="Times New Roman" w:hAnsi="Courier New" w:cs="Courier New"/>
      <w:sz w:val="20"/>
      <w:szCs w:val="20"/>
      <w:lang w:val="en-US" w:eastAsia="en-US"/>
    </w:rPr>
  </w:style>
  <w:style w:type="character" w:customStyle="1" w:styleId="PlainTextChar">
    <w:name w:val="Plain Text Char"/>
    <w:link w:val="PlainText"/>
    <w:uiPriority w:val="99"/>
    <w:rsid w:val="00E74ECD"/>
    <w:rPr>
      <w:rFonts w:ascii="Courier New" w:eastAsia="Times New Roman" w:hAnsi="Courier New" w:cs="Courier New"/>
      <w:sz w:val="20"/>
      <w:szCs w:val="20"/>
      <w:lang w:val="en-US"/>
    </w:rPr>
  </w:style>
  <w:style w:type="paragraph" w:styleId="ListParagraph">
    <w:name w:val="List Paragraph"/>
    <w:basedOn w:val="Normal"/>
    <w:uiPriority w:val="34"/>
    <w:qFormat/>
    <w:rsid w:val="00E74ECD"/>
    <w:pPr>
      <w:spacing w:after="200" w:line="276" w:lineRule="auto"/>
      <w:ind w:left="720"/>
      <w:contextualSpacing/>
    </w:pPr>
    <w:rPr>
      <w:rFonts w:ascii="Calibri" w:eastAsia="Times New Roman" w:hAnsi="Calibri"/>
      <w:lang w:eastAsia="en-US"/>
    </w:rPr>
  </w:style>
  <w:style w:type="paragraph" w:styleId="TOC1">
    <w:name w:val="toc 1"/>
    <w:basedOn w:val="Normal"/>
    <w:next w:val="Normal"/>
    <w:uiPriority w:val="39"/>
    <w:rsid w:val="00E74ECD"/>
    <w:pPr>
      <w:spacing w:before="120"/>
    </w:pPr>
    <w:rPr>
      <w:rFonts w:ascii="Arial" w:eastAsia="Times New Roman" w:hAnsi="Arial"/>
      <w:sz w:val="24"/>
      <w:szCs w:val="20"/>
      <w:lang w:val="en-US" w:eastAsia="en-CA"/>
    </w:rPr>
  </w:style>
  <w:style w:type="paragraph" w:styleId="Index1">
    <w:name w:val="index 1"/>
    <w:basedOn w:val="Normal"/>
    <w:next w:val="Normal"/>
    <w:autoRedefine/>
    <w:semiHidden/>
    <w:rsid w:val="00E74ECD"/>
    <w:pPr>
      <w:ind w:left="220" w:hanging="220"/>
    </w:pPr>
  </w:style>
  <w:style w:type="character" w:customStyle="1" w:styleId="li-date1">
    <w:name w:val="li-date1"/>
    <w:rsid w:val="00E74ECD"/>
    <w:rPr>
      <w:sz w:val="17"/>
      <w:szCs w:val="17"/>
    </w:rPr>
  </w:style>
  <w:style w:type="paragraph" w:customStyle="1" w:styleId="NormalLatinArial">
    <w:name w:val="Normal + (Latin) Arial"/>
    <w:aliases w:val="Black"/>
    <w:basedOn w:val="Normal"/>
    <w:rsid w:val="00E74ECD"/>
    <w:rPr>
      <w:rFonts w:ascii="Arial" w:hAnsi="Arial" w:cs="Arial"/>
      <w:snapToGrid w:val="0"/>
      <w:color w:val="000000"/>
      <w:lang w:eastAsia="en-CA"/>
    </w:rPr>
  </w:style>
  <w:style w:type="paragraph" w:customStyle="1" w:styleId="CoverPageColumnTitle">
    <w:name w:val="Cover Page Column Title"/>
    <w:basedOn w:val="Normal"/>
    <w:rsid w:val="00E74ECD"/>
    <w:pPr>
      <w:spacing w:before="240" w:after="120"/>
    </w:pPr>
    <w:rPr>
      <w:rFonts w:ascii="Arial" w:eastAsia="Times New Roman" w:hAnsi="Arial"/>
      <w:b/>
      <w:caps/>
      <w:sz w:val="24"/>
      <w:szCs w:val="20"/>
      <w:lang w:eastAsia="en-US"/>
    </w:rPr>
  </w:style>
  <w:style w:type="paragraph" w:customStyle="1" w:styleId="CoverPage">
    <w:name w:val="Cover Page"/>
    <w:basedOn w:val="Normal"/>
    <w:rsid w:val="00E74ECD"/>
    <w:pPr>
      <w:spacing w:before="240" w:after="120"/>
    </w:pPr>
    <w:rPr>
      <w:rFonts w:ascii="Arial" w:eastAsia="Times New Roman" w:hAnsi="Arial" w:cs="Arial"/>
      <w:sz w:val="24"/>
      <w:szCs w:val="24"/>
      <w:lang w:eastAsia="en-US"/>
    </w:rPr>
  </w:style>
  <w:style w:type="paragraph" w:customStyle="1" w:styleId="Notice">
    <w:name w:val="Notice"/>
    <w:basedOn w:val="CoverPage"/>
    <w:rsid w:val="00E74ECD"/>
    <w:rPr>
      <w:i/>
      <w:sz w:val="22"/>
    </w:rPr>
  </w:style>
  <w:style w:type="paragraph" w:customStyle="1" w:styleId="Normalaftertitle">
    <w:name w:val="Normal after title"/>
    <w:basedOn w:val="Normal"/>
    <w:next w:val="Normal"/>
    <w:rsid w:val="00E74ECD"/>
    <w:pPr>
      <w:tabs>
        <w:tab w:val="left" w:pos="794"/>
        <w:tab w:val="left" w:pos="1191"/>
        <w:tab w:val="left" w:pos="1588"/>
        <w:tab w:val="left" w:pos="1985"/>
      </w:tabs>
      <w:spacing w:before="320"/>
    </w:pPr>
    <w:rPr>
      <w:rFonts w:eastAsia="Times New Roman"/>
      <w:sz w:val="24"/>
      <w:szCs w:val="20"/>
      <w:lang w:val="en-GB" w:eastAsia="en-US"/>
    </w:rPr>
  </w:style>
  <w:style w:type="paragraph" w:customStyle="1" w:styleId="LSDeadline">
    <w:name w:val="LSDeadline"/>
    <w:basedOn w:val="Normal"/>
    <w:rsid w:val="00E74ECD"/>
    <w:pPr>
      <w:tabs>
        <w:tab w:val="left" w:pos="794"/>
        <w:tab w:val="left" w:pos="1191"/>
        <w:tab w:val="left" w:pos="1588"/>
        <w:tab w:val="left" w:pos="1985"/>
      </w:tabs>
      <w:overflowPunct w:val="0"/>
      <w:autoSpaceDE w:val="0"/>
      <w:autoSpaceDN w:val="0"/>
      <w:adjustRightInd w:val="0"/>
      <w:spacing w:before="120"/>
      <w:textAlignment w:val="baseline"/>
    </w:pPr>
    <w:rPr>
      <w:rFonts w:eastAsia="Times New Roman"/>
      <w:b/>
      <w:bCs/>
      <w:sz w:val="24"/>
      <w:szCs w:val="20"/>
      <w:lang w:val="en-GB" w:eastAsia="en-US"/>
    </w:rPr>
  </w:style>
  <w:style w:type="paragraph" w:customStyle="1" w:styleId="LSForAction">
    <w:name w:val="LSForAction"/>
    <w:basedOn w:val="Normal"/>
    <w:rsid w:val="00E74ECD"/>
    <w:pPr>
      <w:tabs>
        <w:tab w:val="left" w:pos="794"/>
        <w:tab w:val="left" w:pos="1191"/>
        <w:tab w:val="left" w:pos="1588"/>
        <w:tab w:val="left" w:pos="1985"/>
      </w:tabs>
      <w:overflowPunct w:val="0"/>
      <w:autoSpaceDE w:val="0"/>
      <w:autoSpaceDN w:val="0"/>
      <w:adjustRightInd w:val="0"/>
      <w:spacing w:before="120"/>
      <w:textAlignment w:val="baseline"/>
    </w:pPr>
    <w:rPr>
      <w:rFonts w:eastAsia="Times New Roman"/>
      <w:b/>
      <w:bCs/>
      <w:sz w:val="24"/>
      <w:szCs w:val="20"/>
      <w:lang w:val="en-GB" w:eastAsia="en-US"/>
    </w:rPr>
  </w:style>
  <w:style w:type="paragraph" w:customStyle="1" w:styleId="LSForInfo">
    <w:name w:val="LSForInfo"/>
    <w:basedOn w:val="LSForAction"/>
    <w:rsid w:val="00E74ECD"/>
  </w:style>
  <w:style w:type="paragraph" w:customStyle="1" w:styleId="LSForComment">
    <w:name w:val="LSForComment"/>
    <w:basedOn w:val="LSForAction"/>
    <w:rsid w:val="00E74ECD"/>
  </w:style>
  <w:style w:type="paragraph" w:styleId="BalloonText">
    <w:name w:val="Balloon Text"/>
    <w:basedOn w:val="Normal"/>
    <w:link w:val="BalloonTextChar"/>
    <w:uiPriority w:val="99"/>
    <w:rsid w:val="00E74ECD"/>
    <w:rPr>
      <w:rFonts w:ascii="Tahoma" w:hAnsi="Tahoma" w:cs="Tahoma"/>
      <w:sz w:val="16"/>
      <w:szCs w:val="16"/>
    </w:rPr>
  </w:style>
  <w:style w:type="character" w:customStyle="1" w:styleId="BalloonTextChar">
    <w:name w:val="Balloon Text Char"/>
    <w:link w:val="BalloonText"/>
    <w:uiPriority w:val="99"/>
    <w:rsid w:val="00E74ECD"/>
    <w:rPr>
      <w:rFonts w:ascii="Tahoma" w:eastAsia="Batang" w:hAnsi="Tahoma" w:cs="Tahoma"/>
      <w:sz w:val="16"/>
      <w:szCs w:val="16"/>
      <w:lang w:eastAsia="ko-KR"/>
    </w:rPr>
  </w:style>
  <w:style w:type="paragraph" w:styleId="Title">
    <w:name w:val="Title"/>
    <w:basedOn w:val="Normal"/>
    <w:link w:val="TitleChar"/>
    <w:uiPriority w:val="10"/>
    <w:qFormat/>
    <w:rsid w:val="00E74ECD"/>
    <w:pPr>
      <w:jc w:val="center"/>
    </w:pPr>
    <w:rPr>
      <w:rFonts w:ascii="CG Times" w:eastAsia="Times New Roman" w:hAnsi="CG Times"/>
      <w:b/>
      <w:spacing w:val="-5"/>
      <w:sz w:val="20"/>
      <w:szCs w:val="20"/>
      <w:lang w:eastAsia="en-US"/>
    </w:rPr>
  </w:style>
  <w:style w:type="character" w:customStyle="1" w:styleId="TitleChar">
    <w:name w:val="Title Char"/>
    <w:link w:val="Title"/>
    <w:uiPriority w:val="10"/>
    <w:rsid w:val="00E74ECD"/>
    <w:rPr>
      <w:rFonts w:ascii="CG Times" w:eastAsia="Times New Roman" w:hAnsi="CG Times" w:cs="Times New Roman"/>
      <w:b/>
      <w:spacing w:val="-5"/>
      <w:sz w:val="20"/>
      <w:szCs w:val="20"/>
    </w:rPr>
  </w:style>
  <w:style w:type="paragraph" w:styleId="BodyText">
    <w:name w:val="Body Text"/>
    <w:basedOn w:val="Normal"/>
    <w:link w:val="BodyTextChar"/>
    <w:uiPriority w:val="99"/>
    <w:rsid w:val="00E74ECD"/>
    <w:pPr>
      <w:jc w:val="center"/>
    </w:pPr>
    <w:rPr>
      <w:rFonts w:ascii="Arial" w:eastAsia="Times New Roman" w:hAnsi="Arial"/>
      <w:b/>
      <w:szCs w:val="20"/>
      <w:lang w:val="en-US" w:eastAsia="en-US"/>
    </w:rPr>
  </w:style>
  <w:style w:type="character" w:customStyle="1" w:styleId="BodyTextChar">
    <w:name w:val="Body Text Char"/>
    <w:link w:val="BodyText"/>
    <w:uiPriority w:val="99"/>
    <w:rsid w:val="00E74ECD"/>
    <w:rPr>
      <w:rFonts w:ascii="Arial" w:eastAsia="Times New Roman" w:hAnsi="Arial" w:cs="Times New Roman"/>
      <w:b/>
      <w:szCs w:val="20"/>
      <w:lang w:val="en-US"/>
    </w:rPr>
  </w:style>
  <w:style w:type="paragraph" w:styleId="BodyTextIndent">
    <w:name w:val="Body Text Indent"/>
    <w:basedOn w:val="Normal"/>
    <w:link w:val="BodyTextIndentChar"/>
    <w:uiPriority w:val="99"/>
    <w:rsid w:val="00E74ECD"/>
    <w:pPr>
      <w:ind w:left="720"/>
    </w:pPr>
    <w:rPr>
      <w:rFonts w:ascii="Arial" w:eastAsia="Times New Roman" w:hAnsi="Arial"/>
      <w:i/>
      <w:sz w:val="20"/>
      <w:szCs w:val="20"/>
      <w:lang w:val="en-US" w:eastAsia="en-US"/>
    </w:rPr>
  </w:style>
  <w:style w:type="character" w:customStyle="1" w:styleId="BodyTextIndentChar">
    <w:name w:val="Body Text Indent Char"/>
    <w:link w:val="BodyTextIndent"/>
    <w:uiPriority w:val="99"/>
    <w:rsid w:val="00E74ECD"/>
    <w:rPr>
      <w:rFonts w:ascii="Arial" w:eastAsia="Times New Roman" w:hAnsi="Arial" w:cs="Times New Roman"/>
      <w:i/>
      <w:sz w:val="20"/>
      <w:szCs w:val="20"/>
      <w:lang w:val="en-US"/>
    </w:rPr>
  </w:style>
  <w:style w:type="paragraph" w:styleId="FootnoteText">
    <w:name w:val="footnote text"/>
    <w:aliases w:val="Footnote Text Char2,Footnote Text Char5 Char,Footnote Text Char3 Char1 Char2,Footnote Text Char2 Char1 Char1 Char,Footnote Text Char3 Char1 Char2 Char Char,Footnote Text Char2 Char1 Char1 Char Char Char,Footnote Text Char2 Char4 Char,fn,f"/>
    <w:basedOn w:val="Normal"/>
    <w:link w:val="FootnoteTextChar"/>
    <w:rsid w:val="00E74ECD"/>
    <w:rPr>
      <w:rFonts w:eastAsia="Times New Roman"/>
      <w:sz w:val="20"/>
      <w:szCs w:val="20"/>
      <w:lang w:val="en-US" w:eastAsia="en-US"/>
    </w:rPr>
  </w:style>
  <w:style w:type="character" w:customStyle="1" w:styleId="FootnoteTextChar">
    <w:name w:val="Footnote Text Char"/>
    <w:aliases w:val="Footnote Text Char2 Char,Footnote Text Char5 Char Char,Footnote Text Char3 Char1 Char2 Char,Footnote Text Char2 Char1 Char1 Char Char,Footnote Text Char3 Char1 Char2 Char Char Char,Footnote Text Char2 Char1 Char1 Char Char Char Char"/>
    <w:link w:val="FootnoteText"/>
    <w:rsid w:val="00E74ECD"/>
    <w:rPr>
      <w:rFonts w:ascii="Times New Roman" w:eastAsia="Times New Roman" w:hAnsi="Times New Roman" w:cs="Times New Roman"/>
      <w:sz w:val="20"/>
      <w:szCs w:val="20"/>
      <w:lang w:val="en-US"/>
    </w:rPr>
  </w:style>
  <w:style w:type="character" w:styleId="FootnoteReference">
    <w:name w:val="footnote reference"/>
    <w:aliases w:val="Style 13,Style 12,(NECG) Footnote Reference,Appel note de bas de p,Style 124,fr,o,Style 3,FR,Style 17,Style 6,Footnote Reference/,Style 7"/>
    <w:rsid w:val="00E74ECD"/>
    <w:rPr>
      <w:rFonts w:cs="Times New Roman"/>
      <w:vertAlign w:val="superscript"/>
    </w:rPr>
  </w:style>
  <w:style w:type="paragraph" w:styleId="BodyText2">
    <w:name w:val="Body Text 2"/>
    <w:basedOn w:val="Normal"/>
    <w:link w:val="BodyText2Char"/>
    <w:uiPriority w:val="99"/>
    <w:rsid w:val="00E74ECD"/>
    <w:rPr>
      <w:rFonts w:ascii="Arial" w:eastAsia="Times New Roman" w:hAnsi="Arial" w:cs="Arial"/>
      <w:b/>
      <w:bCs/>
      <w:sz w:val="24"/>
      <w:szCs w:val="20"/>
      <w:lang w:val="en-US" w:eastAsia="en-US"/>
    </w:rPr>
  </w:style>
  <w:style w:type="character" w:customStyle="1" w:styleId="BodyText2Char">
    <w:name w:val="Body Text 2 Char"/>
    <w:link w:val="BodyText2"/>
    <w:uiPriority w:val="99"/>
    <w:rsid w:val="00E74ECD"/>
    <w:rPr>
      <w:rFonts w:ascii="Arial" w:eastAsia="Times New Roman" w:hAnsi="Arial" w:cs="Arial"/>
      <w:b/>
      <w:bCs/>
      <w:sz w:val="24"/>
      <w:szCs w:val="20"/>
      <w:lang w:val="en-US"/>
    </w:rPr>
  </w:style>
  <w:style w:type="character" w:styleId="CommentReference">
    <w:name w:val="annotation reference"/>
    <w:uiPriority w:val="99"/>
    <w:rsid w:val="00E74ECD"/>
    <w:rPr>
      <w:rFonts w:cs="Times New Roman"/>
      <w:sz w:val="16"/>
      <w:szCs w:val="16"/>
    </w:rPr>
  </w:style>
  <w:style w:type="paragraph" w:styleId="CommentText">
    <w:name w:val="annotation text"/>
    <w:basedOn w:val="Normal"/>
    <w:link w:val="CommentTextChar"/>
    <w:uiPriority w:val="99"/>
    <w:rsid w:val="00E74ECD"/>
    <w:rPr>
      <w:rFonts w:eastAsia="Times New Roman"/>
      <w:sz w:val="20"/>
      <w:szCs w:val="20"/>
      <w:lang w:val="en-US" w:eastAsia="en-US"/>
    </w:rPr>
  </w:style>
  <w:style w:type="character" w:customStyle="1" w:styleId="CommentTextChar">
    <w:name w:val="Comment Text Char"/>
    <w:link w:val="CommentText"/>
    <w:uiPriority w:val="99"/>
    <w:rsid w:val="00E74ECD"/>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rsid w:val="00E74ECD"/>
    <w:rPr>
      <w:b/>
      <w:bCs/>
    </w:rPr>
  </w:style>
  <w:style w:type="character" w:customStyle="1" w:styleId="CommentSubjectChar">
    <w:name w:val="Comment Subject Char"/>
    <w:link w:val="CommentSubject"/>
    <w:uiPriority w:val="99"/>
    <w:rsid w:val="00E74ECD"/>
    <w:rPr>
      <w:rFonts w:ascii="Times New Roman" w:eastAsia="Times New Roman" w:hAnsi="Times New Roman" w:cs="Times New Roman"/>
      <w:b/>
      <w:bCs/>
      <w:sz w:val="20"/>
      <w:szCs w:val="20"/>
      <w:lang w:val="en-US"/>
    </w:rPr>
  </w:style>
  <w:style w:type="paragraph" w:customStyle="1" w:styleId="style10">
    <w:name w:val="style1"/>
    <w:basedOn w:val="Normal"/>
    <w:rsid w:val="00E74ECD"/>
    <w:pPr>
      <w:spacing w:before="100" w:beforeAutospacing="1" w:after="100" w:afterAutospacing="1"/>
    </w:pPr>
    <w:rPr>
      <w:rFonts w:eastAsia="Times New Roman"/>
      <w:sz w:val="24"/>
      <w:szCs w:val="24"/>
      <w:lang w:val="en-US" w:eastAsia="en-US"/>
    </w:rPr>
  </w:style>
  <w:style w:type="paragraph" w:customStyle="1" w:styleId="Indent4">
    <w:name w:val="Indent 4"/>
    <w:rsid w:val="00E74ECD"/>
    <w:pPr>
      <w:widowControl w:val="0"/>
      <w:spacing w:after="288" w:line="-288" w:lineRule="auto"/>
    </w:pPr>
    <w:rPr>
      <w:rFonts w:ascii="Arial" w:eastAsia="Times New Roman" w:hAnsi="Arial"/>
      <w:sz w:val="24"/>
      <w:lang w:val="en-GB" w:eastAsia="en-US"/>
    </w:rPr>
  </w:style>
  <w:style w:type="character" w:customStyle="1" w:styleId="sidemenu1">
    <w:name w:val="sidemenu1"/>
    <w:rsid w:val="00E74ECD"/>
    <w:rPr>
      <w:rFonts w:ascii="Verdana" w:hAnsi="Verdana" w:hint="default"/>
      <w:b/>
      <w:bCs/>
      <w:color w:val="032366"/>
      <w:sz w:val="17"/>
      <w:szCs w:val="17"/>
    </w:rPr>
  </w:style>
  <w:style w:type="paragraph" w:customStyle="1" w:styleId="OmniPage523">
    <w:name w:val="OmniPage #523"/>
    <w:basedOn w:val="Normal"/>
    <w:rsid w:val="00E74ECD"/>
    <w:pPr>
      <w:tabs>
        <w:tab w:val="left" w:pos="790"/>
        <w:tab w:val="right" w:pos="8629"/>
      </w:tabs>
      <w:overflowPunct w:val="0"/>
      <w:autoSpaceDE w:val="0"/>
      <w:autoSpaceDN w:val="0"/>
      <w:adjustRightInd w:val="0"/>
      <w:spacing w:line="261" w:lineRule="exact"/>
      <w:ind w:left="70" w:right="268"/>
      <w:textAlignment w:val="baseline"/>
    </w:pPr>
    <w:rPr>
      <w:rFonts w:eastAsia="Times New Roman"/>
      <w:noProof/>
      <w:sz w:val="20"/>
      <w:szCs w:val="20"/>
      <w:lang w:eastAsia="en-US"/>
    </w:rPr>
  </w:style>
  <w:style w:type="paragraph" w:customStyle="1" w:styleId="yy">
    <w:name w:val="y.y"/>
    <w:basedOn w:val="Normal"/>
    <w:next w:val="Normal"/>
    <w:uiPriority w:val="99"/>
    <w:rsid w:val="00E74ECD"/>
    <w:pPr>
      <w:widowControl w:val="0"/>
      <w:autoSpaceDE w:val="0"/>
      <w:autoSpaceDN w:val="0"/>
      <w:adjustRightInd w:val="0"/>
    </w:pPr>
    <w:rPr>
      <w:rFonts w:ascii="Arial" w:eastAsia="Times New Roman" w:hAnsi="Arial" w:cs="Arial"/>
      <w:sz w:val="24"/>
      <w:szCs w:val="24"/>
      <w:lang w:val="en-US" w:eastAsia="en-US"/>
    </w:rPr>
  </w:style>
  <w:style w:type="paragraph" w:customStyle="1" w:styleId="ParaNum">
    <w:name w:val="ParaNum"/>
    <w:basedOn w:val="Normal"/>
    <w:link w:val="ParaNumChar"/>
    <w:rsid w:val="00E74ECD"/>
    <w:pPr>
      <w:widowControl w:val="0"/>
      <w:numPr>
        <w:numId w:val="1"/>
      </w:numPr>
      <w:spacing w:after="120"/>
    </w:pPr>
    <w:rPr>
      <w:rFonts w:eastAsia="Times New Roman"/>
      <w:snapToGrid w:val="0"/>
      <w:kern w:val="28"/>
      <w:szCs w:val="20"/>
      <w:lang w:val="en-US" w:eastAsia="en-US"/>
    </w:rPr>
  </w:style>
  <w:style w:type="character" w:customStyle="1" w:styleId="ParaNumChar">
    <w:name w:val="ParaNum Char"/>
    <w:link w:val="ParaNum"/>
    <w:locked/>
    <w:rsid w:val="00E74ECD"/>
    <w:rPr>
      <w:rFonts w:ascii="Times New Roman" w:eastAsia="Times New Roman" w:hAnsi="Times New Roman"/>
      <w:snapToGrid w:val="0"/>
      <w:kern w:val="28"/>
      <w:sz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2630394">
      <w:bodyDiv w:val="1"/>
      <w:marLeft w:val="0"/>
      <w:marRight w:val="0"/>
      <w:marTop w:val="0"/>
      <w:marBottom w:val="0"/>
      <w:divBdr>
        <w:top w:val="none" w:sz="0" w:space="0" w:color="auto"/>
        <w:left w:val="none" w:sz="0" w:space="0" w:color="auto"/>
        <w:bottom w:val="none" w:sz="0" w:space="0" w:color="auto"/>
        <w:right w:val="none" w:sz="0" w:space="0" w:color="auto"/>
      </w:divBdr>
    </w:div>
    <w:div w:id="557517139">
      <w:bodyDiv w:val="1"/>
      <w:marLeft w:val="0"/>
      <w:marRight w:val="0"/>
      <w:marTop w:val="0"/>
      <w:marBottom w:val="0"/>
      <w:divBdr>
        <w:top w:val="none" w:sz="0" w:space="0" w:color="auto"/>
        <w:left w:val="none" w:sz="0" w:space="0" w:color="auto"/>
        <w:bottom w:val="none" w:sz="0" w:space="0" w:color="auto"/>
        <w:right w:val="none" w:sz="0" w:space="0" w:color="auto"/>
      </w:divBdr>
    </w:div>
    <w:div w:id="564922034">
      <w:bodyDiv w:val="1"/>
      <w:marLeft w:val="0"/>
      <w:marRight w:val="0"/>
      <w:marTop w:val="0"/>
      <w:marBottom w:val="0"/>
      <w:divBdr>
        <w:top w:val="none" w:sz="0" w:space="0" w:color="auto"/>
        <w:left w:val="none" w:sz="0" w:space="0" w:color="auto"/>
        <w:bottom w:val="none" w:sz="0" w:space="0" w:color="auto"/>
        <w:right w:val="none" w:sz="0" w:space="0" w:color="auto"/>
      </w:divBdr>
    </w:div>
    <w:div w:id="735205850">
      <w:bodyDiv w:val="1"/>
      <w:marLeft w:val="0"/>
      <w:marRight w:val="0"/>
      <w:marTop w:val="0"/>
      <w:marBottom w:val="0"/>
      <w:divBdr>
        <w:top w:val="none" w:sz="0" w:space="0" w:color="auto"/>
        <w:left w:val="none" w:sz="0" w:space="0" w:color="auto"/>
        <w:bottom w:val="none" w:sz="0" w:space="0" w:color="auto"/>
        <w:right w:val="none" w:sz="0" w:space="0" w:color="auto"/>
      </w:divBdr>
      <w:divsChild>
        <w:div w:id="1478766906">
          <w:marLeft w:val="706"/>
          <w:marRight w:val="0"/>
          <w:marTop w:val="72"/>
          <w:marBottom w:val="0"/>
          <w:divBdr>
            <w:top w:val="none" w:sz="0" w:space="0" w:color="auto"/>
            <w:left w:val="none" w:sz="0" w:space="0" w:color="auto"/>
            <w:bottom w:val="none" w:sz="0" w:space="0" w:color="auto"/>
            <w:right w:val="none" w:sz="0" w:space="0" w:color="auto"/>
          </w:divBdr>
        </w:div>
        <w:div w:id="811947909">
          <w:marLeft w:val="706"/>
          <w:marRight w:val="0"/>
          <w:marTop w:val="72"/>
          <w:marBottom w:val="0"/>
          <w:divBdr>
            <w:top w:val="none" w:sz="0" w:space="0" w:color="auto"/>
            <w:left w:val="none" w:sz="0" w:space="0" w:color="auto"/>
            <w:bottom w:val="none" w:sz="0" w:space="0" w:color="auto"/>
            <w:right w:val="none" w:sz="0" w:space="0" w:color="auto"/>
          </w:divBdr>
        </w:div>
        <w:div w:id="705641073">
          <w:marLeft w:val="706"/>
          <w:marRight w:val="0"/>
          <w:marTop w:val="72"/>
          <w:marBottom w:val="0"/>
          <w:divBdr>
            <w:top w:val="none" w:sz="0" w:space="0" w:color="auto"/>
            <w:left w:val="none" w:sz="0" w:space="0" w:color="auto"/>
            <w:bottom w:val="none" w:sz="0" w:space="0" w:color="auto"/>
            <w:right w:val="none" w:sz="0" w:space="0" w:color="auto"/>
          </w:divBdr>
        </w:div>
        <w:div w:id="229661101">
          <w:marLeft w:val="706"/>
          <w:marRight w:val="0"/>
          <w:marTop w:val="72"/>
          <w:marBottom w:val="0"/>
          <w:divBdr>
            <w:top w:val="none" w:sz="0" w:space="0" w:color="auto"/>
            <w:left w:val="none" w:sz="0" w:space="0" w:color="auto"/>
            <w:bottom w:val="none" w:sz="0" w:space="0" w:color="auto"/>
            <w:right w:val="none" w:sz="0" w:space="0" w:color="auto"/>
          </w:divBdr>
        </w:div>
        <w:div w:id="2073455580">
          <w:marLeft w:val="706"/>
          <w:marRight w:val="0"/>
          <w:marTop w:val="72"/>
          <w:marBottom w:val="0"/>
          <w:divBdr>
            <w:top w:val="none" w:sz="0" w:space="0" w:color="auto"/>
            <w:left w:val="none" w:sz="0" w:space="0" w:color="auto"/>
            <w:bottom w:val="none" w:sz="0" w:space="0" w:color="auto"/>
            <w:right w:val="none" w:sz="0" w:space="0" w:color="auto"/>
          </w:divBdr>
        </w:div>
        <w:div w:id="1903909509">
          <w:marLeft w:val="706"/>
          <w:marRight w:val="0"/>
          <w:marTop w:val="72"/>
          <w:marBottom w:val="0"/>
          <w:divBdr>
            <w:top w:val="none" w:sz="0" w:space="0" w:color="auto"/>
            <w:left w:val="none" w:sz="0" w:space="0" w:color="auto"/>
            <w:bottom w:val="none" w:sz="0" w:space="0" w:color="auto"/>
            <w:right w:val="none" w:sz="0" w:space="0" w:color="auto"/>
          </w:divBdr>
        </w:div>
        <w:div w:id="820314347">
          <w:marLeft w:val="706"/>
          <w:marRight w:val="0"/>
          <w:marTop w:val="72"/>
          <w:marBottom w:val="0"/>
          <w:divBdr>
            <w:top w:val="none" w:sz="0" w:space="0" w:color="auto"/>
            <w:left w:val="none" w:sz="0" w:space="0" w:color="auto"/>
            <w:bottom w:val="none" w:sz="0" w:space="0" w:color="auto"/>
            <w:right w:val="none" w:sz="0" w:space="0" w:color="auto"/>
          </w:divBdr>
        </w:div>
        <w:div w:id="537275459">
          <w:marLeft w:val="706"/>
          <w:marRight w:val="0"/>
          <w:marTop w:val="72"/>
          <w:marBottom w:val="0"/>
          <w:divBdr>
            <w:top w:val="none" w:sz="0" w:space="0" w:color="auto"/>
            <w:left w:val="none" w:sz="0" w:space="0" w:color="auto"/>
            <w:bottom w:val="none" w:sz="0" w:space="0" w:color="auto"/>
            <w:right w:val="none" w:sz="0" w:space="0" w:color="auto"/>
          </w:divBdr>
        </w:div>
        <w:div w:id="663166741">
          <w:marLeft w:val="706"/>
          <w:marRight w:val="0"/>
          <w:marTop w:val="72"/>
          <w:marBottom w:val="0"/>
          <w:divBdr>
            <w:top w:val="none" w:sz="0" w:space="0" w:color="auto"/>
            <w:left w:val="none" w:sz="0" w:space="0" w:color="auto"/>
            <w:bottom w:val="none" w:sz="0" w:space="0" w:color="auto"/>
            <w:right w:val="none" w:sz="0" w:space="0" w:color="auto"/>
          </w:divBdr>
        </w:div>
        <w:div w:id="2036494465">
          <w:marLeft w:val="706"/>
          <w:marRight w:val="0"/>
          <w:marTop w:val="72"/>
          <w:marBottom w:val="0"/>
          <w:divBdr>
            <w:top w:val="none" w:sz="0" w:space="0" w:color="auto"/>
            <w:left w:val="none" w:sz="0" w:space="0" w:color="auto"/>
            <w:bottom w:val="none" w:sz="0" w:space="0" w:color="auto"/>
            <w:right w:val="none" w:sz="0" w:space="0" w:color="auto"/>
          </w:divBdr>
        </w:div>
      </w:divsChild>
    </w:div>
    <w:div w:id="779376661">
      <w:bodyDiv w:val="1"/>
      <w:marLeft w:val="0"/>
      <w:marRight w:val="0"/>
      <w:marTop w:val="0"/>
      <w:marBottom w:val="0"/>
      <w:divBdr>
        <w:top w:val="none" w:sz="0" w:space="0" w:color="auto"/>
        <w:left w:val="none" w:sz="0" w:space="0" w:color="auto"/>
        <w:bottom w:val="none" w:sz="0" w:space="0" w:color="auto"/>
        <w:right w:val="none" w:sz="0" w:space="0" w:color="auto"/>
      </w:divBdr>
    </w:div>
    <w:div w:id="1035734767">
      <w:bodyDiv w:val="1"/>
      <w:marLeft w:val="0"/>
      <w:marRight w:val="0"/>
      <w:marTop w:val="0"/>
      <w:marBottom w:val="0"/>
      <w:divBdr>
        <w:top w:val="none" w:sz="0" w:space="0" w:color="auto"/>
        <w:left w:val="none" w:sz="0" w:space="0" w:color="auto"/>
        <w:bottom w:val="none" w:sz="0" w:space="0" w:color="auto"/>
        <w:right w:val="none" w:sz="0" w:space="0" w:color="auto"/>
      </w:divBdr>
    </w:div>
    <w:div w:id="1386952357">
      <w:bodyDiv w:val="1"/>
      <w:marLeft w:val="0"/>
      <w:marRight w:val="0"/>
      <w:marTop w:val="0"/>
      <w:marBottom w:val="0"/>
      <w:divBdr>
        <w:top w:val="none" w:sz="0" w:space="0" w:color="auto"/>
        <w:left w:val="none" w:sz="0" w:space="0" w:color="auto"/>
        <w:bottom w:val="none" w:sz="0" w:space="0" w:color="auto"/>
        <w:right w:val="none" w:sz="0" w:space="0" w:color="auto"/>
      </w:divBdr>
      <w:divsChild>
        <w:div w:id="1599173343">
          <w:marLeft w:val="706"/>
          <w:marRight w:val="0"/>
          <w:marTop w:val="72"/>
          <w:marBottom w:val="0"/>
          <w:divBdr>
            <w:top w:val="none" w:sz="0" w:space="0" w:color="auto"/>
            <w:left w:val="none" w:sz="0" w:space="0" w:color="auto"/>
            <w:bottom w:val="none" w:sz="0" w:space="0" w:color="auto"/>
            <w:right w:val="none" w:sz="0" w:space="0" w:color="auto"/>
          </w:divBdr>
        </w:div>
        <w:div w:id="701982159">
          <w:marLeft w:val="706"/>
          <w:marRight w:val="0"/>
          <w:marTop w:val="72"/>
          <w:marBottom w:val="0"/>
          <w:divBdr>
            <w:top w:val="none" w:sz="0" w:space="0" w:color="auto"/>
            <w:left w:val="none" w:sz="0" w:space="0" w:color="auto"/>
            <w:bottom w:val="none" w:sz="0" w:space="0" w:color="auto"/>
            <w:right w:val="none" w:sz="0" w:space="0" w:color="auto"/>
          </w:divBdr>
        </w:div>
        <w:div w:id="417101803">
          <w:marLeft w:val="706"/>
          <w:marRight w:val="0"/>
          <w:marTop w:val="72"/>
          <w:marBottom w:val="0"/>
          <w:divBdr>
            <w:top w:val="none" w:sz="0" w:space="0" w:color="auto"/>
            <w:left w:val="none" w:sz="0" w:space="0" w:color="auto"/>
            <w:bottom w:val="none" w:sz="0" w:space="0" w:color="auto"/>
            <w:right w:val="none" w:sz="0" w:space="0" w:color="auto"/>
          </w:divBdr>
        </w:div>
        <w:div w:id="882327900">
          <w:marLeft w:val="706"/>
          <w:marRight w:val="0"/>
          <w:marTop w:val="72"/>
          <w:marBottom w:val="0"/>
          <w:divBdr>
            <w:top w:val="none" w:sz="0" w:space="0" w:color="auto"/>
            <w:left w:val="none" w:sz="0" w:space="0" w:color="auto"/>
            <w:bottom w:val="none" w:sz="0" w:space="0" w:color="auto"/>
            <w:right w:val="none" w:sz="0" w:space="0" w:color="auto"/>
          </w:divBdr>
        </w:div>
        <w:div w:id="1450078002">
          <w:marLeft w:val="706"/>
          <w:marRight w:val="0"/>
          <w:marTop w:val="72"/>
          <w:marBottom w:val="0"/>
          <w:divBdr>
            <w:top w:val="none" w:sz="0" w:space="0" w:color="auto"/>
            <w:left w:val="none" w:sz="0" w:space="0" w:color="auto"/>
            <w:bottom w:val="none" w:sz="0" w:space="0" w:color="auto"/>
            <w:right w:val="none" w:sz="0" w:space="0" w:color="auto"/>
          </w:divBdr>
        </w:div>
        <w:div w:id="838928234">
          <w:marLeft w:val="706"/>
          <w:marRight w:val="0"/>
          <w:marTop w:val="72"/>
          <w:marBottom w:val="0"/>
          <w:divBdr>
            <w:top w:val="none" w:sz="0" w:space="0" w:color="auto"/>
            <w:left w:val="none" w:sz="0" w:space="0" w:color="auto"/>
            <w:bottom w:val="none" w:sz="0" w:space="0" w:color="auto"/>
            <w:right w:val="none" w:sz="0" w:space="0" w:color="auto"/>
          </w:divBdr>
        </w:div>
        <w:div w:id="682634465">
          <w:marLeft w:val="706"/>
          <w:marRight w:val="0"/>
          <w:marTop w:val="72"/>
          <w:marBottom w:val="0"/>
          <w:divBdr>
            <w:top w:val="none" w:sz="0" w:space="0" w:color="auto"/>
            <w:left w:val="none" w:sz="0" w:space="0" w:color="auto"/>
            <w:bottom w:val="none" w:sz="0" w:space="0" w:color="auto"/>
            <w:right w:val="none" w:sz="0" w:space="0" w:color="auto"/>
          </w:divBdr>
        </w:div>
        <w:div w:id="108013331">
          <w:marLeft w:val="706"/>
          <w:marRight w:val="0"/>
          <w:marTop w:val="72"/>
          <w:marBottom w:val="0"/>
          <w:divBdr>
            <w:top w:val="none" w:sz="0" w:space="0" w:color="auto"/>
            <w:left w:val="none" w:sz="0" w:space="0" w:color="auto"/>
            <w:bottom w:val="none" w:sz="0" w:space="0" w:color="auto"/>
            <w:right w:val="none" w:sz="0" w:space="0" w:color="auto"/>
          </w:divBdr>
        </w:div>
        <w:div w:id="1481995626">
          <w:marLeft w:val="706"/>
          <w:marRight w:val="0"/>
          <w:marTop w:val="72"/>
          <w:marBottom w:val="0"/>
          <w:divBdr>
            <w:top w:val="none" w:sz="0" w:space="0" w:color="auto"/>
            <w:left w:val="none" w:sz="0" w:space="0" w:color="auto"/>
            <w:bottom w:val="none" w:sz="0" w:space="0" w:color="auto"/>
            <w:right w:val="none" w:sz="0" w:space="0" w:color="auto"/>
          </w:divBdr>
        </w:div>
        <w:div w:id="1666936832">
          <w:marLeft w:val="706"/>
          <w:marRight w:val="0"/>
          <w:marTop w:val="72"/>
          <w:marBottom w:val="0"/>
          <w:divBdr>
            <w:top w:val="none" w:sz="0" w:space="0" w:color="auto"/>
            <w:left w:val="none" w:sz="0" w:space="0" w:color="auto"/>
            <w:bottom w:val="none" w:sz="0" w:space="0" w:color="auto"/>
            <w:right w:val="none" w:sz="0" w:space="0" w:color="auto"/>
          </w:divBdr>
        </w:div>
      </w:divsChild>
    </w:div>
    <w:div w:id="1472166278">
      <w:bodyDiv w:val="1"/>
      <w:marLeft w:val="0"/>
      <w:marRight w:val="0"/>
      <w:marTop w:val="0"/>
      <w:marBottom w:val="0"/>
      <w:divBdr>
        <w:top w:val="none" w:sz="0" w:space="0" w:color="auto"/>
        <w:left w:val="none" w:sz="0" w:space="0" w:color="auto"/>
        <w:bottom w:val="none" w:sz="0" w:space="0" w:color="auto"/>
        <w:right w:val="none" w:sz="0" w:space="0" w:color="auto"/>
      </w:divBdr>
    </w:div>
    <w:div w:id="1640770869">
      <w:bodyDiv w:val="1"/>
      <w:marLeft w:val="0"/>
      <w:marRight w:val="0"/>
      <w:marTop w:val="0"/>
      <w:marBottom w:val="0"/>
      <w:divBdr>
        <w:top w:val="none" w:sz="0" w:space="0" w:color="auto"/>
        <w:left w:val="none" w:sz="0" w:space="0" w:color="auto"/>
        <w:bottom w:val="none" w:sz="0" w:space="0" w:color="auto"/>
        <w:right w:val="none" w:sz="0" w:space="0" w:color="auto"/>
      </w:divBdr>
      <w:divsChild>
        <w:div w:id="332533888">
          <w:marLeft w:val="706"/>
          <w:marRight w:val="0"/>
          <w:marTop w:val="72"/>
          <w:marBottom w:val="0"/>
          <w:divBdr>
            <w:top w:val="none" w:sz="0" w:space="0" w:color="auto"/>
            <w:left w:val="none" w:sz="0" w:space="0" w:color="auto"/>
            <w:bottom w:val="none" w:sz="0" w:space="0" w:color="auto"/>
            <w:right w:val="none" w:sz="0" w:space="0" w:color="auto"/>
          </w:divBdr>
        </w:div>
        <w:div w:id="1279600942">
          <w:marLeft w:val="706"/>
          <w:marRight w:val="0"/>
          <w:marTop w:val="72"/>
          <w:marBottom w:val="0"/>
          <w:divBdr>
            <w:top w:val="none" w:sz="0" w:space="0" w:color="auto"/>
            <w:left w:val="none" w:sz="0" w:space="0" w:color="auto"/>
            <w:bottom w:val="none" w:sz="0" w:space="0" w:color="auto"/>
            <w:right w:val="none" w:sz="0" w:space="0" w:color="auto"/>
          </w:divBdr>
        </w:div>
        <w:div w:id="231475550">
          <w:marLeft w:val="706"/>
          <w:marRight w:val="0"/>
          <w:marTop w:val="72"/>
          <w:marBottom w:val="0"/>
          <w:divBdr>
            <w:top w:val="none" w:sz="0" w:space="0" w:color="auto"/>
            <w:left w:val="none" w:sz="0" w:space="0" w:color="auto"/>
            <w:bottom w:val="none" w:sz="0" w:space="0" w:color="auto"/>
            <w:right w:val="none" w:sz="0" w:space="0" w:color="auto"/>
          </w:divBdr>
        </w:div>
        <w:div w:id="616790796">
          <w:marLeft w:val="706"/>
          <w:marRight w:val="0"/>
          <w:marTop w:val="72"/>
          <w:marBottom w:val="0"/>
          <w:divBdr>
            <w:top w:val="none" w:sz="0" w:space="0" w:color="auto"/>
            <w:left w:val="none" w:sz="0" w:space="0" w:color="auto"/>
            <w:bottom w:val="none" w:sz="0" w:space="0" w:color="auto"/>
            <w:right w:val="none" w:sz="0" w:space="0" w:color="auto"/>
          </w:divBdr>
        </w:div>
        <w:div w:id="472333735">
          <w:marLeft w:val="706"/>
          <w:marRight w:val="0"/>
          <w:marTop w:val="72"/>
          <w:marBottom w:val="0"/>
          <w:divBdr>
            <w:top w:val="none" w:sz="0" w:space="0" w:color="auto"/>
            <w:left w:val="none" w:sz="0" w:space="0" w:color="auto"/>
            <w:bottom w:val="none" w:sz="0" w:space="0" w:color="auto"/>
            <w:right w:val="none" w:sz="0" w:space="0" w:color="auto"/>
          </w:divBdr>
        </w:div>
        <w:div w:id="2061510445">
          <w:marLeft w:val="706"/>
          <w:marRight w:val="0"/>
          <w:marTop w:val="72"/>
          <w:marBottom w:val="0"/>
          <w:divBdr>
            <w:top w:val="none" w:sz="0" w:space="0" w:color="auto"/>
            <w:left w:val="none" w:sz="0" w:space="0" w:color="auto"/>
            <w:bottom w:val="none" w:sz="0" w:space="0" w:color="auto"/>
            <w:right w:val="none" w:sz="0" w:space="0" w:color="auto"/>
          </w:divBdr>
        </w:div>
        <w:div w:id="3095823">
          <w:marLeft w:val="706"/>
          <w:marRight w:val="0"/>
          <w:marTop w:val="72"/>
          <w:marBottom w:val="0"/>
          <w:divBdr>
            <w:top w:val="none" w:sz="0" w:space="0" w:color="auto"/>
            <w:left w:val="none" w:sz="0" w:space="0" w:color="auto"/>
            <w:bottom w:val="none" w:sz="0" w:space="0" w:color="auto"/>
            <w:right w:val="none" w:sz="0" w:space="0" w:color="auto"/>
          </w:divBdr>
        </w:div>
        <w:div w:id="1648976295">
          <w:marLeft w:val="706"/>
          <w:marRight w:val="0"/>
          <w:marTop w:val="72"/>
          <w:marBottom w:val="0"/>
          <w:divBdr>
            <w:top w:val="none" w:sz="0" w:space="0" w:color="auto"/>
            <w:left w:val="none" w:sz="0" w:space="0" w:color="auto"/>
            <w:bottom w:val="none" w:sz="0" w:space="0" w:color="auto"/>
            <w:right w:val="none" w:sz="0" w:space="0" w:color="auto"/>
          </w:divBdr>
        </w:div>
        <w:div w:id="199629610">
          <w:marLeft w:val="706"/>
          <w:marRight w:val="0"/>
          <w:marTop w:val="72"/>
          <w:marBottom w:val="0"/>
          <w:divBdr>
            <w:top w:val="none" w:sz="0" w:space="0" w:color="auto"/>
            <w:left w:val="none" w:sz="0" w:space="0" w:color="auto"/>
            <w:bottom w:val="none" w:sz="0" w:space="0" w:color="auto"/>
            <w:right w:val="none" w:sz="0" w:space="0" w:color="auto"/>
          </w:divBdr>
        </w:div>
        <w:div w:id="196895386">
          <w:marLeft w:val="706"/>
          <w:marRight w:val="0"/>
          <w:marTop w:val="72"/>
          <w:marBottom w:val="0"/>
          <w:divBdr>
            <w:top w:val="none" w:sz="0" w:space="0" w:color="auto"/>
            <w:left w:val="none" w:sz="0" w:space="0" w:color="auto"/>
            <w:bottom w:val="none" w:sz="0" w:space="0" w:color="auto"/>
            <w:right w:val="none" w:sz="0" w:space="0" w:color="auto"/>
          </w:divBdr>
        </w:div>
      </w:divsChild>
    </w:div>
    <w:div w:id="1659384191">
      <w:bodyDiv w:val="1"/>
      <w:marLeft w:val="0"/>
      <w:marRight w:val="0"/>
      <w:marTop w:val="0"/>
      <w:marBottom w:val="0"/>
      <w:divBdr>
        <w:top w:val="none" w:sz="0" w:space="0" w:color="auto"/>
        <w:left w:val="none" w:sz="0" w:space="0" w:color="auto"/>
        <w:bottom w:val="none" w:sz="0" w:space="0" w:color="auto"/>
        <w:right w:val="none" w:sz="0" w:space="0" w:color="auto"/>
      </w:divBdr>
    </w:div>
    <w:div w:id="1729650821">
      <w:bodyDiv w:val="1"/>
      <w:marLeft w:val="0"/>
      <w:marRight w:val="0"/>
      <w:marTop w:val="0"/>
      <w:marBottom w:val="0"/>
      <w:divBdr>
        <w:top w:val="none" w:sz="0" w:space="0" w:color="auto"/>
        <w:left w:val="none" w:sz="0" w:space="0" w:color="auto"/>
        <w:bottom w:val="none" w:sz="0" w:space="0" w:color="auto"/>
        <w:right w:val="none" w:sz="0" w:space="0" w:color="auto"/>
      </w:divBdr>
    </w:div>
    <w:div w:id="19590950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package" Target="embeddings/Microsoft_Word_Document1.docx"/><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image" Target="media/image4.emf"/><Relationship Id="rId2" Type="http://schemas.openxmlformats.org/officeDocument/2006/relationships/customXml" Target="../customXml/item2.xml"/><Relationship Id="rId16" Type="http://schemas.openxmlformats.org/officeDocument/2006/relationships/oleObject" Target="embeddings/oleObject2.bin"/><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image" Target="media/image3.emf"/><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package" Target="embeddings/Microsoft_Word_Document.doc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0D3F69890C46B4DA5414EF8E2CD6F90" ma:contentTypeVersion="9" ma:contentTypeDescription="Create a new document." ma:contentTypeScope="" ma:versionID="1fefff1ec91855860b520f818380700b">
  <xsd:schema xmlns:xsd="http://www.w3.org/2001/XMLSchema" xmlns:xs="http://www.w3.org/2001/XMLSchema" xmlns:p="http://schemas.microsoft.com/office/2006/metadata/properties" xmlns:ns2="9cdb7451-f6bf-4ad9-8b9a-066c9dc2f437" targetNamespace="http://schemas.microsoft.com/office/2006/metadata/properties" ma:root="true" ma:fieldsID="d7804c70eb5eb254d1bed8b900f820a8" ns2:_="">
    <xsd:import namespace="9cdb7451-f6bf-4ad9-8b9a-066c9dc2f437"/>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cdb7451-f6bf-4ad9-8b9a-066c9dc2f43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E3B63E-ADEB-4633-8F8C-14C9BB3A8836}">
  <ds:schemaRefs>
    <ds:schemaRef ds:uri="http://schemas.microsoft.com/sharepoint/v3/contenttype/forms"/>
  </ds:schemaRefs>
</ds:datastoreItem>
</file>

<file path=customXml/itemProps2.xml><?xml version="1.0" encoding="utf-8"?>
<ds:datastoreItem xmlns:ds="http://schemas.openxmlformats.org/officeDocument/2006/customXml" ds:itemID="{BCA00ED7-512C-4985-94D9-B08DF7D8B40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cdb7451-f6bf-4ad9-8b9a-066c9dc2f43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3B0F342-753F-46B4-A249-AA26115B2777}">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5435B1FC-6066-4D1B-95C0-C9853DDC89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597</TotalTime>
  <Pages>3</Pages>
  <Words>438</Words>
  <Characters>2501</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Comrie</dc:creator>
  <cp:keywords/>
  <cp:lastModifiedBy>David Comrie</cp:lastModifiedBy>
  <cp:revision>103</cp:revision>
  <dcterms:created xsi:type="dcterms:W3CDTF">2021-07-02T10:58:00Z</dcterms:created>
  <dcterms:modified xsi:type="dcterms:W3CDTF">2022-02-28T16:56:00Z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0x01010040D3F69890C46B4DA5414EF8E2CD6F90</vt:lpwstr>
  </property>
</Properties>
</file>