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07D77B10" w:rsidR="00E74ECD" w:rsidRPr="00757745" w:rsidRDefault="00453359" w:rsidP="00A4518B">
      <w:pPr>
        <w:pStyle w:val="Style1"/>
        <w:jc w:val="center"/>
        <w:rPr>
          <w:rFonts w:cs="Arial"/>
          <w:b/>
        </w:rPr>
      </w:pPr>
      <w:r>
        <w:rPr>
          <w:rFonts w:cs="Arial"/>
          <w:b/>
        </w:rPr>
        <w:t>5 May</w:t>
      </w:r>
      <w:r w:rsidR="00A4518B">
        <w:rPr>
          <w:rFonts w:cs="Arial"/>
          <w:b/>
        </w:rPr>
        <w:t xml:space="preserve"> 2021</w:t>
      </w:r>
    </w:p>
    <w:p w14:paraId="27DBDA3F" w14:textId="7A2AFE34" w:rsidR="00E74ECD" w:rsidRDefault="00596F5A" w:rsidP="00E74ECD">
      <w:pPr>
        <w:pStyle w:val="Style1"/>
        <w:jc w:val="center"/>
        <w:rPr>
          <w:rFonts w:cs="Arial"/>
          <w:b/>
        </w:rPr>
      </w:pPr>
      <w:r>
        <w:rPr>
          <w:rFonts w:cs="Arial"/>
          <w:b/>
        </w:rPr>
        <w:t xml:space="preserve">Review of </w:t>
      </w:r>
      <w:r w:rsidR="00453359">
        <w:rPr>
          <w:rFonts w:cs="Arial"/>
          <w:b/>
        </w:rPr>
        <w:t>April</w:t>
      </w:r>
      <w:r w:rsidR="007B7F77">
        <w:rPr>
          <w:rFonts w:cs="Arial"/>
          <w:b/>
        </w:rPr>
        <w:t xml:space="preserve"> 20</w:t>
      </w:r>
      <w:r w:rsidR="00B45E17">
        <w:rPr>
          <w:rFonts w:cs="Arial"/>
          <w:b/>
        </w:rPr>
        <w:t>2</w:t>
      </w:r>
      <w:r w:rsidR="00A4518B">
        <w:rPr>
          <w:rFonts w:cs="Arial"/>
          <w:b/>
        </w:rPr>
        <w:t>1</w:t>
      </w:r>
      <w:r>
        <w:rPr>
          <w:rFonts w:cs="Arial"/>
          <w:b/>
        </w:rPr>
        <w:t xml:space="preserve"> </w:t>
      </w:r>
      <w:r w:rsidR="00453359">
        <w:rPr>
          <w:rFonts w:cs="Arial"/>
          <w:b/>
        </w:rPr>
        <w:t>J- &amp;</w:t>
      </w:r>
      <w:r w:rsidR="00184E5A">
        <w:rPr>
          <w:rFonts w:cs="Arial"/>
          <w:b/>
        </w:rPr>
        <w:t xml:space="preserve"> S</w:t>
      </w:r>
      <w:r w:rsidR="00F81346">
        <w:rPr>
          <w:rFonts w:cs="Arial"/>
          <w:b/>
        </w:rPr>
        <w:t>-</w:t>
      </w:r>
      <w:r>
        <w:rPr>
          <w:rFonts w:cs="Arial"/>
          <w:b/>
        </w:rPr>
        <w:t>NRUF Results</w:t>
      </w:r>
    </w:p>
    <w:p w14:paraId="38505B9C" w14:textId="762D278E" w:rsidR="00027AB8" w:rsidRPr="00757745" w:rsidRDefault="006D1C0F" w:rsidP="00E74ECD">
      <w:pPr>
        <w:pStyle w:val="Style1"/>
        <w:jc w:val="center"/>
        <w:rPr>
          <w:rFonts w:cs="Arial"/>
          <w:b/>
        </w:rPr>
      </w:pPr>
      <w:r>
        <w:rPr>
          <w:rFonts w:cs="Arial"/>
          <w:b/>
        </w:rPr>
        <w:t xml:space="preserve">Joint CSCN &amp; </w:t>
      </w:r>
      <w:r w:rsidR="00453359">
        <w:rPr>
          <w:rFonts w:cs="Arial"/>
          <w:b/>
        </w:rPr>
        <w:t xml:space="preserve">RPC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7C0DFE67" w14:textId="77777777" w:rsidR="00C24ACD" w:rsidRPr="005017E1" w:rsidRDefault="00E74ECD" w:rsidP="00C24ACD">
      <w:pPr>
        <w:ind w:firstLine="720"/>
        <w:rPr>
          <w:rFonts w:ascii="Arial" w:hAnsi="Arial" w:cs="Arial"/>
          <w:lang w:val="en-US"/>
        </w:rPr>
      </w:pPr>
      <w:r w:rsidRPr="00757745">
        <w:rPr>
          <w:rFonts w:ascii="Arial" w:hAnsi="Arial" w:cs="Arial"/>
          <w:b/>
        </w:rPr>
        <w:t>Participants:</w:t>
      </w:r>
      <w:r w:rsidRPr="00757745">
        <w:rPr>
          <w:rFonts w:ascii="Arial" w:hAnsi="Arial" w:cs="Arial"/>
          <w:b/>
        </w:rPr>
        <w:tab/>
      </w:r>
      <w:r w:rsidR="00C24ACD" w:rsidRPr="005017E1">
        <w:rPr>
          <w:rFonts w:ascii="Arial" w:hAnsi="Arial" w:cs="Arial"/>
          <w:lang w:val="en-US"/>
        </w:rPr>
        <w:t xml:space="preserve">David Comrie – </w:t>
      </w:r>
      <w:r w:rsidR="00C24ACD" w:rsidRPr="005017E1">
        <w:rPr>
          <w:rFonts w:ascii="Arial" w:hAnsi="Arial" w:cs="Arial"/>
        </w:rPr>
        <w:t>COMsolve Inc. (CNA)</w:t>
      </w:r>
    </w:p>
    <w:p w14:paraId="3FE5AD61" w14:textId="77777777" w:rsidR="00C24ACD" w:rsidRPr="005017E1" w:rsidRDefault="00C24ACD" w:rsidP="00C24ACD">
      <w:pPr>
        <w:ind w:left="2160"/>
        <w:rPr>
          <w:rFonts w:ascii="Arial" w:hAnsi="Arial" w:cs="Arial"/>
        </w:rPr>
      </w:pPr>
      <w:r w:rsidRPr="005017E1">
        <w:rPr>
          <w:rFonts w:ascii="Arial" w:hAnsi="Arial" w:cs="Arial"/>
        </w:rPr>
        <w:t>Suresh Khare – COMsolve Inc. (CNA)</w:t>
      </w:r>
    </w:p>
    <w:p w14:paraId="693934BB" w14:textId="5A82A4AE" w:rsidR="00C24ACD" w:rsidRPr="005017E1" w:rsidRDefault="00C24ACD" w:rsidP="00C24ACD">
      <w:pPr>
        <w:ind w:left="1440" w:firstLine="720"/>
        <w:rPr>
          <w:rFonts w:ascii="Arial" w:hAnsi="Arial" w:cs="Arial"/>
        </w:rPr>
      </w:pPr>
      <w:r w:rsidRPr="005017E1">
        <w:rPr>
          <w:rFonts w:ascii="Arial" w:hAnsi="Arial" w:cs="Arial"/>
        </w:rPr>
        <w:t>Kelly T. Walsh – COMsolve Inc. (CNA)</w:t>
      </w:r>
    </w:p>
    <w:p w14:paraId="60F480F9" w14:textId="0260DD58" w:rsidR="005017E1" w:rsidRPr="005017E1" w:rsidRDefault="005017E1" w:rsidP="00C24ACD">
      <w:pPr>
        <w:ind w:left="1440" w:firstLine="720"/>
        <w:rPr>
          <w:rFonts w:ascii="Arial" w:hAnsi="Arial" w:cs="Arial"/>
        </w:rPr>
      </w:pPr>
      <w:r w:rsidRPr="005017E1">
        <w:rPr>
          <w:rFonts w:ascii="Arial" w:hAnsi="Arial" w:cs="Arial"/>
        </w:rPr>
        <w:t>Natalie Lessard – COMsolve Inc. (CNA)</w:t>
      </w:r>
    </w:p>
    <w:p w14:paraId="59182CAB" w14:textId="39595A50" w:rsidR="005017E1" w:rsidRPr="005017E1" w:rsidRDefault="005017E1" w:rsidP="00C24ACD">
      <w:pPr>
        <w:ind w:left="1440" w:firstLine="720"/>
        <w:rPr>
          <w:rFonts w:ascii="Arial" w:hAnsi="Arial" w:cs="Arial"/>
        </w:rPr>
      </w:pPr>
      <w:r w:rsidRPr="005017E1">
        <w:rPr>
          <w:rFonts w:ascii="Arial" w:hAnsi="Arial" w:cs="Arial"/>
        </w:rPr>
        <w:t>Fiona Clegg – COMsolve Inc. (CNA)</w:t>
      </w:r>
    </w:p>
    <w:p w14:paraId="52A8E99C" w14:textId="77777777" w:rsidR="00C24ACD" w:rsidRPr="00804B90" w:rsidRDefault="00C24ACD" w:rsidP="00C24ACD">
      <w:pPr>
        <w:ind w:left="1440" w:firstLine="720"/>
        <w:rPr>
          <w:rFonts w:ascii="Arial" w:hAnsi="Arial" w:cs="Arial"/>
          <w:lang w:val="en-US"/>
        </w:rPr>
      </w:pPr>
      <w:r w:rsidRPr="00804B90">
        <w:rPr>
          <w:rFonts w:ascii="Arial" w:hAnsi="Arial" w:cs="Arial"/>
          <w:lang w:val="en-US"/>
        </w:rPr>
        <w:t>Marie-Christine Hudon – Bell Canada</w:t>
      </w:r>
    </w:p>
    <w:p w14:paraId="3516F34B" w14:textId="77777777" w:rsidR="00C24ACD" w:rsidRPr="007944ED" w:rsidRDefault="00C24ACD" w:rsidP="00C24ACD">
      <w:pPr>
        <w:ind w:left="1440" w:firstLine="720"/>
        <w:rPr>
          <w:rFonts w:ascii="Arial" w:hAnsi="Arial" w:cs="Arial"/>
          <w:lang w:val="en-US"/>
        </w:rPr>
      </w:pPr>
      <w:r w:rsidRPr="007944ED">
        <w:rPr>
          <w:rFonts w:ascii="Arial" w:hAnsi="Arial" w:cs="Arial"/>
          <w:lang w:val="en-US"/>
        </w:rPr>
        <w:t xml:space="preserve">Diane Dolan - </w:t>
      </w:r>
      <w:proofErr w:type="spellStart"/>
      <w:r w:rsidRPr="007944ED">
        <w:rPr>
          <w:rFonts w:ascii="Arial" w:hAnsi="Arial" w:cs="Arial"/>
          <w:lang w:val="en-US"/>
        </w:rPr>
        <w:t>Teksavvy</w:t>
      </w:r>
      <w:proofErr w:type="spellEnd"/>
    </w:p>
    <w:p w14:paraId="4C80541F" w14:textId="77777777" w:rsidR="00C24ACD" w:rsidRPr="007944ED" w:rsidRDefault="00C24ACD" w:rsidP="00C24ACD">
      <w:pPr>
        <w:ind w:left="1440" w:firstLine="720"/>
        <w:rPr>
          <w:rFonts w:ascii="Arial" w:hAnsi="Arial" w:cs="Arial"/>
          <w:lang w:val="en-US"/>
        </w:rPr>
      </w:pPr>
      <w:r w:rsidRPr="007944ED">
        <w:rPr>
          <w:rFonts w:ascii="Arial" w:hAnsi="Arial" w:cs="Arial"/>
          <w:lang w:val="en-US"/>
        </w:rPr>
        <w:t xml:space="preserve">Olena Bilozerska – TELUS </w:t>
      </w:r>
    </w:p>
    <w:p w14:paraId="01E9A6B1" w14:textId="77777777" w:rsidR="00C24ACD" w:rsidRPr="005017E1" w:rsidRDefault="00C24ACD" w:rsidP="00C24ACD">
      <w:pPr>
        <w:ind w:left="1440" w:firstLine="720"/>
        <w:rPr>
          <w:rFonts w:ascii="Arial" w:hAnsi="Arial" w:cs="Arial"/>
          <w:lang w:val="en-US"/>
        </w:rPr>
      </w:pPr>
      <w:r w:rsidRPr="005017E1">
        <w:rPr>
          <w:rFonts w:ascii="Arial" w:hAnsi="Arial" w:cs="Arial"/>
          <w:lang w:val="en-US"/>
        </w:rPr>
        <w:t>Gerry Thompson – Rogers</w:t>
      </w:r>
    </w:p>
    <w:p w14:paraId="611E8BE4" w14:textId="77777777" w:rsidR="00C24ACD" w:rsidRPr="005017E1" w:rsidRDefault="00C24ACD" w:rsidP="00C24ACD">
      <w:pPr>
        <w:ind w:left="1440" w:firstLine="720"/>
        <w:rPr>
          <w:rFonts w:ascii="Arial" w:hAnsi="Arial" w:cs="Arial"/>
          <w:lang w:val="en-US"/>
        </w:rPr>
      </w:pPr>
      <w:r w:rsidRPr="005017E1">
        <w:rPr>
          <w:rFonts w:ascii="Arial" w:hAnsi="Arial" w:cs="Arial"/>
          <w:lang w:val="en-US"/>
        </w:rPr>
        <w:t xml:space="preserve">Lucie Pugliese – </w:t>
      </w:r>
      <w:proofErr w:type="spellStart"/>
      <w:r w:rsidRPr="005017E1">
        <w:rPr>
          <w:rFonts w:ascii="Arial" w:hAnsi="Arial" w:cs="Arial"/>
          <w:lang w:val="en-US"/>
        </w:rPr>
        <w:t>Telcommunications</w:t>
      </w:r>
      <w:proofErr w:type="spellEnd"/>
      <w:r w:rsidRPr="005017E1">
        <w:rPr>
          <w:rFonts w:ascii="Arial" w:hAnsi="Arial" w:cs="Arial"/>
          <w:lang w:val="en-US"/>
        </w:rPr>
        <w:t xml:space="preserve"> Alliance</w:t>
      </w:r>
    </w:p>
    <w:p w14:paraId="6BE99C04" w14:textId="77777777" w:rsidR="00C24ACD" w:rsidRPr="007944ED" w:rsidRDefault="00C24ACD" w:rsidP="00C24ACD">
      <w:pPr>
        <w:ind w:left="1440" w:firstLine="720"/>
        <w:rPr>
          <w:rFonts w:ascii="Arial" w:hAnsi="Arial" w:cs="Arial"/>
          <w:lang w:val="en-US"/>
        </w:rPr>
      </w:pPr>
      <w:r w:rsidRPr="007944ED">
        <w:rPr>
          <w:rFonts w:ascii="Arial" w:hAnsi="Arial" w:cs="Arial"/>
          <w:lang w:val="en-US"/>
        </w:rPr>
        <w:t xml:space="preserve">Sarah Reilly – </w:t>
      </w:r>
      <w:proofErr w:type="spellStart"/>
      <w:r w:rsidRPr="007944ED">
        <w:rPr>
          <w:rFonts w:ascii="Arial" w:hAnsi="Arial" w:cs="Arial"/>
          <w:lang w:val="en-US"/>
        </w:rPr>
        <w:t>Distributel</w:t>
      </w:r>
      <w:proofErr w:type="spellEnd"/>
      <w:r w:rsidRPr="007944ED">
        <w:rPr>
          <w:rFonts w:ascii="Arial" w:hAnsi="Arial" w:cs="Arial"/>
          <w:lang w:val="en-US"/>
        </w:rPr>
        <w:t xml:space="preserve"> </w:t>
      </w:r>
    </w:p>
    <w:p w14:paraId="594D4EFD" w14:textId="071E1E8D" w:rsidR="00C24ACD" w:rsidRDefault="00C24ACD" w:rsidP="00C24ACD">
      <w:pPr>
        <w:ind w:left="1440" w:firstLine="720"/>
        <w:rPr>
          <w:rFonts w:ascii="Arial" w:hAnsi="Arial" w:cs="Arial"/>
          <w:lang w:val="en-US"/>
        </w:rPr>
      </w:pPr>
      <w:r w:rsidRPr="005017E1">
        <w:rPr>
          <w:rFonts w:ascii="Arial" w:hAnsi="Arial" w:cs="Arial"/>
          <w:lang w:val="en-US"/>
        </w:rPr>
        <w:t xml:space="preserve">Jennifer Mack – Rogers </w:t>
      </w:r>
    </w:p>
    <w:p w14:paraId="2986C3EB" w14:textId="4DAEBDD5" w:rsidR="007944ED" w:rsidRPr="005017E1" w:rsidRDefault="007944ED" w:rsidP="00C24ACD">
      <w:pPr>
        <w:ind w:left="1440" w:firstLine="720"/>
        <w:rPr>
          <w:rFonts w:ascii="Arial" w:hAnsi="Arial" w:cs="Arial"/>
          <w:lang w:val="en-US"/>
        </w:rPr>
      </w:pPr>
      <w:r>
        <w:rPr>
          <w:rFonts w:ascii="Arial" w:hAnsi="Arial" w:cs="Arial"/>
          <w:lang w:val="en-US"/>
        </w:rPr>
        <w:t>Rodger McNabb – CLNPC</w:t>
      </w:r>
    </w:p>
    <w:p w14:paraId="162761B8" w14:textId="2E92F83A" w:rsidR="00C24ACD" w:rsidRDefault="00980A19" w:rsidP="00C24ACD">
      <w:pPr>
        <w:ind w:left="1440" w:firstLine="720"/>
        <w:rPr>
          <w:rFonts w:ascii="Arial" w:hAnsi="Arial" w:cs="Arial"/>
          <w:lang w:val="en-US"/>
        </w:rPr>
      </w:pPr>
      <w:r>
        <w:rPr>
          <w:rFonts w:ascii="Arial" w:hAnsi="Arial" w:cs="Arial"/>
          <w:lang w:val="en-US"/>
        </w:rPr>
        <w:t xml:space="preserve">Janna </w:t>
      </w:r>
      <w:proofErr w:type="spellStart"/>
      <w:r>
        <w:rPr>
          <w:rFonts w:ascii="Arial" w:hAnsi="Arial" w:cs="Arial"/>
          <w:lang w:val="en-US"/>
        </w:rPr>
        <w:t>Kornum</w:t>
      </w:r>
      <w:proofErr w:type="spellEnd"/>
      <w:r>
        <w:rPr>
          <w:rFonts w:ascii="Arial" w:hAnsi="Arial" w:cs="Arial"/>
          <w:lang w:val="en-US"/>
        </w:rPr>
        <w:t xml:space="preserve"> – </w:t>
      </w:r>
      <w:proofErr w:type="spellStart"/>
      <w:r>
        <w:rPr>
          <w:rFonts w:ascii="Arial" w:hAnsi="Arial" w:cs="Arial"/>
          <w:lang w:val="en-US"/>
        </w:rPr>
        <w:t>Sasktel</w:t>
      </w:r>
      <w:proofErr w:type="spellEnd"/>
      <w:r w:rsidR="00C24ACD">
        <w:rPr>
          <w:rFonts w:ascii="Arial" w:hAnsi="Arial" w:cs="Arial"/>
          <w:lang w:val="en-US"/>
        </w:rPr>
        <w:t xml:space="preserve"> </w:t>
      </w:r>
    </w:p>
    <w:p w14:paraId="05546A7D" w14:textId="7FDC9A52" w:rsidR="00E74ECD" w:rsidRPr="00757745" w:rsidRDefault="00E74ECD" w:rsidP="00C24ACD">
      <w:pPr>
        <w:ind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2169ABA4"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223D4B">
        <w:rPr>
          <w:rFonts w:ascii="Arial" w:hAnsi="Arial" w:cs="Arial"/>
        </w:rPr>
        <w:t>as</w:t>
      </w:r>
      <w:r w:rsidR="00EA22EE">
        <w:rPr>
          <w:rFonts w:ascii="Arial" w:hAnsi="Arial" w:cs="Arial"/>
        </w:rPr>
        <w:t xml:space="preserve"> 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66E6B13F" w14:textId="5C321C42" w:rsidR="00314B15" w:rsidRDefault="00314B15" w:rsidP="00E74ECD">
      <w:pPr>
        <w:rPr>
          <w:rFonts w:ascii="Arial" w:hAnsi="Arial" w:cs="Arial"/>
        </w:rPr>
      </w:pPr>
    </w:p>
    <w:p w14:paraId="52EF6263" w14:textId="40438FC1" w:rsidR="00314B15" w:rsidRPr="00757745" w:rsidRDefault="00314B15" w:rsidP="00E74ECD">
      <w:pPr>
        <w:rPr>
          <w:rFonts w:ascii="Arial" w:hAnsi="Arial" w:cs="Arial"/>
        </w:rPr>
      </w:pPr>
      <w:r>
        <w:rPr>
          <w:rFonts w:ascii="Arial" w:hAnsi="Arial" w:cs="Arial"/>
        </w:rPr>
        <w:t>Kelly Walsh noted that meeting invitations were sent out to the RPCs for NPAs</w:t>
      </w:r>
      <w:r w:rsidR="00E50807">
        <w:rPr>
          <w:rFonts w:ascii="Arial" w:hAnsi="Arial" w:cs="Arial"/>
        </w:rPr>
        <w:t xml:space="preserve"> </w:t>
      </w:r>
      <w:r>
        <w:rPr>
          <w:rFonts w:ascii="Arial" w:hAnsi="Arial" w:cs="Arial"/>
        </w:rPr>
        <w:t>249/705</w:t>
      </w:r>
      <w:r w:rsidR="00E50807">
        <w:rPr>
          <w:rFonts w:ascii="Arial" w:hAnsi="Arial" w:cs="Arial"/>
        </w:rPr>
        <w:t>, 306/639, 343/613.</w:t>
      </w:r>
    </w:p>
    <w:p w14:paraId="1095B94D" w14:textId="77777777" w:rsidR="00E74ECD" w:rsidRPr="00757745" w:rsidRDefault="00E74ECD" w:rsidP="00E74ECD">
      <w:pPr>
        <w:rPr>
          <w:rFonts w:ascii="Arial" w:hAnsi="Arial" w:cs="Arial"/>
        </w:rPr>
      </w:pPr>
    </w:p>
    <w:p w14:paraId="139D9FAA" w14:textId="686C3745" w:rsidR="00F6489A" w:rsidRPr="000D0637"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086823BD" w14:textId="77777777" w:rsidR="00F6489A" w:rsidRDefault="00F6489A" w:rsidP="00AD3E22">
      <w:pPr>
        <w:rPr>
          <w:rFonts w:ascii="Arial" w:hAnsi="Arial" w:cs="Arial"/>
          <w:lang w:val="en-US"/>
        </w:rPr>
      </w:pPr>
    </w:p>
    <w:p w14:paraId="229D1765" w14:textId="415922EC" w:rsidR="00596F5A" w:rsidRDefault="00596F5A" w:rsidP="00AD3E22">
      <w:pPr>
        <w:rPr>
          <w:rFonts w:ascii="Arial" w:hAnsi="Arial" w:cs="Arial"/>
          <w:lang w:val="en-US"/>
        </w:rPr>
      </w:pPr>
      <w:r>
        <w:rPr>
          <w:rFonts w:ascii="Arial" w:hAnsi="Arial" w:cs="Arial"/>
          <w:lang w:val="en-US"/>
        </w:rPr>
        <w:t xml:space="preserve">Suresh Khare presented the </w:t>
      </w:r>
      <w:r w:rsidR="00961DB4">
        <w:rPr>
          <w:rFonts w:ascii="Arial" w:hAnsi="Arial" w:cs="Arial"/>
          <w:lang w:val="en-US"/>
        </w:rPr>
        <w:t>April</w:t>
      </w:r>
      <w:r w:rsidR="00223D4B">
        <w:rPr>
          <w:rFonts w:ascii="Arial" w:hAnsi="Arial" w:cs="Arial"/>
          <w:lang w:val="en-US"/>
        </w:rPr>
        <w:t xml:space="preserve"> 2021</w:t>
      </w:r>
      <w:r w:rsidR="00555F8A">
        <w:rPr>
          <w:rFonts w:ascii="Arial" w:hAnsi="Arial" w:cs="Arial"/>
          <w:lang w:val="en-US"/>
        </w:rPr>
        <w:t xml:space="preserve"> </w:t>
      </w:r>
      <w:r w:rsidR="00453359">
        <w:rPr>
          <w:rFonts w:ascii="Arial" w:hAnsi="Arial" w:cs="Arial"/>
          <w:lang w:val="en-US"/>
        </w:rPr>
        <w:t>J</w:t>
      </w:r>
      <w:r w:rsidR="00877E62">
        <w:rPr>
          <w:rFonts w:ascii="Arial" w:hAnsi="Arial" w:cs="Arial"/>
          <w:lang w:val="en-US"/>
        </w:rPr>
        <w:t>-</w:t>
      </w:r>
      <w:r w:rsidR="00EA7A3A">
        <w:rPr>
          <w:rFonts w:ascii="Arial" w:hAnsi="Arial" w:cs="Arial"/>
          <w:lang w:val="en-US"/>
        </w:rPr>
        <w:t>NRUF results</w:t>
      </w:r>
      <w:r w:rsidR="00453359">
        <w:rPr>
          <w:rFonts w:ascii="Arial" w:hAnsi="Arial" w:cs="Arial"/>
          <w:lang w:val="en-US"/>
        </w:rPr>
        <w:t xml:space="preserve"> for NPAs 249/705 and 343/613</w:t>
      </w:r>
      <w:r w:rsidR="00EA7A3A">
        <w:rPr>
          <w:rFonts w:ascii="Arial" w:hAnsi="Arial" w:cs="Arial"/>
          <w:lang w:val="en-US"/>
        </w:rPr>
        <w:t>.</w:t>
      </w:r>
    </w:p>
    <w:p w14:paraId="1BD7E604" w14:textId="449FE006" w:rsidR="00F412A5" w:rsidRDefault="00F412A5" w:rsidP="003B657D">
      <w:pPr>
        <w:jc w:val="center"/>
        <w:rPr>
          <w:rFonts w:ascii="Arial" w:hAnsi="Arial" w:cs="Arial"/>
          <w:lang w:val="en-US"/>
        </w:rPr>
      </w:pPr>
    </w:p>
    <w:tbl>
      <w:tblPr>
        <w:tblW w:w="8800" w:type="dxa"/>
        <w:tblLook w:val="04A0" w:firstRow="1" w:lastRow="0" w:firstColumn="1" w:lastColumn="0" w:noHBand="0" w:noVBand="1"/>
      </w:tblPr>
      <w:tblGrid>
        <w:gridCol w:w="800"/>
        <w:gridCol w:w="800"/>
        <w:gridCol w:w="800"/>
        <w:gridCol w:w="800"/>
        <w:gridCol w:w="800"/>
        <w:gridCol w:w="800"/>
        <w:gridCol w:w="800"/>
        <w:gridCol w:w="800"/>
        <w:gridCol w:w="800"/>
        <w:gridCol w:w="800"/>
        <w:gridCol w:w="800"/>
      </w:tblGrid>
      <w:tr w:rsidR="00662D1D" w:rsidRPr="00662D1D" w14:paraId="6F9405AE" w14:textId="77777777" w:rsidTr="00662D1D">
        <w:trPr>
          <w:trHeight w:val="330"/>
        </w:trPr>
        <w:tc>
          <w:tcPr>
            <w:tcW w:w="880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D5D688" w14:textId="77777777" w:rsidR="00662D1D" w:rsidRPr="00662D1D" w:rsidRDefault="00662D1D" w:rsidP="003B657D">
            <w:pPr>
              <w:jc w:val="center"/>
              <w:rPr>
                <w:rFonts w:ascii="Arial" w:eastAsia="Times New Roman" w:hAnsi="Arial" w:cs="Arial"/>
                <w:b/>
                <w:bCs/>
                <w:sz w:val="24"/>
                <w:szCs w:val="24"/>
                <w:lang w:val="en-US" w:eastAsia="en-US"/>
              </w:rPr>
            </w:pPr>
            <w:r w:rsidRPr="00662D1D">
              <w:rPr>
                <w:rFonts w:ascii="Arial" w:eastAsia="Times New Roman" w:hAnsi="Arial" w:cs="Arial"/>
                <w:b/>
                <w:bCs/>
                <w:sz w:val="24"/>
                <w:szCs w:val="24"/>
                <w:lang w:val="en-US" w:eastAsia="en-US"/>
              </w:rPr>
              <w:t xml:space="preserve">NPA 249/705 - </w:t>
            </w:r>
            <w:r w:rsidRPr="00662D1D">
              <w:rPr>
                <w:rFonts w:ascii="Arial" w:eastAsia="Times New Roman" w:hAnsi="Arial" w:cs="Arial"/>
                <w:b/>
                <w:bCs/>
                <w:color w:val="FF0000"/>
                <w:sz w:val="24"/>
                <w:szCs w:val="24"/>
                <w:lang w:val="en-US" w:eastAsia="en-US"/>
              </w:rPr>
              <w:t xml:space="preserve">April 2021 J-NRUF Form 1 </w:t>
            </w:r>
            <w:r w:rsidRPr="00662D1D">
              <w:rPr>
                <w:rFonts w:ascii="Arial" w:eastAsia="Times New Roman" w:hAnsi="Arial" w:cs="Arial"/>
                <w:b/>
                <w:bCs/>
                <w:sz w:val="24"/>
                <w:szCs w:val="24"/>
                <w:lang w:val="en-US" w:eastAsia="en-US"/>
              </w:rPr>
              <w:t>Aggregate Results</w:t>
            </w:r>
          </w:p>
        </w:tc>
      </w:tr>
      <w:tr w:rsidR="00662D1D" w:rsidRPr="00662D1D" w14:paraId="62B06C30" w14:textId="77777777" w:rsidTr="00662D1D">
        <w:trPr>
          <w:trHeight w:val="330"/>
        </w:trPr>
        <w:tc>
          <w:tcPr>
            <w:tcW w:w="880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AAE218" w14:textId="77777777" w:rsidR="00662D1D" w:rsidRPr="00662D1D" w:rsidRDefault="00662D1D" w:rsidP="003B657D">
            <w:pPr>
              <w:jc w:val="center"/>
              <w:rPr>
                <w:rFonts w:ascii="Arial" w:eastAsia="Times New Roman" w:hAnsi="Arial" w:cs="Arial"/>
                <w:b/>
                <w:bCs/>
                <w:color w:val="FF0000"/>
                <w:sz w:val="24"/>
                <w:szCs w:val="24"/>
                <w:lang w:val="en-US" w:eastAsia="en-US"/>
              </w:rPr>
            </w:pPr>
            <w:r w:rsidRPr="00662D1D">
              <w:rPr>
                <w:rFonts w:ascii="Arial" w:eastAsia="Times New Roman" w:hAnsi="Arial" w:cs="Arial"/>
                <w:b/>
                <w:bCs/>
                <w:color w:val="FF0000"/>
                <w:sz w:val="24"/>
                <w:szCs w:val="24"/>
                <w:lang w:val="en-US" w:eastAsia="en-US"/>
              </w:rPr>
              <w:t>Forecast quantities cannot exceed January 2021 R-NRUF</w:t>
            </w:r>
          </w:p>
        </w:tc>
      </w:tr>
      <w:tr w:rsidR="00662D1D" w:rsidRPr="00662D1D" w14:paraId="3D16CB63" w14:textId="77777777" w:rsidTr="00662D1D">
        <w:trPr>
          <w:trHeight w:val="315"/>
        </w:trPr>
        <w:tc>
          <w:tcPr>
            <w:tcW w:w="880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533537E" w14:textId="403DFF05" w:rsidR="00662D1D" w:rsidRPr="00662D1D" w:rsidRDefault="00662D1D" w:rsidP="003B657D">
            <w:pPr>
              <w:jc w:val="center"/>
              <w:rPr>
                <w:rFonts w:ascii="Arial" w:eastAsia="Times New Roman" w:hAnsi="Arial" w:cs="Arial"/>
                <w:b/>
                <w:bCs/>
                <w:sz w:val="18"/>
                <w:szCs w:val="18"/>
                <w:lang w:val="en-US" w:eastAsia="en-US"/>
              </w:rPr>
            </w:pPr>
          </w:p>
        </w:tc>
      </w:tr>
      <w:tr w:rsidR="00662D1D" w:rsidRPr="00662D1D" w14:paraId="0DA831D0" w14:textId="77777777" w:rsidTr="00662D1D">
        <w:trPr>
          <w:trHeight w:val="315"/>
        </w:trPr>
        <w:tc>
          <w:tcPr>
            <w:tcW w:w="16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855ACD" w14:textId="77777777" w:rsidR="00662D1D" w:rsidRPr="00662D1D" w:rsidRDefault="00662D1D" w:rsidP="003B657D">
            <w:pPr>
              <w:jc w:val="center"/>
              <w:rPr>
                <w:rFonts w:ascii="Arial" w:eastAsia="Times New Roman" w:hAnsi="Arial" w:cs="Arial"/>
                <w:b/>
                <w:bCs/>
                <w:color w:val="FF0000"/>
                <w:sz w:val="20"/>
                <w:szCs w:val="20"/>
                <w:lang w:val="en-US" w:eastAsia="en-US"/>
              </w:rPr>
            </w:pPr>
            <w:r w:rsidRPr="00662D1D">
              <w:rPr>
                <w:rFonts w:ascii="Arial" w:eastAsia="Times New Roman" w:hAnsi="Arial" w:cs="Arial"/>
                <w:b/>
                <w:bCs/>
                <w:color w:val="FF0000"/>
                <w:sz w:val="20"/>
                <w:szCs w:val="20"/>
                <w:lang w:val="en-US" w:eastAsia="en-US"/>
              </w:rPr>
              <w:t>Actual</w:t>
            </w:r>
          </w:p>
        </w:tc>
        <w:tc>
          <w:tcPr>
            <w:tcW w:w="7200" w:type="dxa"/>
            <w:gridSpan w:val="9"/>
            <w:tcBorders>
              <w:top w:val="single" w:sz="8" w:space="0" w:color="auto"/>
              <w:left w:val="nil"/>
              <w:bottom w:val="single" w:sz="8" w:space="0" w:color="auto"/>
              <w:right w:val="single" w:sz="8" w:space="0" w:color="000000"/>
            </w:tcBorders>
            <w:shd w:val="clear" w:color="auto" w:fill="auto"/>
            <w:noWrap/>
            <w:vAlign w:val="center"/>
            <w:hideMark/>
          </w:tcPr>
          <w:p w14:paraId="4CF9290A"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Forecast</w:t>
            </w:r>
          </w:p>
        </w:tc>
      </w:tr>
      <w:tr w:rsidR="00662D1D" w:rsidRPr="00662D1D" w14:paraId="079F09B3" w14:textId="77777777" w:rsidTr="00662D1D">
        <w:trPr>
          <w:trHeight w:val="1140"/>
        </w:trPr>
        <w:tc>
          <w:tcPr>
            <w:tcW w:w="1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8BAF7D" w14:textId="256D4546" w:rsidR="00662D1D" w:rsidRPr="00662D1D" w:rsidRDefault="00662D1D" w:rsidP="003B657D">
            <w:pPr>
              <w:jc w:val="center"/>
              <w:rPr>
                <w:rFonts w:ascii="Arial Narrow" w:eastAsia="Times New Roman" w:hAnsi="Arial Narrow" w:cs="Calibri"/>
                <w:b/>
                <w:bCs/>
                <w:color w:val="FF0000"/>
                <w:sz w:val="20"/>
                <w:szCs w:val="20"/>
                <w:lang w:val="en-US" w:eastAsia="en-US"/>
              </w:rPr>
            </w:pPr>
            <w:r w:rsidRPr="00662D1D">
              <w:rPr>
                <w:rFonts w:ascii="Arial Narrow" w:eastAsia="Times New Roman" w:hAnsi="Arial Narrow" w:cs="Calibri"/>
                <w:b/>
                <w:bCs/>
                <w:color w:val="FF0000"/>
                <w:sz w:val="20"/>
                <w:szCs w:val="20"/>
                <w:lang w:val="en-US" w:eastAsia="en-US"/>
              </w:rPr>
              <w:t>Total quantity of existing CO Codes assigned &amp; reserved as of</w:t>
            </w:r>
          </w:p>
        </w:tc>
        <w:tc>
          <w:tcPr>
            <w:tcW w:w="7200" w:type="dxa"/>
            <w:gridSpan w:val="9"/>
            <w:tcBorders>
              <w:top w:val="single" w:sz="8" w:space="0" w:color="auto"/>
              <w:left w:val="nil"/>
              <w:bottom w:val="single" w:sz="8" w:space="0" w:color="auto"/>
              <w:right w:val="single" w:sz="8" w:space="0" w:color="000000"/>
            </w:tcBorders>
            <w:shd w:val="clear" w:color="auto" w:fill="auto"/>
            <w:vAlign w:val="center"/>
            <w:hideMark/>
          </w:tcPr>
          <w:p w14:paraId="71D8075A" w14:textId="77777777" w:rsidR="00662D1D" w:rsidRPr="00662D1D" w:rsidRDefault="00662D1D" w:rsidP="003B657D">
            <w:pPr>
              <w:jc w:val="center"/>
              <w:rPr>
                <w:rFonts w:ascii="Arial" w:eastAsia="Times New Roman" w:hAnsi="Arial" w:cs="Arial"/>
                <w:b/>
                <w:bCs/>
                <w:sz w:val="20"/>
                <w:szCs w:val="20"/>
                <w:lang w:val="en-US" w:eastAsia="en-US"/>
              </w:rPr>
            </w:pPr>
            <w:r w:rsidRPr="00662D1D">
              <w:rPr>
                <w:rFonts w:ascii="Arial" w:eastAsia="Times New Roman" w:hAnsi="Arial" w:cs="Arial"/>
                <w:b/>
                <w:bCs/>
                <w:sz w:val="20"/>
                <w:szCs w:val="20"/>
                <w:lang w:val="en-US" w:eastAsia="en-US"/>
              </w:rPr>
              <w:t>Total quantity of existing and future CO Codes forecast to be assigned &amp; reserved as of</w:t>
            </w:r>
          </w:p>
        </w:tc>
      </w:tr>
      <w:tr w:rsidR="00662D1D" w:rsidRPr="00662D1D" w14:paraId="6CAD3371" w14:textId="77777777" w:rsidTr="00662D1D">
        <w:trPr>
          <w:trHeight w:val="1110"/>
        </w:trPr>
        <w:tc>
          <w:tcPr>
            <w:tcW w:w="800" w:type="dxa"/>
            <w:tcBorders>
              <w:top w:val="nil"/>
              <w:left w:val="single" w:sz="8" w:space="0" w:color="auto"/>
              <w:bottom w:val="nil"/>
              <w:right w:val="single" w:sz="4" w:space="0" w:color="auto"/>
            </w:tcBorders>
            <w:shd w:val="clear" w:color="auto" w:fill="auto"/>
            <w:textDirection w:val="btLr"/>
            <w:vAlign w:val="center"/>
            <w:hideMark/>
          </w:tcPr>
          <w:p w14:paraId="7B43D132" w14:textId="6C075BD4" w:rsidR="00662D1D" w:rsidRPr="00662D1D" w:rsidRDefault="00662D1D" w:rsidP="003B657D">
            <w:pPr>
              <w:jc w:val="center"/>
              <w:rPr>
                <w:rFonts w:ascii="Arial" w:eastAsia="Times New Roman" w:hAnsi="Arial" w:cs="Arial"/>
                <w:b/>
                <w:bCs/>
                <w:color w:val="FF0000"/>
                <w:sz w:val="16"/>
                <w:szCs w:val="16"/>
                <w:lang w:val="en-US" w:eastAsia="en-US"/>
              </w:rPr>
            </w:pPr>
            <w:r w:rsidRPr="00662D1D">
              <w:rPr>
                <w:rFonts w:ascii="Arial" w:eastAsia="Times New Roman" w:hAnsi="Arial" w:cs="Arial"/>
                <w:b/>
                <w:bCs/>
                <w:color w:val="FF0000"/>
                <w:sz w:val="16"/>
                <w:szCs w:val="16"/>
                <w:lang w:val="en-US" w:eastAsia="en-US"/>
              </w:rPr>
              <w:t>2021-01-01</w:t>
            </w:r>
          </w:p>
        </w:tc>
        <w:tc>
          <w:tcPr>
            <w:tcW w:w="800" w:type="dxa"/>
            <w:tcBorders>
              <w:top w:val="nil"/>
              <w:left w:val="nil"/>
              <w:bottom w:val="nil"/>
              <w:right w:val="single" w:sz="8" w:space="0" w:color="auto"/>
            </w:tcBorders>
            <w:shd w:val="clear" w:color="auto" w:fill="auto"/>
            <w:textDirection w:val="btLr"/>
            <w:vAlign w:val="center"/>
            <w:hideMark/>
          </w:tcPr>
          <w:p w14:paraId="73BD5BB4" w14:textId="715AC634" w:rsidR="00662D1D" w:rsidRPr="00662D1D" w:rsidRDefault="00662D1D" w:rsidP="003B657D">
            <w:pPr>
              <w:jc w:val="center"/>
              <w:rPr>
                <w:rFonts w:ascii="Arial" w:eastAsia="Times New Roman" w:hAnsi="Arial" w:cs="Arial"/>
                <w:b/>
                <w:bCs/>
                <w:color w:val="FF0000"/>
                <w:sz w:val="16"/>
                <w:szCs w:val="16"/>
                <w:lang w:val="en-US" w:eastAsia="en-US"/>
              </w:rPr>
            </w:pPr>
            <w:r w:rsidRPr="00662D1D">
              <w:rPr>
                <w:rFonts w:ascii="Arial" w:eastAsia="Times New Roman" w:hAnsi="Arial" w:cs="Arial"/>
                <w:b/>
                <w:bCs/>
                <w:color w:val="FF0000"/>
                <w:sz w:val="16"/>
                <w:szCs w:val="16"/>
                <w:lang w:val="en-US" w:eastAsia="en-US"/>
              </w:rPr>
              <w:t>2021-04-01</w:t>
            </w:r>
          </w:p>
        </w:tc>
        <w:tc>
          <w:tcPr>
            <w:tcW w:w="800" w:type="dxa"/>
            <w:tcBorders>
              <w:top w:val="nil"/>
              <w:left w:val="nil"/>
              <w:bottom w:val="nil"/>
              <w:right w:val="single" w:sz="4" w:space="0" w:color="auto"/>
            </w:tcBorders>
            <w:shd w:val="clear" w:color="auto" w:fill="auto"/>
            <w:textDirection w:val="btLr"/>
            <w:vAlign w:val="center"/>
            <w:hideMark/>
          </w:tcPr>
          <w:p w14:paraId="42740200" w14:textId="4272B233" w:rsidR="00662D1D" w:rsidRPr="00662D1D" w:rsidRDefault="00662D1D" w:rsidP="003B657D">
            <w:pPr>
              <w:jc w:val="center"/>
              <w:rPr>
                <w:rFonts w:ascii="Arial" w:eastAsia="Times New Roman" w:hAnsi="Arial" w:cs="Arial"/>
                <w:b/>
                <w:bCs/>
                <w:color w:val="0000FF"/>
                <w:sz w:val="16"/>
                <w:szCs w:val="16"/>
                <w:lang w:val="en-US" w:eastAsia="en-US"/>
              </w:rPr>
            </w:pPr>
            <w:r w:rsidRPr="00662D1D">
              <w:rPr>
                <w:rFonts w:ascii="Arial" w:eastAsia="Times New Roman" w:hAnsi="Arial" w:cs="Arial"/>
                <w:b/>
                <w:bCs/>
                <w:color w:val="0000FF"/>
                <w:sz w:val="16"/>
                <w:szCs w:val="16"/>
                <w:lang w:val="en-US" w:eastAsia="en-US"/>
              </w:rPr>
              <w:t>2021-07-01</w:t>
            </w:r>
          </w:p>
        </w:tc>
        <w:tc>
          <w:tcPr>
            <w:tcW w:w="800" w:type="dxa"/>
            <w:tcBorders>
              <w:top w:val="nil"/>
              <w:left w:val="nil"/>
              <w:bottom w:val="nil"/>
              <w:right w:val="single" w:sz="4" w:space="0" w:color="auto"/>
            </w:tcBorders>
            <w:shd w:val="clear" w:color="auto" w:fill="auto"/>
            <w:textDirection w:val="btLr"/>
            <w:vAlign w:val="center"/>
            <w:hideMark/>
          </w:tcPr>
          <w:p w14:paraId="777D8C58" w14:textId="452B2B5D" w:rsidR="00662D1D" w:rsidRPr="00662D1D" w:rsidRDefault="00662D1D" w:rsidP="003B657D">
            <w:pPr>
              <w:jc w:val="center"/>
              <w:rPr>
                <w:rFonts w:ascii="Arial" w:eastAsia="Times New Roman" w:hAnsi="Arial" w:cs="Arial"/>
                <w:b/>
                <w:bCs/>
                <w:color w:val="0000FF"/>
                <w:sz w:val="16"/>
                <w:szCs w:val="16"/>
                <w:lang w:val="en-US" w:eastAsia="en-US"/>
              </w:rPr>
            </w:pPr>
            <w:r w:rsidRPr="00662D1D">
              <w:rPr>
                <w:rFonts w:ascii="Arial" w:eastAsia="Times New Roman" w:hAnsi="Arial" w:cs="Arial"/>
                <w:b/>
                <w:bCs/>
                <w:color w:val="0000FF"/>
                <w:sz w:val="16"/>
                <w:szCs w:val="16"/>
                <w:lang w:val="en-US" w:eastAsia="en-US"/>
              </w:rPr>
              <w:t>2021-10-01</w:t>
            </w:r>
          </w:p>
        </w:tc>
        <w:tc>
          <w:tcPr>
            <w:tcW w:w="800" w:type="dxa"/>
            <w:tcBorders>
              <w:top w:val="nil"/>
              <w:left w:val="nil"/>
              <w:bottom w:val="nil"/>
              <w:right w:val="single" w:sz="4" w:space="0" w:color="auto"/>
            </w:tcBorders>
            <w:shd w:val="clear" w:color="auto" w:fill="auto"/>
            <w:textDirection w:val="btLr"/>
            <w:vAlign w:val="center"/>
            <w:hideMark/>
          </w:tcPr>
          <w:p w14:paraId="267DFDB6" w14:textId="242B6AA6"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2022-01-01</w:t>
            </w:r>
          </w:p>
        </w:tc>
        <w:tc>
          <w:tcPr>
            <w:tcW w:w="800" w:type="dxa"/>
            <w:tcBorders>
              <w:top w:val="nil"/>
              <w:left w:val="nil"/>
              <w:bottom w:val="nil"/>
              <w:right w:val="single" w:sz="4" w:space="0" w:color="auto"/>
            </w:tcBorders>
            <w:shd w:val="clear" w:color="auto" w:fill="auto"/>
            <w:textDirection w:val="btLr"/>
            <w:vAlign w:val="center"/>
            <w:hideMark/>
          </w:tcPr>
          <w:p w14:paraId="4A7AFEC4" w14:textId="30A7304E" w:rsidR="00662D1D" w:rsidRPr="00662D1D" w:rsidRDefault="00662D1D" w:rsidP="003B657D">
            <w:pPr>
              <w:jc w:val="center"/>
              <w:rPr>
                <w:rFonts w:ascii="Arial" w:eastAsia="Times New Roman" w:hAnsi="Arial" w:cs="Arial"/>
                <w:b/>
                <w:bCs/>
                <w:color w:val="0000FF"/>
                <w:sz w:val="16"/>
                <w:szCs w:val="16"/>
                <w:lang w:val="en-US" w:eastAsia="en-US"/>
              </w:rPr>
            </w:pPr>
            <w:r w:rsidRPr="00662D1D">
              <w:rPr>
                <w:rFonts w:ascii="Arial" w:eastAsia="Times New Roman" w:hAnsi="Arial" w:cs="Arial"/>
                <w:b/>
                <w:bCs/>
                <w:color w:val="0000FF"/>
                <w:sz w:val="16"/>
                <w:szCs w:val="16"/>
                <w:lang w:val="en-US" w:eastAsia="en-US"/>
              </w:rPr>
              <w:t>2022-04-01</w:t>
            </w:r>
          </w:p>
        </w:tc>
        <w:tc>
          <w:tcPr>
            <w:tcW w:w="800" w:type="dxa"/>
            <w:tcBorders>
              <w:top w:val="nil"/>
              <w:left w:val="nil"/>
              <w:bottom w:val="nil"/>
              <w:right w:val="single" w:sz="4" w:space="0" w:color="auto"/>
            </w:tcBorders>
            <w:shd w:val="clear" w:color="auto" w:fill="auto"/>
            <w:textDirection w:val="btLr"/>
            <w:vAlign w:val="center"/>
            <w:hideMark/>
          </w:tcPr>
          <w:p w14:paraId="6B8C8243" w14:textId="18F4FD8D"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2023-01-01</w:t>
            </w:r>
          </w:p>
        </w:tc>
        <w:tc>
          <w:tcPr>
            <w:tcW w:w="800" w:type="dxa"/>
            <w:tcBorders>
              <w:top w:val="nil"/>
              <w:left w:val="nil"/>
              <w:bottom w:val="nil"/>
              <w:right w:val="single" w:sz="4" w:space="0" w:color="auto"/>
            </w:tcBorders>
            <w:shd w:val="clear" w:color="auto" w:fill="auto"/>
            <w:textDirection w:val="btLr"/>
            <w:vAlign w:val="center"/>
            <w:hideMark/>
          </w:tcPr>
          <w:p w14:paraId="086E351C" w14:textId="09AFBC34"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2024-01-01</w:t>
            </w:r>
          </w:p>
        </w:tc>
        <w:tc>
          <w:tcPr>
            <w:tcW w:w="800" w:type="dxa"/>
            <w:tcBorders>
              <w:top w:val="nil"/>
              <w:left w:val="nil"/>
              <w:bottom w:val="nil"/>
              <w:right w:val="single" w:sz="4" w:space="0" w:color="auto"/>
            </w:tcBorders>
            <w:shd w:val="clear" w:color="auto" w:fill="auto"/>
            <w:textDirection w:val="btLr"/>
            <w:vAlign w:val="center"/>
            <w:hideMark/>
          </w:tcPr>
          <w:p w14:paraId="06F834E3" w14:textId="35D3D049"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2025-01-01</w:t>
            </w:r>
          </w:p>
        </w:tc>
        <w:tc>
          <w:tcPr>
            <w:tcW w:w="800" w:type="dxa"/>
            <w:tcBorders>
              <w:top w:val="nil"/>
              <w:left w:val="nil"/>
              <w:bottom w:val="nil"/>
              <w:right w:val="single" w:sz="4" w:space="0" w:color="auto"/>
            </w:tcBorders>
            <w:shd w:val="clear" w:color="auto" w:fill="auto"/>
            <w:textDirection w:val="btLr"/>
            <w:vAlign w:val="center"/>
            <w:hideMark/>
          </w:tcPr>
          <w:p w14:paraId="7B11A767" w14:textId="19EA5F9B"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2026-01-01</w:t>
            </w:r>
          </w:p>
        </w:tc>
        <w:tc>
          <w:tcPr>
            <w:tcW w:w="800" w:type="dxa"/>
            <w:tcBorders>
              <w:top w:val="nil"/>
              <w:left w:val="nil"/>
              <w:bottom w:val="nil"/>
              <w:right w:val="single" w:sz="8" w:space="0" w:color="auto"/>
            </w:tcBorders>
            <w:shd w:val="clear" w:color="auto" w:fill="auto"/>
            <w:textDirection w:val="btLr"/>
            <w:vAlign w:val="center"/>
            <w:hideMark/>
          </w:tcPr>
          <w:p w14:paraId="6F500A6F" w14:textId="4F62840A"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2027-01-01</w:t>
            </w:r>
          </w:p>
        </w:tc>
      </w:tr>
      <w:tr w:rsidR="00662D1D" w:rsidRPr="00662D1D" w14:paraId="7E09EFD5" w14:textId="77777777" w:rsidTr="00662D1D">
        <w:trPr>
          <w:trHeight w:val="315"/>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9B5E47" w14:textId="77777777" w:rsidR="00662D1D" w:rsidRPr="00662D1D" w:rsidRDefault="00662D1D" w:rsidP="003B657D">
            <w:pPr>
              <w:jc w:val="center"/>
              <w:rPr>
                <w:rFonts w:ascii="Arial" w:eastAsia="Times New Roman" w:hAnsi="Arial" w:cs="Arial"/>
                <w:b/>
                <w:bCs/>
                <w:color w:val="FF0000"/>
                <w:sz w:val="20"/>
                <w:szCs w:val="20"/>
                <w:lang w:val="en-US" w:eastAsia="en-US"/>
              </w:rPr>
            </w:pPr>
            <w:r w:rsidRPr="00662D1D">
              <w:rPr>
                <w:rFonts w:ascii="Arial" w:eastAsia="Times New Roman" w:hAnsi="Arial" w:cs="Arial"/>
                <w:b/>
                <w:bCs/>
                <w:color w:val="FF0000"/>
                <w:sz w:val="20"/>
                <w:szCs w:val="20"/>
                <w:lang w:val="en-US" w:eastAsia="en-US"/>
              </w:rPr>
              <w:t>1219</w:t>
            </w:r>
          </w:p>
        </w:tc>
        <w:tc>
          <w:tcPr>
            <w:tcW w:w="800" w:type="dxa"/>
            <w:tcBorders>
              <w:top w:val="single" w:sz="8" w:space="0" w:color="auto"/>
              <w:left w:val="nil"/>
              <w:bottom w:val="single" w:sz="8" w:space="0" w:color="auto"/>
              <w:right w:val="single" w:sz="8" w:space="0" w:color="auto"/>
            </w:tcBorders>
            <w:shd w:val="clear" w:color="auto" w:fill="auto"/>
            <w:noWrap/>
            <w:vAlign w:val="bottom"/>
            <w:hideMark/>
          </w:tcPr>
          <w:p w14:paraId="227C96BF" w14:textId="77777777" w:rsidR="00662D1D" w:rsidRPr="00662D1D" w:rsidRDefault="00662D1D" w:rsidP="003B657D">
            <w:pPr>
              <w:jc w:val="center"/>
              <w:rPr>
                <w:rFonts w:ascii="Arial" w:eastAsia="Times New Roman" w:hAnsi="Arial" w:cs="Arial"/>
                <w:b/>
                <w:bCs/>
                <w:color w:val="FF0000"/>
                <w:sz w:val="20"/>
                <w:szCs w:val="20"/>
                <w:lang w:val="en-US" w:eastAsia="en-US"/>
              </w:rPr>
            </w:pPr>
            <w:r w:rsidRPr="00662D1D">
              <w:rPr>
                <w:rFonts w:ascii="Arial" w:eastAsia="Times New Roman" w:hAnsi="Arial" w:cs="Arial"/>
                <w:b/>
                <w:bCs/>
                <w:color w:val="FF0000"/>
                <w:sz w:val="20"/>
                <w:szCs w:val="20"/>
                <w:lang w:val="en-US" w:eastAsia="en-US"/>
              </w:rPr>
              <w:t>1228</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20AFE5C5" w14:textId="77777777" w:rsidR="00662D1D" w:rsidRPr="00662D1D" w:rsidRDefault="00662D1D" w:rsidP="003B657D">
            <w:pPr>
              <w:jc w:val="center"/>
              <w:rPr>
                <w:rFonts w:ascii="Arial" w:eastAsia="Times New Roman" w:hAnsi="Arial" w:cs="Arial"/>
                <w:b/>
                <w:bCs/>
                <w:color w:val="0000FF"/>
                <w:sz w:val="20"/>
                <w:szCs w:val="20"/>
                <w:lang w:val="en-US" w:eastAsia="en-US"/>
              </w:rPr>
            </w:pPr>
            <w:r w:rsidRPr="00662D1D">
              <w:rPr>
                <w:rFonts w:ascii="Arial" w:eastAsia="Times New Roman" w:hAnsi="Arial" w:cs="Arial"/>
                <w:b/>
                <w:bCs/>
                <w:color w:val="0000FF"/>
                <w:sz w:val="20"/>
                <w:szCs w:val="20"/>
                <w:lang w:val="en-US" w:eastAsia="en-US"/>
              </w:rPr>
              <w:t>1294</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170E7BE1" w14:textId="77777777" w:rsidR="00662D1D" w:rsidRPr="00662D1D" w:rsidRDefault="00662D1D" w:rsidP="003B657D">
            <w:pPr>
              <w:jc w:val="center"/>
              <w:rPr>
                <w:rFonts w:ascii="Arial" w:eastAsia="Times New Roman" w:hAnsi="Arial" w:cs="Arial"/>
                <w:b/>
                <w:bCs/>
                <w:color w:val="0000FF"/>
                <w:sz w:val="20"/>
                <w:szCs w:val="20"/>
                <w:lang w:val="en-US" w:eastAsia="en-US"/>
              </w:rPr>
            </w:pPr>
            <w:r w:rsidRPr="00662D1D">
              <w:rPr>
                <w:rFonts w:ascii="Arial" w:eastAsia="Times New Roman" w:hAnsi="Arial" w:cs="Arial"/>
                <w:b/>
                <w:bCs/>
                <w:color w:val="0000FF"/>
                <w:sz w:val="20"/>
                <w:szCs w:val="20"/>
                <w:lang w:val="en-US" w:eastAsia="en-US"/>
              </w:rPr>
              <w:t>1338</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21B31AE4"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1406</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6F1B607C" w14:textId="77777777" w:rsidR="00662D1D" w:rsidRPr="00662D1D" w:rsidRDefault="00662D1D" w:rsidP="003B657D">
            <w:pPr>
              <w:jc w:val="center"/>
              <w:rPr>
                <w:rFonts w:ascii="Arial" w:eastAsia="Times New Roman" w:hAnsi="Arial" w:cs="Arial"/>
                <w:b/>
                <w:bCs/>
                <w:color w:val="0000FF"/>
                <w:sz w:val="20"/>
                <w:szCs w:val="20"/>
                <w:lang w:val="en-US" w:eastAsia="en-US"/>
              </w:rPr>
            </w:pPr>
            <w:r w:rsidRPr="00662D1D">
              <w:rPr>
                <w:rFonts w:ascii="Arial" w:eastAsia="Times New Roman" w:hAnsi="Arial" w:cs="Arial"/>
                <w:b/>
                <w:bCs/>
                <w:color w:val="0000FF"/>
                <w:sz w:val="20"/>
                <w:szCs w:val="20"/>
                <w:lang w:val="en-US" w:eastAsia="en-US"/>
              </w:rPr>
              <w:t>1486</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14:paraId="08517614"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1547</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14:paraId="382B88A6"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1762</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14:paraId="792628A9"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1860</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14:paraId="47F2CBDD"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2016</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4883A97D"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2095</w:t>
            </w:r>
          </w:p>
        </w:tc>
      </w:tr>
      <w:tr w:rsidR="00662D1D" w:rsidRPr="00662D1D" w14:paraId="3EEFCA66" w14:textId="77777777" w:rsidTr="00662D1D">
        <w:trPr>
          <w:trHeight w:val="315"/>
        </w:trPr>
        <w:tc>
          <w:tcPr>
            <w:tcW w:w="8800" w:type="dxa"/>
            <w:gridSpan w:val="11"/>
            <w:tcBorders>
              <w:top w:val="nil"/>
              <w:left w:val="single" w:sz="8" w:space="0" w:color="auto"/>
              <w:bottom w:val="single" w:sz="8" w:space="0" w:color="auto"/>
              <w:right w:val="single" w:sz="8" w:space="0" w:color="000000"/>
            </w:tcBorders>
            <w:shd w:val="clear" w:color="auto" w:fill="auto"/>
            <w:noWrap/>
            <w:vAlign w:val="bottom"/>
            <w:hideMark/>
          </w:tcPr>
          <w:p w14:paraId="5E42ACE6" w14:textId="11705F75" w:rsidR="00662D1D" w:rsidRPr="00662D1D" w:rsidRDefault="00662D1D" w:rsidP="003B657D">
            <w:pPr>
              <w:jc w:val="center"/>
              <w:rPr>
                <w:rFonts w:ascii="Calibri" w:eastAsia="Times New Roman" w:hAnsi="Calibri" w:cs="Calibri"/>
                <w:color w:val="000000"/>
                <w:lang w:val="en-US" w:eastAsia="en-US"/>
              </w:rPr>
            </w:pPr>
          </w:p>
        </w:tc>
      </w:tr>
      <w:tr w:rsidR="00662D1D" w:rsidRPr="00662D1D" w14:paraId="471AD68C" w14:textId="77777777" w:rsidTr="00662D1D">
        <w:trPr>
          <w:trHeight w:val="289"/>
        </w:trPr>
        <w:tc>
          <w:tcPr>
            <w:tcW w:w="8800"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1034728A" w14:textId="77777777" w:rsidR="00662D1D" w:rsidRPr="00662D1D" w:rsidRDefault="00662D1D" w:rsidP="003B657D">
            <w:pPr>
              <w:jc w:val="center"/>
              <w:rPr>
                <w:rFonts w:ascii="Arial" w:eastAsia="Times New Roman" w:hAnsi="Arial" w:cs="Arial"/>
                <w:b/>
                <w:bCs/>
                <w:color w:val="FF0000"/>
                <w:sz w:val="20"/>
                <w:szCs w:val="20"/>
                <w:lang w:val="en-US" w:eastAsia="en-US"/>
              </w:rPr>
            </w:pPr>
            <w:r w:rsidRPr="00662D1D">
              <w:rPr>
                <w:rFonts w:ascii="Arial" w:eastAsia="Times New Roman" w:hAnsi="Arial" w:cs="Arial"/>
                <w:b/>
                <w:bCs/>
                <w:color w:val="FF0000"/>
                <w:sz w:val="20"/>
                <w:szCs w:val="20"/>
                <w:lang w:val="en-US" w:eastAsia="en-US"/>
              </w:rPr>
              <w:t>Projected Exhaust Date (PED) - April 2023</w:t>
            </w:r>
          </w:p>
        </w:tc>
      </w:tr>
    </w:tbl>
    <w:p w14:paraId="44622557" w14:textId="2BDED354" w:rsidR="00F412A5" w:rsidRDefault="00F412A5" w:rsidP="003B657D">
      <w:pPr>
        <w:jc w:val="center"/>
        <w:rPr>
          <w:rFonts w:ascii="Arial" w:hAnsi="Arial" w:cs="Arial"/>
          <w:lang w:val="en-US"/>
        </w:rPr>
      </w:pPr>
    </w:p>
    <w:p w14:paraId="1E5E00CE" w14:textId="175196A9" w:rsidR="00662D1D" w:rsidRDefault="00662D1D" w:rsidP="003B657D">
      <w:pPr>
        <w:jc w:val="center"/>
        <w:rPr>
          <w:rFonts w:ascii="Arial" w:hAnsi="Arial" w:cs="Arial"/>
          <w:lang w:val="en-US"/>
        </w:rPr>
      </w:pPr>
    </w:p>
    <w:tbl>
      <w:tblPr>
        <w:tblW w:w="8800" w:type="dxa"/>
        <w:tblLook w:val="04A0" w:firstRow="1" w:lastRow="0" w:firstColumn="1" w:lastColumn="0" w:noHBand="0" w:noVBand="1"/>
      </w:tblPr>
      <w:tblGrid>
        <w:gridCol w:w="800"/>
        <w:gridCol w:w="800"/>
        <w:gridCol w:w="800"/>
        <w:gridCol w:w="800"/>
        <w:gridCol w:w="800"/>
        <w:gridCol w:w="800"/>
        <w:gridCol w:w="800"/>
        <w:gridCol w:w="800"/>
        <w:gridCol w:w="800"/>
        <w:gridCol w:w="800"/>
        <w:gridCol w:w="800"/>
      </w:tblGrid>
      <w:tr w:rsidR="00662D1D" w:rsidRPr="00662D1D" w14:paraId="12C8E85D" w14:textId="77777777" w:rsidTr="00662D1D">
        <w:trPr>
          <w:trHeight w:val="330"/>
        </w:trPr>
        <w:tc>
          <w:tcPr>
            <w:tcW w:w="880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18F055" w14:textId="77777777" w:rsidR="00662D1D" w:rsidRPr="00662D1D" w:rsidRDefault="00662D1D" w:rsidP="003B657D">
            <w:pPr>
              <w:jc w:val="center"/>
              <w:rPr>
                <w:rFonts w:ascii="Arial" w:eastAsia="Times New Roman" w:hAnsi="Arial" w:cs="Arial"/>
                <w:b/>
                <w:bCs/>
                <w:sz w:val="24"/>
                <w:szCs w:val="24"/>
                <w:lang w:val="en-US" w:eastAsia="en-US"/>
              </w:rPr>
            </w:pPr>
            <w:r w:rsidRPr="00662D1D">
              <w:rPr>
                <w:rFonts w:ascii="Arial" w:eastAsia="Times New Roman" w:hAnsi="Arial" w:cs="Arial"/>
                <w:b/>
                <w:bCs/>
                <w:sz w:val="24"/>
                <w:szCs w:val="24"/>
                <w:lang w:val="en-US" w:eastAsia="en-US"/>
              </w:rPr>
              <w:lastRenderedPageBreak/>
              <w:t xml:space="preserve">NPA 249/705 - </w:t>
            </w:r>
            <w:r w:rsidRPr="00662D1D">
              <w:rPr>
                <w:rFonts w:ascii="Arial" w:eastAsia="Times New Roman" w:hAnsi="Arial" w:cs="Arial"/>
                <w:b/>
                <w:bCs/>
                <w:color w:val="FF0000"/>
                <w:sz w:val="24"/>
                <w:szCs w:val="24"/>
                <w:lang w:val="en-US" w:eastAsia="en-US"/>
              </w:rPr>
              <w:t xml:space="preserve">April 2021 J-NRUF Form 2 </w:t>
            </w:r>
            <w:r w:rsidRPr="00662D1D">
              <w:rPr>
                <w:rFonts w:ascii="Arial" w:eastAsia="Times New Roman" w:hAnsi="Arial" w:cs="Arial"/>
                <w:b/>
                <w:bCs/>
                <w:sz w:val="24"/>
                <w:szCs w:val="24"/>
                <w:lang w:val="en-US" w:eastAsia="en-US"/>
              </w:rPr>
              <w:t>Aggregate Results</w:t>
            </w:r>
          </w:p>
        </w:tc>
      </w:tr>
      <w:tr w:rsidR="00662D1D" w:rsidRPr="00662D1D" w14:paraId="14F62441" w14:textId="77777777" w:rsidTr="00662D1D">
        <w:trPr>
          <w:trHeight w:val="330"/>
        </w:trPr>
        <w:tc>
          <w:tcPr>
            <w:tcW w:w="880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86F873" w14:textId="77777777" w:rsidR="00662D1D" w:rsidRPr="00662D1D" w:rsidRDefault="00662D1D" w:rsidP="003B657D">
            <w:pPr>
              <w:jc w:val="center"/>
              <w:rPr>
                <w:rFonts w:ascii="Arial" w:eastAsia="Times New Roman" w:hAnsi="Arial" w:cs="Arial"/>
                <w:b/>
                <w:bCs/>
                <w:color w:val="FF0000"/>
                <w:sz w:val="24"/>
                <w:szCs w:val="24"/>
                <w:lang w:val="en-US" w:eastAsia="en-US"/>
              </w:rPr>
            </w:pPr>
            <w:r w:rsidRPr="00662D1D">
              <w:rPr>
                <w:rFonts w:ascii="Arial" w:eastAsia="Times New Roman" w:hAnsi="Arial" w:cs="Arial"/>
                <w:b/>
                <w:bCs/>
                <w:color w:val="FF0000"/>
                <w:sz w:val="24"/>
                <w:szCs w:val="24"/>
                <w:lang w:val="en-US" w:eastAsia="en-US"/>
              </w:rPr>
              <w:t>Forecast quantities are not limited to January 2021 R-NRUF</w:t>
            </w:r>
          </w:p>
        </w:tc>
      </w:tr>
      <w:tr w:rsidR="00662D1D" w:rsidRPr="00662D1D" w14:paraId="514C4F98" w14:textId="77777777" w:rsidTr="00662D1D">
        <w:trPr>
          <w:trHeight w:val="315"/>
        </w:trPr>
        <w:tc>
          <w:tcPr>
            <w:tcW w:w="880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D9883C" w14:textId="1F0ACD98" w:rsidR="00662D1D" w:rsidRPr="00662D1D" w:rsidRDefault="00662D1D" w:rsidP="003B657D">
            <w:pPr>
              <w:jc w:val="center"/>
              <w:rPr>
                <w:rFonts w:ascii="Arial" w:eastAsia="Times New Roman" w:hAnsi="Arial" w:cs="Arial"/>
                <w:b/>
                <w:bCs/>
                <w:sz w:val="18"/>
                <w:szCs w:val="18"/>
                <w:lang w:val="en-US" w:eastAsia="en-US"/>
              </w:rPr>
            </w:pPr>
          </w:p>
        </w:tc>
      </w:tr>
      <w:tr w:rsidR="00662D1D" w:rsidRPr="00662D1D" w14:paraId="54398D1F" w14:textId="77777777" w:rsidTr="00662D1D">
        <w:trPr>
          <w:trHeight w:val="315"/>
        </w:trPr>
        <w:tc>
          <w:tcPr>
            <w:tcW w:w="16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966656" w14:textId="77777777" w:rsidR="00662D1D" w:rsidRPr="00662D1D" w:rsidRDefault="00662D1D" w:rsidP="003B657D">
            <w:pPr>
              <w:jc w:val="center"/>
              <w:rPr>
                <w:rFonts w:ascii="Arial" w:eastAsia="Times New Roman" w:hAnsi="Arial" w:cs="Arial"/>
                <w:b/>
                <w:bCs/>
                <w:color w:val="FF0000"/>
                <w:sz w:val="20"/>
                <w:szCs w:val="20"/>
                <w:lang w:val="en-US" w:eastAsia="en-US"/>
              </w:rPr>
            </w:pPr>
            <w:r w:rsidRPr="00662D1D">
              <w:rPr>
                <w:rFonts w:ascii="Arial" w:eastAsia="Times New Roman" w:hAnsi="Arial" w:cs="Arial"/>
                <w:b/>
                <w:bCs/>
                <w:color w:val="FF0000"/>
                <w:sz w:val="20"/>
                <w:szCs w:val="20"/>
                <w:lang w:val="en-US" w:eastAsia="en-US"/>
              </w:rPr>
              <w:t>Actual</w:t>
            </w:r>
          </w:p>
        </w:tc>
        <w:tc>
          <w:tcPr>
            <w:tcW w:w="7200" w:type="dxa"/>
            <w:gridSpan w:val="9"/>
            <w:tcBorders>
              <w:top w:val="single" w:sz="8" w:space="0" w:color="auto"/>
              <w:left w:val="nil"/>
              <w:bottom w:val="single" w:sz="8" w:space="0" w:color="auto"/>
              <w:right w:val="single" w:sz="8" w:space="0" w:color="000000"/>
            </w:tcBorders>
            <w:shd w:val="clear" w:color="auto" w:fill="auto"/>
            <w:noWrap/>
            <w:vAlign w:val="center"/>
            <w:hideMark/>
          </w:tcPr>
          <w:p w14:paraId="5FE0F590"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Forecast</w:t>
            </w:r>
          </w:p>
        </w:tc>
      </w:tr>
      <w:tr w:rsidR="00662D1D" w:rsidRPr="00662D1D" w14:paraId="72853077" w14:textId="77777777" w:rsidTr="00662D1D">
        <w:trPr>
          <w:trHeight w:val="1155"/>
        </w:trPr>
        <w:tc>
          <w:tcPr>
            <w:tcW w:w="1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E7C91C" w14:textId="7C7DFBA2" w:rsidR="00662D1D" w:rsidRPr="00662D1D" w:rsidRDefault="00662D1D" w:rsidP="003B657D">
            <w:pPr>
              <w:jc w:val="center"/>
              <w:rPr>
                <w:rFonts w:ascii="Arial Narrow" w:eastAsia="Times New Roman" w:hAnsi="Arial Narrow" w:cs="Calibri"/>
                <w:b/>
                <w:bCs/>
                <w:color w:val="FF0000"/>
                <w:sz w:val="20"/>
                <w:szCs w:val="20"/>
                <w:lang w:val="en-US" w:eastAsia="en-US"/>
              </w:rPr>
            </w:pPr>
            <w:r w:rsidRPr="00662D1D">
              <w:rPr>
                <w:rFonts w:ascii="Arial Narrow" w:eastAsia="Times New Roman" w:hAnsi="Arial Narrow" w:cs="Calibri"/>
                <w:b/>
                <w:bCs/>
                <w:color w:val="FF0000"/>
                <w:sz w:val="20"/>
                <w:szCs w:val="20"/>
                <w:lang w:val="en-US" w:eastAsia="en-US"/>
              </w:rPr>
              <w:t>Total quantity of existing CO Codes assigned &amp; reserved as of</w:t>
            </w:r>
          </w:p>
        </w:tc>
        <w:tc>
          <w:tcPr>
            <w:tcW w:w="7200" w:type="dxa"/>
            <w:gridSpan w:val="9"/>
            <w:tcBorders>
              <w:top w:val="single" w:sz="8" w:space="0" w:color="auto"/>
              <w:left w:val="nil"/>
              <w:bottom w:val="single" w:sz="8" w:space="0" w:color="auto"/>
              <w:right w:val="single" w:sz="8" w:space="0" w:color="000000"/>
            </w:tcBorders>
            <w:shd w:val="clear" w:color="auto" w:fill="auto"/>
            <w:vAlign w:val="center"/>
            <w:hideMark/>
          </w:tcPr>
          <w:p w14:paraId="5D1B11C2" w14:textId="77777777" w:rsidR="00662D1D" w:rsidRPr="00662D1D" w:rsidRDefault="00662D1D" w:rsidP="003B657D">
            <w:pPr>
              <w:jc w:val="center"/>
              <w:rPr>
                <w:rFonts w:ascii="Arial" w:eastAsia="Times New Roman" w:hAnsi="Arial" w:cs="Arial"/>
                <w:b/>
                <w:bCs/>
                <w:sz w:val="20"/>
                <w:szCs w:val="20"/>
                <w:lang w:val="en-US" w:eastAsia="en-US"/>
              </w:rPr>
            </w:pPr>
            <w:r w:rsidRPr="00662D1D">
              <w:rPr>
                <w:rFonts w:ascii="Arial" w:eastAsia="Times New Roman" w:hAnsi="Arial" w:cs="Arial"/>
                <w:b/>
                <w:bCs/>
                <w:sz w:val="20"/>
                <w:szCs w:val="20"/>
                <w:lang w:val="en-US" w:eastAsia="en-US"/>
              </w:rPr>
              <w:t>Total quantity of existing and future CO Codes forecast to be assigned &amp; reserved as of</w:t>
            </w:r>
          </w:p>
        </w:tc>
      </w:tr>
      <w:tr w:rsidR="00662D1D" w:rsidRPr="00662D1D" w14:paraId="72C254EA" w14:textId="77777777" w:rsidTr="00662D1D">
        <w:trPr>
          <w:trHeight w:val="1095"/>
        </w:trPr>
        <w:tc>
          <w:tcPr>
            <w:tcW w:w="800" w:type="dxa"/>
            <w:tcBorders>
              <w:top w:val="nil"/>
              <w:left w:val="single" w:sz="8" w:space="0" w:color="auto"/>
              <w:bottom w:val="nil"/>
              <w:right w:val="single" w:sz="4" w:space="0" w:color="auto"/>
            </w:tcBorders>
            <w:shd w:val="clear" w:color="auto" w:fill="auto"/>
            <w:textDirection w:val="btLr"/>
            <w:vAlign w:val="center"/>
            <w:hideMark/>
          </w:tcPr>
          <w:p w14:paraId="7AA14222" w14:textId="082B77A2" w:rsidR="00662D1D" w:rsidRPr="00662D1D" w:rsidRDefault="00662D1D" w:rsidP="003B657D">
            <w:pPr>
              <w:jc w:val="center"/>
              <w:rPr>
                <w:rFonts w:ascii="Arial" w:eastAsia="Times New Roman" w:hAnsi="Arial" w:cs="Arial"/>
                <w:b/>
                <w:bCs/>
                <w:color w:val="FF0000"/>
                <w:sz w:val="16"/>
                <w:szCs w:val="16"/>
                <w:lang w:val="en-US" w:eastAsia="en-US"/>
              </w:rPr>
            </w:pPr>
            <w:r w:rsidRPr="00662D1D">
              <w:rPr>
                <w:rFonts w:ascii="Arial" w:eastAsia="Times New Roman" w:hAnsi="Arial" w:cs="Arial"/>
                <w:b/>
                <w:bCs/>
                <w:color w:val="FF0000"/>
                <w:sz w:val="16"/>
                <w:szCs w:val="16"/>
                <w:lang w:val="en-US" w:eastAsia="en-US"/>
              </w:rPr>
              <w:t>2021-01-01</w:t>
            </w:r>
          </w:p>
        </w:tc>
        <w:tc>
          <w:tcPr>
            <w:tcW w:w="800" w:type="dxa"/>
            <w:tcBorders>
              <w:top w:val="nil"/>
              <w:left w:val="nil"/>
              <w:bottom w:val="nil"/>
              <w:right w:val="single" w:sz="4" w:space="0" w:color="auto"/>
            </w:tcBorders>
            <w:shd w:val="clear" w:color="auto" w:fill="auto"/>
            <w:textDirection w:val="btLr"/>
            <w:vAlign w:val="center"/>
            <w:hideMark/>
          </w:tcPr>
          <w:p w14:paraId="17730AC4" w14:textId="0699260C" w:rsidR="00662D1D" w:rsidRPr="00662D1D" w:rsidRDefault="00662D1D" w:rsidP="003B657D">
            <w:pPr>
              <w:jc w:val="center"/>
              <w:rPr>
                <w:rFonts w:ascii="Arial" w:eastAsia="Times New Roman" w:hAnsi="Arial" w:cs="Arial"/>
                <w:b/>
                <w:bCs/>
                <w:color w:val="FF0000"/>
                <w:sz w:val="16"/>
                <w:szCs w:val="16"/>
                <w:lang w:val="en-US" w:eastAsia="en-US"/>
              </w:rPr>
            </w:pPr>
            <w:r w:rsidRPr="00662D1D">
              <w:rPr>
                <w:rFonts w:ascii="Arial" w:eastAsia="Times New Roman" w:hAnsi="Arial" w:cs="Arial"/>
                <w:b/>
                <w:bCs/>
                <w:color w:val="FF0000"/>
                <w:sz w:val="16"/>
                <w:szCs w:val="16"/>
                <w:lang w:val="en-US" w:eastAsia="en-US"/>
              </w:rPr>
              <w:t>2021-04-01</w:t>
            </w:r>
          </w:p>
        </w:tc>
        <w:tc>
          <w:tcPr>
            <w:tcW w:w="800" w:type="dxa"/>
            <w:tcBorders>
              <w:top w:val="nil"/>
              <w:left w:val="nil"/>
              <w:bottom w:val="nil"/>
              <w:right w:val="single" w:sz="4" w:space="0" w:color="auto"/>
            </w:tcBorders>
            <w:shd w:val="clear" w:color="auto" w:fill="auto"/>
            <w:textDirection w:val="btLr"/>
            <w:vAlign w:val="center"/>
            <w:hideMark/>
          </w:tcPr>
          <w:p w14:paraId="3370B0C9" w14:textId="3C554392" w:rsidR="00662D1D" w:rsidRPr="00662D1D" w:rsidRDefault="00662D1D" w:rsidP="003B657D">
            <w:pPr>
              <w:jc w:val="center"/>
              <w:rPr>
                <w:rFonts w:ascii="Arial" w:eastAsia="Times New Roman" w:hAnsi="Arial" w:cs="Arial"/>
                <w:b/>
                <w:bCs/>
                <w:color w:val="0000FF"/>
                <w:sz w:val="16"/>
                <w:szCs w:val="16"/>
                <w:lang w:val="en-US" w:eastAsia="en-US"/>
              </w:rPr>
            </w:pPr>
            <w:r w:rsidRPr="00662D1D">
              <w:rPr>
                <w:rFonts w:ascii="Arial" w:eastAsia="Times New Roman" w:hAnsi="Arial" w:cs="Arial"/>
                <w:b/>
                <w:bCs/>
                <w:color w:val="0000FF"/>
                <w:sz w:val="16"/>
                <w:szCs w:val="16"/>
                <w:lang w:val="en-US" w:eastAsia="en-US"/>
              </w:rPr>
              <w:t>2021-07-01</w:t>
            </w:r>
          </w:p>
        </w:tc>
        <w:tc>
          <w:tcPr>
            <w:tcW w:w="800" w:type="dxa"/>
            <w:tcBorders>
              <w:top w:val="nil"/>
              <w:left w:val="nil"/>
              <w:bottom w:val="nil"/>
              <w:right w:val="single" w:sz="4" w:space="0" w:color="auto"/>
            </w:tcBorders>
            <w:shd w:val="clear" w:color="auto" w:fill="auto"/>
            <w:textDirection w:val="btLr"/>
            <w:vAlign w:val="center"/>
            <w:hideMark/>
          </w:tcPr>
          <w:p w14:paraId="053ACF9D" w14:textId="2E0E0E22" w:rsidR="00662D1D" w:rsidRPr="00662D1D" w:rsidRDefault="00662D1D" w:rsidP="003B657D">
            <w:pPr>
              <w:jc w:val="center"/>
              <w:rPr>
                <w:rFonts w:ascii="Arial" w:eastAsia="Times New Roman" w:hAnsi="Arial" w:cs="Arial"/>
                <w:b/>
                <w:bCs/>
                <w:color w:val="0000FF"/>
                <w:sz w:val="16"/>
                <w:szCs w:val="16"/>
                <w:lang w:val="en-US" w:eastAsia="en-US"/>
              </w:rPr>
            </w:pPr>
            <w:r w:rsidRPr="00662D1D">
              <w:rPr>
                <w:rFonts w:ascii="Arial" w:eastAsia="Times New Roman" w:hAnsi="Arial" w:cs="Arial"/>
                <w:b/>
                <w:bCs/>
                <w:color w:val="0000FF"/>
                <w:sz w:val="16"/>
                <w:szCs w:val="16"/>
                <w:lang w:val="en-US" w:eastAsia="en-US"/>
              </w:rPr>
              <w:t>2021-10-01</w:t>
            </w:r>
          </w:p>
        </w:tc>
        <w:tc>
          <w:tcPr>
            <w:tcW w:w="800" w:type="dxa"/>
            <w:tcBorders>
              <w:top w:val="nil"/>
              <w:left w:val="nil"/>
              <w:bottom w:val="nil"/>
              <w:right w:val="single" w:sz="4" w:space="0" w:color="auto"/>
            </w:tcBorders>
            <w:shd w:val="clear" w:color="auto" w:fill="auto"/>
            <w:textDirection w:val="btLr"/>
            <w:vAlign w:val="center"/>
            <w:hideMark/>
          </w:tcPr>
          <w:p w14:paraId="3C3B5D2D" w14:textId="6C40FCE0"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2022-01-01</w:t>
            </w:r>
          </w:p>
        </w:tc>
        <w:tc>
          <w:tcPr>
            <w:tcW w:w="800" w:type="dxa"/>
            <w:tcBorders>
              <w:top w:val="nil"/>
              <w:left w:val="nil"/>
              <w:bottom w:val="nil"/>
              <w:right w:val="single" w:sz="4" w:space="0" w:color="auto"/>
            </w:tcBorders>
            <w:shd w:val="clear" w:color="auto" w:fill="auto"/>
            <w:textDirection w:val="btLr"/>
            <w:vAlign w:val="center"/>
            <w:hideMark/>
          </w:tcPr>
          <w:p w14:paraId="4C726874" w14:textId="14320501" w:rsidR="00662D1D" w:rsidRPr="00662D1D" w:rsidRDefault="00662D1D" w:rsidP="003B657D">
            <w:pPr>
              <w:jc w:val="center"/>
              <w:rPr>
                <w:rFonts w:ascii="Arial" w:eastAsia="Times New Roman" w:hAnsi="Arial" w:cs="Arial"/>
                <w:b/>
                <w:bCs/>
                <w:color w:val="0000FF"/>
                <w:sz w:val="16"/>
                <w:szCs w:val="16"/>
                <w:lang w:val="en-US" w:eastAsia="en-US"/>
              </w:rPr>
            </w:pPr>
            <w:r w:rsidRPr="00662D1D">
              <w:rPr>
                <w:rFonts w:ascii="Arial" w:eastAsia="Times New Roman" w:hAnsi="Arial" w:cs="Arial"/>
                <w:b/>
                <w:bCs/>
                <w:color w:val="0000FF"/>
                <w:sz w:val="16"/>
                <w:szCs w:val="16"/>
                <w:lang w:val="en-US" w:eastAsia="en-US"/>
              </w:rPr>
              <w:t>2022-04-01</w:t>
            </w:r>
          </w:p>
        </w:tc>
        <w:tc>
          <w:tcPr>
            <w:tcW w:w="800" w:type="dxa"/>
            <w:tcBorders>
              <w:top w:val="nil"/>
              <w:left w:val="nil"/>
              <w:bottom w:val="nil"/>
              <w:right w:val="single" w:sz="4" w:space="0" w:color="auto"/>
            </w:tcBorders>
            <w:shd w:val="clear" w:color="auto" w:fill="auto"/>
            <w:textDirection w:val="btLr"/>
            <w:vAlign w:val="center"/>
            <w:hideMark/>
          </w:tcPr>
          <w:p w14:paraId="5C1E1390" w14:textId="5DF6B2EE"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2023-01-01</w:t>
            </w:r>
          </w:p>
        </w:tc>
        <w:tc>
          <w:tcPr>
            <w:tcW w:w="800" w:type="dxa"/>
            <w:tcBorders>
              <w:top w:val="nil"/>
              <w:left w:val="nil"/>
              <w:bottom w:val="nil"/>
              <w:right w:val="single" w:sz="4" w:space="0" w:color="auto"/>
            </w:tcBorders>
            <w:shd w:val="clear" w:color="auto" w:fill="auto"/>
            <w:textDirection w:val="btLr"/>
            <w:vAlign w:val="center"/>
            <w:hideMark/>
          </w:tcPr>
          <w:p w14:paraId="08E16AF6" w14:textId="5C3B3DCF"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2024-01-01</w:t>
            </w:r>
          </w:p>
        </w:tc>
        <w:tc>
          <w:tcPr>
            <w:tcW w:w="800" w:type="dxa"/>
            <w:tcBorders>
              <w:top w:val="nil"/>
              <w:left w:val="nil"/>
              <w:bottom w:val="nil"/>
              <w:right w:val="single" w:sz="4" w:space="0" w:color="auto"/>
            </w:tcBorders>
            <w:shd w:val="clear" w:color="auto" w:fill="auto"/>
            <w:textDirection w:val="btLr"/>
            <w:vAlign w:val="center"/>
            <w:hideMark/>
          </w:tcPr>
          <w:p w14:paraId="4AD10535" w14:textId="67BF16DF"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2025-01-01</w:t>
            </w:r>
          </w:p>
        </w:tc>
        <w:tc>
          <w:tcPr>
            <w:tcW w:w="800" w:type="dxa"/>
            <w:tcBorders>
              <w:top w:val="nil"/>
              <w:left w:val="nil"/>
              <w:bottom w:val="nil"/>
              <w:right w:val="single" w:sz="4" w:space="0" w:color="auto"/>
            </w:tcBorders>
            <w:shd w:val="clear" w:color="auto" w:fill="auto"/>
            <w:textDirection w:val="btLr"/>
            <w:vAlign w:val="center"/>
            <w:hideMark/>
          </w:tcPr>
          <w:p w14:paraId="4FC191AD" w14:textId="28DD5FB3"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2026-01-01</w:t>
            </w:r>
          </w:p>
        </w:tc>
        <w:tc>
          <w:tcPr>
            <w:tcW w:w="800" w:type="dxa"/>
            <w:tcBorders>
              <w:top w:val="nil"/>
              <w:left w:val="nil"/>
              <w:bottom w:val="nil"/>
              <w:right w:val="single" w:sz="8" w:space="0" w:color="auto"/>
            </w:tcBorders>
            <w:shd w:val="clear" w:color="auto" w:fill="auto"/>
            <w:textDirection w:val="btLr"/>
            <w:vAlign w:val="center"/>
            <w:hideMark/>
          </w:tcPr>
          <w:p w14:paraId="4FFE885E" w14:textId="4FAD2513" w:rsidR="00662D1D" w:rsidRPr="00662D1D" w:rsidRDefault="00662D1D" w:rsidP="003B657D">
            <w:pPr>
              <w:jc w:val="center"/>
              <w:rPr>
                <w:rFonts w:ascii="Arial" w:eastAsia="Times New Roman" w:hAnsi="Arial" w:cs="Arial"/>
                <w:b/>
                <w:bCs/>
                <w:sz w:val="16"/>
                <w:szCs w:val="16"/>
                <w:lang w:val="en-US" w:eastAsia="en-US"/>
              </w:rPr>
            </w:pPr>
            <w:r w:rsidRPr="00662D1D">
              <w:rPr>
                <w:rFonts w:ascii="Arial" w:eastAsia="Times New Roman" w:hAnsi="Arial" w:cs="Arial"/>
                <w:b/>
                <w:bCs/>
                <w:sz w:val="16"/>
                <w:szCs w:val="16"/>
                <w:lang w:val="en-US" w:eastAsia="en-US"/>
              </w:rPr>
              <w:t>2027-01-01</w:t>
            </w:r>
          </w:p>
        </w:tc>
      </w:tr>
      <w:tr w:rsidR="00662D1D" w:rsidRPr="00662D1D" w14:paraId="4CC581ED" w14:textId="77777777" w:rsidTr="00662D1D">
        <w:trPr>
          <w:trHeight w:val="315"/>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407BE3" w14:textId="77777777" w:rsidR="00662D1D" w:rsidRPr="00662D1D" w:rsidRDefault="00662D1D" w:rsidP="003B657D">
            <w:pPr>
              <w:jc w:val="center"/>
              <w:rPr>
                <w:rFonts w:ascii="Arial" w:eastAsia="Times New Roman" w:hAnsi="Arial" w:cs="Arial"/>
                <w:b/>
                <w:bCs/>
                <w:color w:val="FF0000"/>
                <w:sz w:val="20"/>
                <w:szCs w:val="20"/>
                <w:lang w:val="en-US" w:eastAsia="en-US"/>
              </w:rPr>
            </w:pPr>
            <w:r w:rsidRPr="00662D1D">
              <w:rPr>
                <w:rFonts w:ascii="Arial" w:eastAsia="Times New Roman" w:hAnsi="Arial" w:cs="Arial"/>
                <w:b/>
                <w:bCs/>
                <w:color w:val="FF0000"/>
                <w:sz w:val="20"/>
                <w:szCs w:val="20"/>
                <w:lang w:val="en-US" w:eastAsia="en-US"/>
              </w:rPr>
              <w:t>1219</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58DD7613" w14:textId="77777777" w:rsidR="00662D1D" w:rsidRPr="00662D1D" w:rsidRDefault="00662D1D" w:rsidP="003B657D">
            <w:pPr>
              <w:jc w:val="center"/>
              <w:rPr>
                <w:rFonts w:ascii="Arial" w:eastAsia="Times New Roman" w:hAnsi="Arial" w:cs="Arial"/>
                <w:b/>
                <w:bCs/>
                <w:color w:val="FF0000"/>
                <w:sz w:val="20"/>
                <w:szCs w:val="20"/>
                <w:lang w:val="en-US" w:eastAsia="en-US"/>
              </w:rPr>
            </w:pPr>
            <w:r w:rsidRPr="00662D1D">
              <w:rPr>
                <w:rFonts w:ascii="Arial" w:eastAsia="Times New Roman" w:hAnsi="Arial" w:cs="Arial"/>
                <w:b/>
                <w:bCs/>
                <w:color w:val="FF0000"/>
                <w:sz w:val="20"/>
                <w:szCs w:val="20"/>
                <w:lang w:val="en-US" w:eastAsia="en-US"/>
              </w:rPr>
              <w:t>1223</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4307A319" w14:textId="77777777" w:rsidR="00662D1D" w:rsidRPr="00662D1D" w:rsidRDefault="00662D1D" w:rsidP="003B657D">
            <w:pPr>
              <w:jc w:val="center"/>
              <w:rPr>
                <w:rFonts w:ascii="Arial" w:eastAsia="Times New Roman" w:hAnsi="Arial" w:cs="Arial"/>
                <w:b/>
                <w:bCs/>
                <w:color w:val="0000FF"/>
                <w:sz w:val="20"/>
                <w:szCs w:val="20"/>
                <w:lang w:val="en-US" w:eastAsia="en-US"/>
              </w:rPr>
            </w:pPr>
            <w:r w:rsidRPr="00662D1D">
              <w:rPr>
                <w:rFonts w:ascii="Arial" w:eastAsia="Times New Roman" w:hAnsi="Arial" w:cs="Arial"/>
                <w:b/>
                <w:bCs/>
                <w:color w:val="0000FF"/>
                <w:sz w:val="20"/>
                <w:szCs w:val="20"/>
                <w:lang w:val="en-US" w:eastAsia="en-US"/>
              </w:rPr>
              <w:t>1308</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1708DB03" w14:textId="77777777" w:rsidR="00662D1D" w:rsidRPr="00662D1D" w:rsidRDefault="00662D1D" w:rsidP="003B657D">
            <w:pPr>
              <w:jc w:val="center"/>
              <w:rPr>
                <w:rFonts w:ascii="Arial" w:eastAsia="Times New Roman" w:hAnsi="Arial" w:cs="Arial"/>
                <w:b/>
                <w:bCs/>
                <w:color w:val="0000FF"/>
                <w:sz w:val="20"/>
                <w:szCs w:val="20"/>
                <w:lang w:val="en-US" w:eastAsia="en-US"/>
              </w:rPr>
            </w:pPr>
            <w:r w:rsidRPr="00662D1D">
              <w:rPr>
                <w:rFonts w:ascii="Arial" w:eastAsia="Times New Roman" w:hAnsi="Arial" w:cs="Arial"/>
                <w:b/>
                <w:bCs/>
                <w:color w:val="0000FF"/>
                <w:sz w:val="20"/>
                <w:szCs w:val="20"/>
                <w:lang w:val="en-US" w:eastAsia="en-US"/>
              </w:rPr>
              <w:t>1357</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49C6CF44"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1437</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6B0A40FD" w14:textId="77777777" w:rsidR="00662D1D" w:rsidRPr="00662D1D" w:rsidRDefault="00662D1D" w:rsidP="003B657D">
            <w:pPr>
              <w:jc w:val="center"/>
              <w:rPr>
                <w:rFonts w:ascii="Arial" w:eastAsia="Times New Roman" w:hAnsi="Arial" w:cs="Arial"/>
                <w:b/>
                <w:bCs/>
                <w:color w:val="0000FF"/>
                <w:sz w:val="20"/>
                <w:szCs w:val="20"/>
                <w:lang w:val="en-US" w:eastAsia="en-US"/>
              </w:rPr>
            </w:pPr>
            <w:r w:rsidRPr="00662D1D">
              <w:rPr>
                <w:rFonts w:ascii="Arial" w:eastAsia="Times New Roman" w:hAnsi="Arial" w:cs="Arial"/>
                <w:b/>
                <w:bCs/>
                <w:color w:val="0000FF"/>
                <w:sz w:val="20"/>
                <w:szCs w:val="20"/>
                <w:lang w:val="en-US" w:eastAsia="en-US"/>
              </w:rPr>
              <w:t>1527</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036C0939"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1630</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62AA84FB"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1830</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42BC70A4"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1942</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14:paraId="523A2D27"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2099</w:t>
            </w:r>
          </w:p>
        </w:tc>
        <w:tc>
          <w:tcPr>
            <w:tcW w:w="800" w:type="dxa"/>
            <w:tcBorders>
              <w:top w:val="single" w:sz="8" w:space="0" w:color="auto"/>
              <w:left w:val="nil"/>
              <w:bottom w:val="single" w:sz="8" w:space="0" w:color="auto"/>
              <w:right w:val="single" w:sz="8" w:space="0" w:color="auto"/>
            </w:tcBorders>
            <w:shd w:val="clear" w:color="auto" w:fill="auto"/>
            <w:noWrap/>
            <w:vAlign w:val="bottom"/>
            <w:hideMark/>
          </w:tcPr>
          <w:p w14:paraId="1CE30863" w14:textId="77777777" w:rsidR="00662D1D" w:rsidRPr="00662D1D" w:rsidRDefault="00662D1D" w:rsidP="003B657D">
            <w:pPr>
              <w:jc w:val="center"/>
              <w:rPr>
                <w:rFonts w:ascii="Arial" w:eastAsia="Times New Roman" w:hAnsi="Arial" w:cs="Arial"/>
                <w:b/>
                <w:bCs/>
                <w:color w:val="000000"/>
                <w:sz w:val="20"/>
                <w:szCs w:val="20"/>
                <w:lang w:val="en-US" w:eastAsia="en-US"/>
              </w:rPr>
            </w:pPr>
            <w:r w:rsidRPr="00662D1D">
              <w:rPr>
                <w:rFonts w:ascii="Arial" w:eastAsia="Times New Roman" w:hAnsi="Arial" w:cs="Arial"/>
                <w:b/>
                <w:bCs/>
                <w:color w:val="000000"/>
                <w:sz w:val="20"/>
                <w:szCs w:val="20"/>
                <w:lang w:val="en-US" w:eastAsia="en-US"/>
              </w:rPr>
              <w:t>2185</w:t>
            </w:r>
          </w:p>
        </w:tc>
      </w:tr>
      <w:tr w:rsidR="00662D1D" w:rsidRPr="00662D1D" w14:paraId="7E6D0B8A" w14:textId="77777777" w:rsidTr="00662D1D">
        <w:trPr>
          <w:trHeight w:val="315"/>
        </w:trPr>
        <w:tc>
          <w:tcPr>
            <w:tcW w:w="8800" w:type="dxa"/>
            <w:gridSpan w:val="11"/>
            <w:tcBorders>
              <w:top w:val="nil"/>
              <w:left w:val="single" w:sz="8" w:space="0" w:color="auto"/>
              <w:bottom w:val="single" w:sz="8" w:space="0" w:color="auto"/>
              <w:right w:val="single" w:sz="8" w:space="0" w:color="000000"/>
            </w:tcBorders>
            <w:shd w:val="clear" w:color="auto" w:fill="auto"/>
            <w:noWrap/>
            <w:vAlign w:val="bottom"/>
            <w:hideMark/>
          </w:tcPr>
          <w:p w14:paraId="50163145" w14:textId="40743BF2" w:rsidR="00662D1D" w:rsidRPr="00662D1D" w:rsidRDefault="00662D1D" w:rsidP="003B657D">
            <w:pPr>
              <w:jc w:val="center"/>
              <w:rPr>
                <w:rFonts w:ascii="Calibri" w:eastAsia="Times New Roman" w:hAnsi="Calibri" w:cs="Calibri"/>
                <w:color w:val="000000"/>
                <w:lang w:val="en-US" w:eastAsia="en-US"/>
              </w:rPr>
            </w:pPr>
          </w:p>
        </w:tc>
      </w:tr>
      <w:tr w:rsidR="00662D1D" w:rsidRPr="00662D1D" w14:paraId="6F037821" w14:textId="77777777" w:rsidTr="00662D1D">
        <w:trPr>
          <w:trHeight w:val="315"/>
        </w:trPr>
        <w:tc>
          <w:tcPr>
            <w:tcW w:w="8800" w:type="dxa"/>
            <w:gridSpan w:val="11"/>
            <w:tcBorders>
              <w:top w:val="nil"/>
              <w:left w:val="single" w:sz="8" w:space="0" w:color="auto"/>
              <w:bottom w:val="single" w:sz="8" w:space="0" w:color="auto"/>
              <w:right w:val="single" w:sz="8" w:space="0" w:color="000000"/>
            </w:tcBorders>
            <w:shd w:val="clear" w:color="auto" w:fill="auto"/>
            <w:vAlign w:val="bottom"/>
            <w:hideMark/>
          </w:tcPr>
          <w:p w14:paraId="3860A76B" w14:textId="77777777" w:rsidR="00662D1D" w:rsidRPr="00662D1D" w:rsidRDefault="00662D1D" w:rsidP="003B657D">
            <w:pPr>
              <w:jc w:val="center"/>
              <w:rPr>
                <w:rFonts w:ascii="Arial" w:eastAsia="Times New Roman" w:hAnsi="Arial" w:cs="Arial"/>
                <w:b/>
                <w:bCs/>
                <w:color w:val="FF0000"/>
                <w:sz w:val="20"/>
                <w:szCs w:val="20"/>
                <w:lang w:val="en-US" w:eastAsia="en-US"/>
              </w:rPr>
            </w:pPr>
            <w:r w:rsidRPr="00662D1D">
              <w:rPr>
                <w:rFonts w:ascii="Arial" w:eastAsia="Times New Roman" w:hAnsi="Arial" w:cs="Arial"/>
                <w:b/>
                <w:bCs/>
                <w:color w:val="FF0000"/>
                <w:sz w:val="20"/>
                <w:szCs w:val="20"/>
                <w:lang w:val="en-US" w:eastAsia="en-US"/>
              </w:rPr>
              <w:t>Projected Exhaust Date (PED) - September 2022</w:t>
            </w:r>
          </w:p>
        </w:tc>
      </w:tr>
    </w:tbl>
    <w:p w14:paraId="300D913C" w14:textId="77777777" w:rsidR="00662D1D" w:rsidRDefault="00662D1D" w:rsidP="003B657D">
      <w:pPr>
        <w:jc w:val="center"/>
        <w:rPr>
          <w:rFonts w:ascii="Arial" w:hAnsi="Arial" w:cs="Arial"/>
          <w:lang w:val="en-US"/>
        </w:rPr>
      </w:pPr>
    </w:p>
    <w:p w14:paraId="55E63737" w14:textId="7BE10AA6" w:rsidR="00453359" w:rsidRDefault="00453359" w:rsidP="003B657D">
      <w:pPr>
        <w:jc w:val="center"/>
        <w:rPr>
          <w:rFonts w:ascii="Arial" w:hAnsi="Arial" w:cs="Arial"/>
          <w:lang w:val="en-US"/>
        </w:rPr>
      </w:pPr>
    </w:p>
    <w:tbl>
      <w:tblPr>
        <w:tblW w:w="9600" w:type="dxa"/>
        <w:jc w:val="center"/>
        <w:tblLook w:val="04A0" w:firstRow="1" w:lastRow="0" w:firstColumn="1" w:lastColumn="0" w:noHBand="0" w:noVBand="1"/>
      </w:tblPr>
      <w:tblGrid>
        <w:gridCol w:w="960"/>
        <w:gridCol w:w="960"/>
        <w:gridCol w:w="960"/>
        <w:gridCol w:w="960"/>
        <w:gridCol w:w="960"/>
        <w:gridCol w:w="960"/>
        <w:gridCol w:w="960"/>
        <w:gridCol w:w="960"/>
        <w:gridCol w:w="960"/>
        <w:gridCol w:w="960"/>
      </w:tblGrid>
      <w:tr w:rsidR="00F412A5" w:rsidRPr="00F412A5" w14:paraId="37A85FDF" w14:textId="77777777" w:rsidTr="00F412A5">
        <w:trPr>
          <w:trHeight w:val="330"/>
          <w:jc w:val="center"/>
        </w:trPr>
        <w:tc>
          <w:tcPr>
            <w:tcW w:w="960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140248" w14:textId="77777777" w:rsidR="00F412A5" w:rsidRPr="00F412A5" w:rsidRDefault="00F412A5" w:rsidP="003B657D">
            <w:pPr>
              <w:jc w:val="center"/>
              <w:rPr>
                <w:rFonts w:ascii="Arial" w:eastAsia="Times New Roman" w:hAnsi="Arial" w:cs="Arial"/>
                <w:b/>
                <w:bCs/>
                <w:sz w:val="24"/>
                <w:szCs w:val="24"/>
                <w:lang w:val="en-US" w:eastAsia="en-US"/>
              </w:rPr>
            </w:pPr>
            <w:r w:rsidRPr="00F412A5">
              <w:rPr>
                <w:rFonts w:ascii="Arial" w:eastAsia="Times New Roman" w:hAnsi="Arial" w:cs="Arial"/>
                <w:b/>
                <w:bCs/>
                <w:sz w:val="24"/>
                <w:szCs w:val="24"/>
                <w:lang w:val="en-US" w:eastAsia="en-US"/>
              </w:rPr>
              <w:t xml:space="preserve">NPA 343/613 - </w:t>
            </w:r>
            <w:r w:rsidRPr="00F412A5">
              <w:rPr>
                <w:rFonts w:ascii="Arial" w:eastAsia="Times New Roman" w:hAnsi="Arial" w:cs="Arial"/>
                <w:b/>
                <w:bCs/>
                <w:color w:val="FF0000"/>
                <w:sz w:val="24"/>
                <w:szCs w:val="24"/>
                <w:lang w:val="en-US" w:eastAsia="en-US"/>
              </w:rPr>
              <w:t xml:space="preserve">April 2021 J-NRUF Form 1 </w:t>
            </w:r>
            <w:r w:rsidRPr="00F412A5">
              <w:rPr>
                <w:rFonts w:ascii="Arial" w:eastAsia="Times New Roman" w:hAnsi="Arial" w:cs="Arial"/>
                <w:b/>
                <w:bCs/>
                <w:sz w:val="24"/>
                <w:szCs w:val="24"/>
                <w:lang w:val="en-US" w:eastAsia="en-US"/>
              </w:rPr>
              <w:t>Aggregate Results</w:t>
            </w:r>
          </w:p>
        </w:tc>
      </w:tr>
      <w:tr w:rsidR="00F412A5" w:rsidRPr="00F412A5" w14:paraId="378CF45B" w14:textId="77777777" w:rsidTr="00F412A5">
        <w:trPr>
          <w:trHeight w:val="330"/>
          <w:jc w:val="center"/>
        </w:trPr>
        <w:tc>
          <w:tcPr>
            <w:tcW w:w="960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72AE13" w14:textId="77777777" w:rsidR="00F412A5" w:rsidRPr="00F412A5" w:rsidRDefault="00F412A5" w:rsidP="003B657D">
            <w:pPr>
              <w:jc w:val="center"/>
              <w:rPr>
                <w:rFonts w:ascii="Arial" w:eastAsia="Times New Roman" w:hAnsi="Arial" w:cs="Arial"/>
                <w:b/>
                <w:bCs/>
                <w:color w:val="FF0000"/>
                <w:sz w:val="24"/>
                <w:szCs w:val="24"/>
                <w:lang w:val="en-US" w:eastAsia="en-US"/>
              </w:rPr>
            </w:pPr>
            <w:r w:rsidRPr="00F412A5">
              <w:rPr>
                <w:rFonts w:ascii="Arial" w:eastAsia="Times New Roman" w:hAnsi="Arial" w:cs="Arial"/>
                <w:b/>
                <w:bCs/>
                <w:color w:val="FF0000"/>
                <w:sz w:val="24"/>
                <w:szCs w:val="24"/>
                <w:lang w:val="en-US" w:eastAsia="en-US"/>
              </w:rPr>
              <w:t>Forecast quantities cannot exceed January 2021 R-NRUF</w:t>
            </w:r>
          </w:p>
        </w:tc>
      </w:tr>
      <w:tr w:rsidR="00F412A5" w:rsidRPr="00F412A5" w14:paraId="1BAFAD1C" w14:textId="77777777" w:rsidTr="00F412A5">
        <w:trPr>
          <w:trHeight w:val="315"/>
          <w:jc w:val="center"/>
        </w:trPr>
        <w:tc>
          <w:tcPr>
            <w:tcW w:w="960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871EA7" w14:textId="462C77EC" w:rsidR="00F412A5" w:rsidRPr="00F412A5" w:rsidRDefault="00F412A5" w:rsidP="003B657D">
            <w:pPr>
              <w:jc w:val="center"/>
              <w:rPr>
                <w:rFonts w:ascii="Arial" w:eastAsia="Times New Roman" w:hAnsi="Arial" w:cs="Arial"/>
                <w:b/>
                <w:bCs/>
                <w:sz w:val="18"/>
                <w:szCs w:val="18"/>
                <w:lang w:val="en-US" w:eastAsia="en-US"/>
              </w:rPr>
            </w:pPr>
          </w:p>
        </w:tc>
      </w:tr>
      <w:tr w:rsidR="00F412A5" w:rsidRPr="00F412A5" w14:paraId="0AC97768" w14:textId="77777777" w:rsidTr="00F412A5">
        <w:trPr>
          <w:trHeight w:val="315"/>
          <w:jc w:val="center"/>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90C6BE" w14:textId="77777777" w:rsidR="00F412A5" w:rsidRPr="00F412A5" w:rsidRDefault="00F412A5" w:rsidP="003B657D">
            <w:pPr>
              <w:jc w:val="center"/>
              <w:rPr>
                <w:rFonts w:ascii="Arial" w:eastAsia="Times New Roman" w:hAnsi="Arial" w:cs="Arial"/>
                <w:b/>
                <w:bCs/>
                <w:color w:val="FF0000"/>
                <w:sz w:val="20"/>
                <w:szCs w:val="20"/>
                <w:lang w:val="en-US" w:eastAsia="en-US"/>
              </w:rPr>
            </w:pPr>
            <w:r w:rsidRPr="00F412A5">
              <w:rPr>
                <w:rFonts w:ascii="Arial" w:eastAsia="Times New Roman" w:hAnsi="Arial" w:cs="Arial"/>
                <w:b/>
                <w:bCs/>
                <w:color w:val="FF0000"/>
                <w:sz w:val="20"/>
                <w:szCs w:val="20"/>
                <w:lang w:val="en-US" w:eastAsia="en-US"/>
              </w:rPr>
              <w:t>Actual</w:t>
            </w:r>
          </w:p>
        </w:tc>
        <w:tc>
          <w:tcPr>
            <w:tcW w:w="7680"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76252A02"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Forecast</w:t>
            </w:r>
          </w:p>
        </w:tc>
      </w:tr>
      <w:tr w:rsidR="00F412A5" w:rsidRPr="00F412A5" w14:paraId="5C9D0078" w14:textId="77777777" w:rsidTr="00F412A5">
        <w:trPr>
          <w:trHeight w:val="885"/>
          <w:jc w:val="center"/>
        </w:trPr>
        <w:tc>
          <w:tcPr>
            <w:tcW w:w="1920" w:type="dxa"/>
            <w:gridSpan w:val="2"/>
            <w:tcBorders>
              <w:top w:val="single" w:sz="8" w:space="0" w:color="auto"/>
              <w:left w:val="single" w:sz="8" w:space="0" w:color="auto"/>
              <w:bottom w:val="nil"/>
              <w:right w:val="single" w:sz="8" w:space="0" w:color="000000"/>
            </w:tcBorders>
            <w:shd w:val="clear" w:color="auto" w:fill="auto"/>
            <w:vAlign w:val="center"/>
            <w:hideMark/>
          </w:tcPr>
          <w:p w14:paraId="6DF67AD0" w14:textId="33017DBD" w:rsidR="00F412A5" w:rsidRPr="00F412A5" w:rsidRDefault="00F412A5" w:rsidP="003B657D">
            <w:pPr>
              <w:jc w:val="center"/>
              <w:rPr>
                <w:rFonts w:ascii="Arial Narrow" w:eastAsia="Times New Roman" w:hAnsi="Arial Narrow" w:cs="Calibri"/>
                <w:b/>
                <w:bCs/>
                <w:color w:val="FF0000"/>
                <w:sz w:val="18"/>
                <w:szCs w:val="18"/>
                <w:lang w:val="en-US" w:eastAsia="en-US"/>
              </w:rPr>
            </w:pPr>
            <w:r w:rsidRPr="00F412A5">
              <w:rPr>
                <w:rFonts w:ascii="Arial Narrow" w:eastAsia="Times New Roman" w:hAnsi="Arial Narrow" w:cs="Calibri"/>
                <w:b/>
                <w:bCs/>
                <w:color w:val="FF0000"/>
                <w:sz w:val="18"/>
                <w:szCs w:val="18"/>
                <w:lang w:val="en-US" w:eastAsia="en-US"/>
              </w:rPr>
              <w:t>Total quantity of existing CO Codes assigned &amp; reserved as of</w:t>
            </w:r>
          </w:p>
        </w:tc>
        <w:tc>
          <w:tcPr>
            <w:tcW w:w="7680" w:type="dxa"/>
            <w:gridSpan w:val="8"/>
            <w:tcBorders>
              <w:top w:val="single" w:sz="8" w:space="0" w:color="auto"/>
              <w:left w:val="nil"/>
              <w:bottom w:val="nil"/>
              <w:right w:val="single" w:sz="8" w:space="0" w:color="000000"/>
            </w:tcBorders>
            <w:shd w:val="clear" w:color="auto" w:fill="auto"/>
            <w:vAlign w:val="center"/>
            <w:hideMark/>
          </w:tcPr>
          <w:p w14:paraId="23D279F2" w14:textId="77777777" w:rsidR="00F412A5" w:rsidRPr="00F412A5" w:rsidRDefault="00F412A5" w:rsidP="003B657D">
            <w:pPr>
              <w:jc w:val="center"/>
              <w:rPr>
                <w:rFonts w:ascii="Arial" w:eastAsia="Times New Roman" w:hAnsi="Arial" w:cs="Arial"/>
                <w:b/>
                <w:bCs/>
                <w:sz w:val="20"/>
                <w:szCs w:val="20"/>
                <w:lang w:val="en-US" w:eastAsia="en-US"/>
              </w:rPr>
            </w:pPr>
            <w:r w:rsidRPr="00F412A5">
              <w:rPr>
                <w:rFonts w:ascii="Arial" w:eastAsia="Times New Roman" w:hAnsi="Arial" w:cs="Arial"/>
                <w:b/>
                <w:bCs/>
                <w:sz w:val="20"/>
                <w:szCs w:val="20"/>
                <w:lang w:val="en-US" w:eastAsia="en-US"/>
              </w:rPr>
              <w:t>Total quantity of existing and future CO Codes forecast to be assigned &amp; reserved as of</w:t>
            </w:r>
          </w:p>
        </w:tc>
      </w:tr>
      <w:tr w:rsidR="00F412A5" w:rsidRPr="00F412A5" w14:paraId="3736D0A5" w14:textId="77777777" w:rsidTr="00F412A5">
        <w:trPr>
          <w:trHeight w:val="1039"/>
          <w:jc w:val="center"/>
        </w:trPr>
        <w:tc>
          <w:tcPr>
            <w:tcW w:w="960" w:type="dxa"/>
            <w:tcBorders>
              <w:top w:val="single" w:sz="4" w:space="0" w:color="auto"/>
              <w:left w:val="single" w:sz="8" w:space="0" w:color="auto"/>
              <w:bottom w:val="nil"/>
              <w:right w:val="single" w:sz="4" w:space="0" w:color="auto"/>
            </w:tcBorders>
            <w:shd w:val="clear" w:color="auto" w:fill="auto"/>
            <w:textDirection w:val="btLr"/>
            <w:vAlign w:val="center"/>
            <w:hideMark/>
          </w:tcPr>
          <w:p w14:paraId="0E27E758" w14:textId="5B418FCE" w:rsidR="00F412A5" w:rsidRPr="00F412A5" w:rsidRDefault="00F412A5" w:rsidP="003B657D">
            <w:pPr>
              <w:jc w:val="center"/>
              <w:rPr>
                <w:rFonts w:ascii="Arial" w:eastAsia="Times New Roman" w:hAnsi="Arial" w:cs="Arial"/>
                <w:b/>
                <w:bCs/>
                <w:color w:val="FF0000"/>
                <w:sz w:val="16"/>
                <w:szCs w:val="16"/>
                <w:lang w:val="en-US" w:eastAsia="en-US"/>
              </w:rPr>
            </w:pPr>
            <w:r w:rsidRPr="00F412A5">
              <w:rPr>
                <w:rFonts w:ascii="Arial" w:eastAsia="Times New Roman" w:hAnsi="Arial" w:cs="Arial"/>
                <w:b/>
                <w:bCs/>
                <w:color w:val="FF0000"/>
                <w:sz w:val="16"/>
                <w:szCs w:val="16"/>
                <w:lang w:val="en-US" w:eastAsia="en-US"/>
              </w:rPr>
              <w:t>2021-01-01</w:t>
            </w:r>
          </w:p>
        </w:tc>
        <w:tc>
          <w:tcPr>
            <w:tcW w:w="960" w:type="dxa"/>
            <w:tcBorders>
              <w:top w:val="single" w:sz="4" w:space="0" w:color="auto"/>
              <w:left w:val="nil"/>
              <w:bottom w:val="nil"/>
              <w:right w:val="single" w:sz="8" w:space="0" w:color="auto"/>
            </w:tcBorders>
            <w:shd w:val="clear" w:color="auto" w:fill="auto"/>
            <w:textDirection w:val="btLr"/>
            <w:vAlign w:val="center"/>
            <w:hideMark/>
          </w:tcPr>
          <w:p w14:paraId="2BE2D617" w14:textId="7D36AAFF" w:rsidR="00F412A5" w:rsidRPr="00F412A5" w:rsidRDefault="00F412A5" w:rsidP="003B657D">
            <w:pPr>
              <w:jc w:val="center"/>
              <w:rPr>
                <w:rFonts w:ascii="Arial" w:eastAsia="Times New Roman" w:hAnsi="Arial" w:cs="Arial"/>
                <w:b/>
                <w:bCs/>
                <w:color w:val="FF0000"/>
                <w:sz w:val="16"/>
                <w:szCs w:val="16"/>
                <w:lang w:val="en-US" w:eastAsia="en-US"/>
              </w:rPr>
            </w:pPr>
            <w:r w:rsidRPr="00F412A5">
              <w:rPr>
                <w:rFonts w:ascii="Arial" w:eastAsia="Times New Roman" w:hAnsi="Arial" w:cs="Arial"/>
                <w:b/>
                <w:bCs/>
                <w:color w:val="FF0000"/>
                <w:sz w:val="16"/>
                <w:szCs w:val="16"/>
                <w:lang w:val="en-US" w:eastAsia="en-US"/>
              </w:rPr>
              <w:t>2021-04-01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83BEFE5" w14:textId="354AFEAF" w:rsidR="00F412A5" w:rsidRPr="00F412A5" w:rsidRDefault="00F412A5" w:rsidP="003B657D">
            <w:pPr>
              <w:jc w:val="center"/>
              <w:rPr>
                <w:rFonts w:ascii="Arial" w:eastAsia="Times New Roman" w:hAnsi="Arial" w:cs="Arial"/>
                <w:b/>
                <w:bCs/>
                <w:color w:val="0000FF"/>
                <w:sz w:val="16"/>
                <w:szCs w:val="16"/>
                <w:lang w:val="en-US" w:eastAsia="en-US"/>
              </w:rPr>
            </w:pPr>
            <w:r w:rsidRPr="00F412A5">
              <w:rPr>
                <w:rFonts w:ascii="Arial" w:eastAsia="Times New Roman" w:hAnsi="Arial" w:cs="Arial"/>
                <w:b/>
                <w:bCs/>
                <w:color w:val="0000FF"/>
                <w:sz w:val="16"/>
                <w:szCs w:val="16"/>
                <w:lang w:val="en-US" w:eastAsia="en-US"/>
              </w:rPr>
              <w:t>2021-07-01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6E6EFF3A" w14:textId="191957C4" w:rsidR="00F412A5" w:rsidRPr="00F412A5" w:rsidRDefault="00F412A5" w:rsidP="003B657D">
            <w:pPr>
              <w:jc w:val="center"/>
              <w:rPr>
                <w:rFonts w:ascii="Arial" w:eastAsia="Times New Roman" w:hAnsi="Arial" w:cs="Arial"/>
                <w:b/>
                <w:bCs/>
                <w:color w:val="0000FF"/>
                <w:sz w:val="16"/>
                <w:szCs w:val="16"/>
                <w:lang w:val="en-US" w:eastAsia="en-US"/>
              </w:rPr>
            </w:pPr>
            <w:r w:rsidRPr="00F412A5">
              <w:rPr>
                <w:rFonts w:ascii="Arial" w:eastAsia="Times New Roman" w:hAnsi="Arial" w:cs="Arial"/>
                <w:b/>
                <w:bCs/>
                <w:color w:val="0000FF"/>
                <w:sz w:val="16"/>
                <w:szCs w:val="16"/>
                <w:lang w:val="en-US" w:eastAsia="en-US"/>
              </w:rPr>
              <w:t>2021-10-01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3424883" w14:textId="7C48CC05" w:rsidR="00F412A5" w:rsidRPr="00F412A5" w:rsidRDefault="00F412A5" w:rsidP="003B657D">
            <w:pPr>
              <w:jc w:val="center"/>
              <w:rPr>
                <w:rFonts w:ascii="Arial" w:eastAsia="Times New Roman" w:hAnsi="Arial" w:cs="Arial"/>
                <w:b/>
                <w:bCs/>
                <w:sz w:val="16"/>
                <w:szCs w:val="16"/>
                <w:lang w:val="en-US" w:eastAsia="en-US"/>
              </w:rPr>
            </w:pPr>
            <w:r w:rsidRPr="00F412A5">
              <w:rPr>
                <w:rFonts w:ascii="Arial" w:eastAsia="Times New Roman" w:hAnsi="Arial" w:cs="Arial"/>
                <w:b/>
                <w:bCs/>
                <w:sz w:val="16"/>
                <w:szCs w:val="16"/>
                <w:lang w:val="en-US" w:eastAsia="en-US"/>
              </w:rPr>
              <w:t>2022-01-01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10E4878F" w14:textId="0FC7E982" w:rsidR="00F412A5" w:rsidRPr="00F412A5" w:rsidRDefault="00F412A5" w:rsidP="003B657D">
            <w:pPr>
              <w:jc w:val="center"/>
              <w:rPr>
                <w:rFonts w:ascii="Arial" w:eastAsia="Times New Roman" w:hAnsi="Arial" w:cs="Arial"/>
                <w:b/>
                <w:bCs/>
                <w:sz w:val="16"/>
                <w:szCs w:val="16"/>
                <w:lang w:val="en-US" w:eastAsia="en-US"/>
              </w:rPr>
            </w:pPr>
            <w:r w:rsidRPr="00F412A5">
              <w:rPr>
                <w:rFonts w:ascii="Arial" w:eastAsia="Times New Roman" w:hAnsi="Arial" w:cs="Arial"/>
                <w:b/>
                <w:bCs/>
                <w:sz w:val="16"/>
                <w:szCs w:val="16"/>
                <w:lang w:val="en-US" w:eastAsia="en-US"/>
              </w:rPr>
              <w:t>2023-01-01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A3134BE" w14:textId="0355E64A" w:rsidR="00F412A5" w:rsidRPr="00F412A5" w:rsidRDefault="00F412A5" w:rsidP="003B657D">
            <w:pPr>
              <w:jc w:val="center"/>
              <w:rPr>
                <w:rFonts w:ascii="Arial" w:eastAsia="Times New Roman" w:hAnsi="Arial" w:cs="Arial"/>
                <w:b/>
                <w:bCs/>
                <w:sz w:val="16"/>
                <w:szCs w:val="16"/>
                <w:lang w:val="en-US" w:eastAsia="en-US"/>
              </w:rPr>
            </w:pPr>
            <w:r w:rsidRPr="00F412A5">
              <w:rPr>
                <w:rFonts w:ascii="Arial" w:eastAsia="Times New Roman" w:hAnsi="Arial" w:cs="Arial"/>
                <w:b/>
                <w:bCs/>
                <w:sz w:val="16"/>
                <w:szCs w:val="16"/>
                <w:lang w:val="en-US" w:eastAsia="en-US"/>
              </w:rPr>
              <w:t>2024-01-01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CC134EA" w14:textId="117051FE" w:rsidR="00F412A5" w:rsidRPr="00F412A5" w:rsidRDefault="00F412A5" w:rsidP="003B657D">
            <w:pPr>
              <w:jc w:val="center"/>
              <w:rPr>
                <w:rFonts w:ascii="Arial" w:eastAsia="Times New Roman" w:hAnsi="Arial" w:cs="Arial"/>
                <w:b/>
                <w:bCs/>
                <w:sz w:val="16"/>
                <w:szCs w:val="16"/>
                <w:lang w:val="en-US" w:eastAsia="en-US"/>
              </w:rPr>
            </w:pPr>
            <w:r w:rsidRPr="00F412A5">
              <w:rPr>
                <w:rFonts w:ascii="Arial" w:eastAsia="Times New Roman" w:hAnsi="Arial" w:cs="Arial"/>
                <w:b/>
                <w:bCs/>
                <w:sz w:val="16"/>
                <w:szCs w:val="16"/>
                <w:lang w:val="en-US" w:eastAsia="en-US"/>
              </w:rPr>
              <w:t>2025-01-01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B17D151" w14:textId="1D063E17" w:rsidR="00F412A5" w:rsidRPr="00F412A5" w:rsidRDefault="00F412A5" w:rsidP="003B657D">
            <w:pPr>
              <w:jc w:val="center"/>
              <w:rPr>
                <w:rFonts w:ascii="Arial" w:eastAsia="Times New Roman" w:hAnsi="Arial" w:cs="Arial"/>
                <w:b/>
                <w:bCs/>
                <w:sz w:val="16"/>
                <w:szCs w:val="16"/>
                <w:lang w:val="en-US" w:eastAsia="en-US"/>
              </w:rPr>
            </w:pPr>
            <w:r w:rsidRPr="00F412A5">
              <w:rPr>
                <w:rFonts w:ascii="Arial" w:eastAsia="Times New Roman" w:hAnsi="Arial" w:cs="Arial"/>
                <w:b/>
                <w:bCs/>
                <w:sz w:val="16"/>
                <w:szCs w:val="16"/>
                <w:lang w:val="en-US" w:eastAsia="en-US"/>
              </w:rPr>
              <w:t>2026-01-01</w:t>
            </w:r>
          </w:p>
        </w:tc>
        <w:tc>
          <w:tcPr>
            <w:tcW w:w="960" w:type="dxa"/>
            <w:tcBorders>
              <w:top w:val="single" w:sz="4" w:space="0" w:color="auto"/>
              <w:left w:val="nil"/>
              <w:bottom w:val="nil"/>
              <w:right w:val="single" w:sz="8" w:space="0" w:color="auto"/>
            </w:tcBorders>
            <w:shd w:val="clear" w:color="auto" w:fill="auto"/>
            <w:textDirection w:val="btLr"/>
            <w:vAlign w:val="center"/>
            <w:hideMark/>
          </w:tcPr>
          <w:p w14:paraId="3BC6083D" w14:textId="1388B068" w:rsidR="00F412A5" w:rsidRPr="00F412A5" w:rsidRDefault="00F412A5" w:rsidP="003B657D">
            <w:pPr>
              <w:jc w:val="center"/>
              <w:rPr>
                <w:rFonts w:ascii="Arial" w:eastAsia="Times New Roman" w:hAnsi="Arial" w:cs="Arial"/>
                <w:b/>
                <w:bCs/>
                <w:sz w:val="16"/>
                <w:szCs w:val="16"/>
                <w:lang w:val="en-US" w:eastAsia="en-US"/>
              </w:rPr>
            </w:pPr>
            <w:r w:rsidRPr="00F412A5">
              <w:rPr>
                <w:rFonts w:ascii="Arial" w:eastAsia="Times New Roman" w:hAnsi="Arial" w:cs="Arial"/>
                <w:b/>
                <w:bCs/>
                <w:sz w:val="16"/>
                <w:szCs w:val="16"/>
                <w:lang w:val="en-US" w:eastAsia="en-US"/>
              </w:rPr>
              <w:t>2027-01-01</w:t>
            </w:r>
          </w:p>
        </w:tc>
      </w:tr>
      <w:tr w:rsidR="00F412A5" w:rsidRPr="00F412A5" w14:paraId="287149EE" w14:textId="77777777" w:rsidTr="00F412A5">
        <w:trPr>
          <w:trHeight w:val="315"/>
          <w:jc w:val="center"/>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EF2487"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1294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59400A"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1300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3FA6FD0" w14:textId="77777777" w:rsidR="00F412A5" w:rsidRPr="00F412A5" w:rsidRDefault="00F412A5" w:rsidP="003B657D">
            <w:pPr>
              <w:jc w:val="center"/>
              <w:rPr>
                <w:rFonts w:ascii="Arial" w:eastAsia="Times New Roman" w:hAnsi="Arial" w:cs="Arial"/>
                <w:b/>
                <w:bCs/>
                <w:color w:val="0000FF"/>
                <w:sz w:val="20"/>
                <w:szCs w:val="20"/>
                <w:lang w:val="en-US" w:eastAsia="en-US"/>
              </w:rPr>
            </w:pPr>
            <w:r w:rsidRPr="00F412A5">
              <w:rPr>
                <w:rFonts w:ascii="Arial" w:eastAsia="Times New Roman" w:hAnsi="Arial" w:cs="Arial"/>
                <w:b/>
                <w:bCs/>
                <w:color w:val="0000FF"/>
                <w:sz w:val="20"/>
                <w:szCs w:val="20"/>
                <w:lang w:val="en-US" w:eastAsia="en-US"/>
              </w:rPr>
              <w:t>1358</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9A05089" w14:textId="77777777" w:rsidR="00F412A5" w:rsidRPr="00F412A5" w:rsidRDefault="00F412A5" w:rsidP="003B657D">
            <w:pPr>
              <w:jc w:val="center"/>
              <w:rPr>
                <w:rFonts w:ascii="Arial" w:eastAsia="Times New Roman" w:hAnsi="Arial" w:cs="Arial"/>
                <w:b/>
                <w:bCs/>
                <w:color w:val="0000FF"/>
                <w:sz w:val="20"/>
                <w:szCs w:val="20"/>
                <w:lang w:val="en-US" w:eastAsia="en-US"/>
              </w:rPr>
            </w:pPr>
            <w:r w:rsidRPr="00F412A5">
              <w:rPr>
                <w:rFonts w:ascii="Arial" w:eastAsia="Times New Roman" w:hAnsi="Arial" w:cs="Arial"/>
                <w:b/>
                <w:bCs/>
                <w:color w:val="0000FF"/>
                <w:sz w:val="20"/>
                <w:szCs w:val="20"/>
                <w:lang w:val="en-US" w:eastAsia="en-US"/>
              </w:rPr>
              <w:t>1423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63E66AC"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1487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22F5923A"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1653</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41F78852"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1767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5035960B"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1888</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32C9FF2F"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1981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A4F8A17" w14:textId="77777777" w:rsidR="00F412A5" w:rsidRPr="00F412A5" w:rsidRDefault="00F412A5" w:rsidP="003B657D">
            <w:pPr>
              <w:jc w:val="center"/>
              <w:rPr>
                <w:rFonts w:ascii="Arial" w:eastAsia="Times New Roman" w:hAnsi="Arial" w:cs="Arial"/>
                <w:b/>
                <w:bCs/>
                <w:color w:val="000000"/>
                <w:sz w:val="20"/>
                <w:szCs w:val="20"/>
                <w:lang w:val="en-US" w:eastAsia="en-US"/>
              </w:rPr>
            </w:pPr>
            <w:r w:rsidRPr="00F412A5">
              <w:rPr>
                <w:rFonts w:ascii="Arial" w:eastAsia="Times New Roman" w:hAnsi="Arial" w:cs="Arial"/>
                <w:b/>
                <w:bCs/>
                <w:color w:val="000000"/>
                <w:sz w:val="20"/>
                <w:szCs w:val="20"/>
                <w:lang w:val="en-US" w:eastAsia="en-US"/>
              </w:rPr>
              <w:t>2047</w:t>
            </w:r>
          </w:p>
        </w:tc>
      </w:tr>
      <w:tr w:rsidR="00F412A5" w:rsidRPr="00F412A5" w14:paraId="096CC90E" w14:textId="77777777" w:rsidTr="00F412A5">
        <w:trPr>
          <w:trHeight w:val="315"/>
          <w:jc w:val="center"/>
        </w:trPr>
        <w:tc>
          <w:tcPr>
            <w:tcW w:w="9600" w:type="dxa"/>
            <w:gridSpan w:val="10"/>
            <w:tcBorders>
              <w:top w:val="nil"/>
              <w:left w:val="single" w:sz="8" w:space="0" w:color="auto"/>
              <w:bottom w:val="single" w:sz="8" w:space="0" w:color="auto"/>
              <w:right w:val="single" w:sz="8" w:space="0" w:color="000000"/>
            </w:tcBorders>
            <w:shd w:val="clear" w:color="auto" w:fill="auto"/>
            <w:noWrap/>
            <w:vAlign w:val="bottom"/>
            <w:hideMark/>
          </w:tcPr>
          <w:p w14:paraId="1D2E046F" w14:textId="7DE43429" w:rsidR="00F412A5" w:rsidRPr="00F412A5" w:rsidRDefault="00F412A5" w:rsidP="003B657D">
            <w:pPr>
              <w:jc w:val="center"/>
              <w:rPr>
                <w:rFonts w:ascii="Calibri" w:eastAsia="Times New Roman" w:hAnsi="Calibri" w:cs="Calibri"/>
                <w:color w:val="000000"/>
                <w:lang w:val="en-US" w:eastAsia="en-US"/>
              </w:rPr>
            </w:pPr>
          </w:p>
        </w:tc>
      </w:tr>
      <w:tr w:rsidR="00F412A5" w:rsidRPr="00F412A5" w14:paraId="4F6E34EC" w14:textId="77777777" w:rsidTr="00F412A5">
        <w:trPr>
          <w:trHeight w:val="315"/>
          <w:jc w:val="center"/>
        </w:trPr>
        <w:tc>
          <w:tcPr>
            <w:tcW w:w="9600" w:type="dxa"/>
            <w:gridSpan w:val="10"/>
            <w:tcBorders>
              <w:top w:val="nil"/>
              <w:left w:val="single" w:sz="8" w:space="0" w:color="auto"/>
              <w:bottom w:val="single" w:sz="8" w:space="0" w:color="auto"/>
              <w:right w:val="single" w:sz="8" w:space="0" w:color="000000"/>
            </w:tcBorders>
            <w:shd w:val="clear" w:color="auto" w:fill="auto"/>
            <w:vAlign w:val="bottom"/>
            <w:hideMark/>
          </w:tcPr>
          <w:p w14:paraId="2D69D070" w14:textId="77777777" w:rsidR="00F412A5" w:rsidRPr="00F412A5" w:rsidRDefault="00F412A5" w:rsidP="003B657D">
            <w:pPr>
              <w:jc w:val="center"/>
              <w:rPr>
                <w:rFonts w:ascii="Arial" w:eastAsia="Times New Roman" w:hAnsi="Arial" w:cs="Arial"/>
                <w:b/>
                <w:bCs/>
                <w:color w:val="FF0000"/>
                <w:sz w:val="20"/>
                <w:szCs w:val="20"/>
                <w:lang w:val="en-US" w:eastAsia="en-US"/>
              </w:rPr>
            </w:pPr>
            <w:r w:rsidRPr="00F412A5">
              <w:rPr>
                <w:rFonts w:ascii="Arial" w:eastAsia="Times New Roman" w:hAnsi="Arial" w:cs="Arial"/>
                <w:b/>
                <w:bCs/>
                <w:color w:val="FF0000"/>
                <w:sz w:val="20"/>
                <w:szCs w:val="20"/>
                <w:lang w:val="en-US" w:eastAsia="en-US"/>
              </w:rPr>
              <w:t>Projected Exhaust Date (PED) - October 2022</w:t>
            </w:r>
          </w:p>
        </w:tc>
      </w:tr>
    </w:tbl>
    <w:p w14:paraId="5817FA0A" w14:textId="71A85141" w:rsidR="00453359" w:rsidRDefault="00453359" w:rsidP="003B657D">
      <w:pPr>
        <w:jc w:val="center"/>
        <w:rPr>
          <w:rFonts w:ascii="Arial" w:hAnsi="Arial" w:cs="Arial"/>
          <w:lang w:val="en-US"/>
        </w:rPr>
      </w:pPr>
    </w:p>
    <w:p w14:paraId="61421C21" w14:textId="77777777" w:rsidR="003B657D" w:rsidRDefault="003B657D" w:rsidP="003B657D">
      <w:pPr>
        <w:jc w:val="center"/>
        <w:rPr>
          <w:rFonts w:ascii="Arial" w:hAnsi="Arial" w:cs="Arial"/>
          <w:lang w:val="en-US"/>
        </w:rPr>
      </w:pPr>
    </w:p>
    <w:tbl>
      <w:tblPr>
        <w:tblW w:w="9600" w:type="dxa"/>
        <w:jc w:val="center"/>
        <w:tblLook w:val="04A0" w:firstRow="1" w:lastRow="0" w:firstColumn="1" w:lastColumn="0" w:noHBand="0" w:noVBand="1"/>
      </w:tblPr>
      <w:tblGrid>
        <w:gridCol w:w="960"/>
        <w:gridCol w:w="960"/>
        <w:gridCol w:w="960"/>
        <w:gridCol w:w="960"/>
        <w:gridCol w:w="960"/>
        <w:gridCol w:w="960"/>
        <w:gridCol w:w="960"/>
        <w:gridCol w:w="960"/>
        <w:gridCol w:w="960"/>
        <w:gridCol w:w="960"/>
      </w:tblGrid>
      <w:tr w:rsidR="003B657D" w:rsidRPr="003B657D" w14:paraId="152030A8" w14:textId="77777777" w:rsidTr="003B657D">
        <w:trPr>
          <w:trHeight w:val="330"/>
          <w:jc w:val="center"/>
        </w:trPr>
        <w:tc>
          <w:tcPr>
            <w:tcW w:w="960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7185A0" w14:textId="77777777" w:rsidR="003B657D" w:rsidRPr="003B657D" w:rsidRDefault="003B657D" w:rsidP="003B657D">
            <w:pPr>
              <w:jc w:val="center"/>
              <w:rPr>
                <w:rFonts w:ascii="Arial" w:eastAsia="Times New Roman" w:hAnsi="Arial" w:cs="Arial"/>
                <w:b/>
                <w:bCs/>
                <w:sz w:val="24"/>
                <w:szCs w:val="24"/>
                <w:lang w:val="en-US" w:eastAsia="en-US"/>
              </w:rPr>
            </w:pPr>
            <w:r w:rsidRPr="003B657D">
              <w:rPr>
                <w:rFonts w:ascii="Arial" w:eastAsia="Times New Roman" w:hAnsi="Arial" w:cs="Arial"/>
                <w:b/>
                <w:bCs/>
                <w:sz w:val="24"/>
                <w:szCs w:val="24"/>
                <w:lang w:val="en-US" w:eastAsia="en-US"/>
              </w:rPr>
              <w:t xml:space="preserve">NPA 343/613 - </w:t>
            </w:r>
            <w:r w:rsidRPr="003B657D">
              <w:rPr>
                <w:rFonts w:ascii="Arial" w:eastAsia="Times New Roman" w:hAnsi="Arial" w:cs="Arial"/>
                <w:b/>
                <w:bCs/>
                <w:color w:val="FF0000"/>
                <w:sz w:val="24"/>
                <w:szCs w:val="24"/>
                <w:lang w:val="en-US" w:eastAsia="en-US"/>
              </w:rPr>
              <w:t xml:space="preserve">April 2021 J-NRUF Form 1 </w:t>
            </w:r>
            <w:r w:rsidRPr="003B657D">
              <w:rPr>
                <w:rFonts w:ascii="Arial" w:eastAsia="Times New Roman" w:hAnsi="Arial" w:cs="Arial"/>
                <w:b/>
                <w:bCs/>
                <w:sz w:val="24"/>
                <w:szCs w:val="24"/>
                <w:lang w:val="en-US" w:eastAsia="en-US"/>
              </w:rPr>
              <w:t>Aggregate Results</w:t>
            </w:r>
          </w:p>
        </w:tc>
      </w:tr>
      <w:tr w:rsidR="003B657D" w:rsidRPr="003B657D" w14:paraId="418D74C0" w14:textId="77777777" w:rsidTr="003B657D">
        <w:trPr>
          <w:trHeight w:val="330"/>
          <w:jc w:val="center"/>
        </w:trPr>
        <w:tc>
          <w:tcPr>
            <w:tcW w:w="960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F7553B" w14:textId="77777777" w:rsidR="003B657D" w:rsidRPr="003B657D" w:rsidRDefault="003B657D" w:rsidP="003B657D">
            <w:pPr>
              <w:jc w:val="center"/>
              <w:rPr>
                <w:rFonts w:ascii="Arial" w:eastAsia="Times New Roman" w:hAnsi="Arial" w:cs="Arial"/>
                <w:b/>
                <w:bCs/>
                <w:color w:val="FF0000"/>
                <w:sz w:val="24"/>
                <w:szCs w:val="24"/>
                <w:lang w:val="en-US" w:eastAsia="en-US"/>
              </w:rPr>
            </w:pPr>
            <w:r w:rsidRPr="003B657D">
              <w:rPr>
                <w:rFonts w:ascii="Arial" w:eastAsia="Times New Roman" w:hAnsi="Arial" w:cs="Arial"/>
                <w:b/>
                <w:bCs/>
                <w:color w:val="FF0000"/>
                <w:sz w:val="24"/>
                <w:szCs w:val="24"/>
                <w:lang w:val="en-US" w:eastAsia="en-US"/>
              </w:rPr>
              <w:t>Forecast quantities cannot exceed January 2021 R-NRUF</w:t>
            </w:r>
          </w:p>
        </w:tc>
      </w:tr>
      <w:tr w:rsidR="003B657D" w:rsidRPr="003B657D" w14:paraId="1AD51AEB" w14:textId="77777777" w:rsidTr="003B657D">
        <w:trPr>
          <w:trHeight w:val="315"/>
          <w:jc w:val="center"/>
        </w:trPr>
        <w:tc>
          <w:tcPr>
            <w:tcW w:w="960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C4CC0E" w14:textId="36B1F372" w:rsidR="003B657D" w:rsidRPr="003B657D" w:rsidRDefault="003B657D" w:rsidP="003B657D">
            <w:pPr>
              <w:jc w:val="center"/>
              <w:rPr>
                <w:rFonts w:ascii="Arial" w:eastAsia="Times New Roman" w:hAnsi="Arial" w:cs="Arial"/>
                <w:b/>
                <w:bCs/>
                <w:sz w:val="18"/>
                <w:szCs w:val="18"/>
                <w:lang w:val="en-US" w:eastAsia="en-US"/>
              </w:rPr>
            </w:pPr>
          </w:p>
        </w:tc>
      </w:tr>
      <w:tr w:rsidR="003B657D" w:rsidRPr="003B657D" w14:paraId="374F38B7" w14:textId="77777777" w:rsidTr="003B657D">
        <w:trPr>
          <w:trHeight w:val="315"/>
          <w:jc w:val="center"/>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765726" w14:textId="77777777" w:rsidR="003B657D" w:rsidRPr="003B657D" w:rsidRDefault="003B657D" w:rsidP="003B657D">
            <w:pPr>
              <w:jc w:val="center"/>
              <w:rPr>
                <w:rFonts w:ascii="Arial" w:eastAsia="Times New Roman" w:hAnsi="Arial" w:cs="Arial"/>
                <w:b/>
                <w:bCs/>
                <w:color w:val="FF0000"/>
                <w:sz w:val="20"/>
                <w:szCs w:val="20"/>
                <w:lang w:val="en-US" w:eastAsia="en-US"/>
              </w:rPr>
            </w:pPr>
            <w:r w:rsidRPr="003B657D">
              <w:rPr>
                <w:rFonts w:ascii="Arial" w:eastAsia="Times New Roman" w:hAnsi="Arial" w:cs="Arial"/>
                <w:b/>
                <w:bCs/>
                <w:color w:val="FF0000"/>
                <w:sz w:val="20"/>
                <w:szCs w:val="20"/>
                <w:lang w:val="en-US" w:eastAsia="en-US"/>
              </w:rPr>
              <w:t>Actual</w:t>
            </w:r>
          </w:p>
        </w:tc>
        <w:tc>
          <w:tcPr>
            <w:tcW w:w="7680"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62FA4C55"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Forecast</w:t>
            </w:r>
          </w:p>
        </w:tc>
      </w:tr>
      <w:tr w:rsidR="003B657D" w:rsidRPr="003B657D" w14:paraId="3FDA097E" w14:textId="77777777" w:rsidTr="003B657D">
        <w:trPr>
          <w:trHeight w:val="885"/>
          <w:jc w:val="center"/>
        </w:trPr>
        <w:tc>
          <w:tcPr>
            <w:tcW w:w="1920" w:type="dxa"/>
            <w:gridSpan w:val="2"/>
            <w:tcBorders>
              <w:top w:val="single" w:sz="8" w:space="0" w:color="auto"/>
              <w:left w:val="single" w:sz="8" w:space="0" w:color="auto"/>
              <w:bottom w:val="nil"/>
              <w:right w:val="single" w:sz="8" w:space="0" w:color="000000"/>
            </w:tcBorders>
            <w:shd w:val="clear" w:color="auto" w:fill="auto"/>
            <w:vAlign w:val="center"/>
            <w:hideMark/>
          </w:tcPr>
          <w:p w14:paraId="753F842B" w14:textId="63D51B47" w:rsidR="003B657D" w:rsidRPr="003B657D" w:rsidRDefault="003B657D" w:rsidP="003B657D">
            <w:pPr>
              <w:jc w:val="center"/>
              <w:rPr>
                <w:rFonts w:ascii="Arial Narrow" w:eastAsia="Times New Roman" w:hAnsi="Arial Narrow" w:cs="Calibri"/>
                <w:b/>
                <w:bCs/>
                <w:color w:val="FF0000"/>
                <w:sz w:val="18"/>
                <w:szCs w:val="18"/>
                <w:lang w:val="en-US" w:eastAsia="en-US"/>
              </w:rPr>
            </w:pPr>
            <w:r w:rsidRPr="003B657D">
              <w:rPr>
                <w:rFonts w:ascii="Arial Narrow" w:eastAsia="Times New Roman" w:hAnsi="Arial Narrow" w:cs="Calibri"/>
                <w:b/>
                <w:bCs/>
                <w:color w:val="FF0000"/>
                <w:sz w:val="18"/>
                <w:szCs w:val="18"/>
                <w:lang w:val="en-US" w:eastAsia="en-US"/>
              </w:rPr>
              <w:t>Total quantity of existing CO Codes assigned &amp; reserved as of</w:t>
            </w:r>
          </w:p>
        </w:tc>
        <w:tc>
          <w:tcPr>
            <w:tcW w:w="7680" w:type="dxa"/>
            <w:gridSpan w:val="8"/>
            <w:tcBorders>
              <w:top w:val="single" w:sz="8" w:space="0" w:color="auto"/>
              <w:left w:val="nil"/>
              <w:bottom w:val="nil"/>
              <w:right w:val="single" w:sz="8" w:space="0" w:color="000000"/>
            </w:tcBorders>
            <w:shd w:val="clear" w:color="auto" w:fill="auto"/>
            <w:vAlign w:val="center"/>
            <w:hideMark/>
          </w:tcPr>
          <w:p w14:paraId="20BE4E99" w14:textId="77777777" w:rsidR="003B657D" w:rsidRPr="003B657D" w:rsidRDefault="003B657D" w:rsidP="003B657D">
            <w:pPr>
              <w:jc w:val="center"/>
              <w:rPr>
                <w:rFonts w:ascii="Arial" w:eastAsia="Times New Roman" w:hAnsi="Arial" w:cs="Arial"/>
                <w:b/>
                <w:bCs/>
                <w:sz w:val="20"/>
                <w:szCs w:val="20"/>
                <w:lang w:val="en-US" w:eastAsia="en-US"/>
              </w:rPr>
            </w:pPr>
            <w:r w:rsidRPr="003B657D">
              <w:rPr>
                <w:rFonts w:ascii="Arial" w:eastAsia="Times New Roman" w:hAnsi="Arial" w:cs="Arial"/>
                <w:b/>
                <w:bCs/>
                <w:sz w:val="20"/>
                <w:szCs w:val="20"/>
                <w:lang w:val="en-US" w:eastAsia="en-US"/>
              </w:rPr>
              <w:t>Total quantity of existing and future CO Codes forecast to be assigned &amp; reserved as of</w:t>
            </w:r>
          </w:p>
        </w:tc>
      </w:tr>
      <w:tr w:rsidR="003B657D" w:rsidRPr="003B657D" w14:paraId="4B9E1D4E" w14:textId="77777777" w:rsidTr="003B657D">
        <w:trPr>
          <w:trHeight w:val="1039"/>
          <w:jc w:val="center"/>
        </w:trPr>
        <w:tc>
          <w:tcPr>
            <w:tcW w:w="960" w:type="dxa"/>
            <w:tcBorders>
              <w:top w:val="single" w:sz="4" w:space="0" w:color="auto"/>
              <w:left w:val="single" w:sz="8" w:space="0" w:color="auto"/>
              <w:bottom w:val="nil"/>
              <w:right w:val="single" w:sz="4" w:space="0" w:color="auto"/>
            </w:tcBorders>
            <w:shd w:val="clear" w:color="auto" w:fill="auto"/>
            <w:textDirection w:val="btLr"/>
            <w:vAlign w:val="center"/>
            <w:hideMark/>
          </w:tcPr>
          <w:p w14:paraId="2AAAEC4F" w14:textId="01845BD9" w:rsidR="003B657D" w:rsidRPr="003B657D" w:rsidRDefault="003B657D" w:rsidP="003B657D">
            <w:pPr>
              <w:jc w:val="center"/>
              <w:rPr>
                <w:rFonts w:ascii="Arial" w:eastAsia="Times New Roman" w:hAnsi="Arial" w:cs="Arial"/>
                <w:b/>
                <w:bCs/>
                <w:color w:val="FF0000"/>
                <w:sz w:val="16"/>
                <w:szCs w:val="16"/>
                <w:lang w:val="en-US" w:eastAsia="en-US"/>
              </w:rPr>
            </w:pPr>
            <w:r w:rsidRPr="003B657D">
              <w:rPr>
                <w:rFonts w:ascii="Arial" w:eastAsia="Times New Roman" w:hAnsi="Arial" w:cs="Arial"/>
                <w:b/>
                <w:bCs/>
                <w:color w:val="FF0000"/>
                <w:sz w:val="16"/>
                <w:szCs w:val="16"/>
                <w:lang w:val="en-US" w:eastAsia="en-US"/>
              </w:rPr>
              <w:lastRenderedPageBreak/>
              <w:t>2021-01-01</w:t>
            </w:r>
          </w:p>
        </w:tc>
        <w:tc>
          <w:tcPr>
            <w:tcW w:w="960" w:type="dxa"/>
            <w:tcBorders>
              <w:top w:val="single" w:sz="4" w:space="0" w:color="auto"/>
              <w:left w:val="nil"/>
              <w:bottom w:val="nil"/>
              <w:right w:val="single" w:sz="8" w:space="0" w:color="auto"/>
            </w:tcBorders>
            <w:shd w:val="clear" w:color="auto" w:fill="auto"/>
            <w:textDirection w:val="btLr"/>
            <w:vAlign w:val="center"/>
            <w:hideMark/>
          </w:tcPr>
          <w:p w14:paraId="7A385BC0" w14:textId="4DC43A45" w:rsidR="003B657D" w:rsidRPr="003B657D" w:rsidRDefault="003B657D" w:rsidP="003B657D">
            <w:pPr>
              <w:jc w:val="center"/>
              <w:rPr>
                <w:rFonts w:ascii="Arial" w:eastAsia="Times New Roman" w:hAnsi="Arial" w:cs="Arial"/>
                <w:b/>
                <w:bCs/>
                <w:color w:val="FF0000"/>
                <w:sz w:val="16"/>
                <w:szCs w:val="16"/>
                <w:lang w:val="en-US" w:eastAsia="en-US"/>
              </w:rPr>
            </w:pPr>
            <w:r w:rsidRPr="003B657D">
              <w:rPr>
                <w:rFonts w:ascii="Arial" w:eastAsia="Times New Roman" w:hAnsi="Arial" w:cs="Arial"/>
                <w:b/>
                <w:bCs/>
                <w:color w:val="FF0000"/>
                <w:sz w:val="16"/>
                <w:szCs w:val="16"/>
                <w:lang w:val="en-US" w:eastAsia="en-US"/>
              </w:rPr>
              <w:t>2021-04-01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F24D8C6" w14:textId="7BFC49DF" w:rsidR="003B657D" w:rsidRPr="003B657D" w:rsidRDefault="003B657D" w:rsidP="003B657D">
            <w:pPr>
              <w:jc w:val="center"/>
              <w:rPr>
                <w:rFonts w:ascii="Arial" w:eastAsia="Times New Roman" w:hAnsi="Arial" w:cs="Arial"/>
                <w:b/>
                <w:bCs/>
                <w:color w:val="0000FF"/>
                <w:sz w:val="16"/>
                <w:szCs w:val="16"/>
                <w:lang w:val="en-US" w:eastAsia="en-US"/>
              </w:rPr>
            </w:pPr>
            <w:r w:rsidRPr="003B657D">
              <w:rPr>
                <w:rFonts w:ascii="Arial" w:eastAsia="Times New Roman" w:hAnsi="Arial" w:cs="Arial"/>
                <w:b/>
                <w:bCs/>
                <w:color w:val="0000FF"/>
                <w:sz w:val="16"/>
                <w:szCs w:val="16"/>
                <w:lang w:val="en-US" w:eastAsia="en-US"/>
              </w:rPr>
              <w:t>2021-07-01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39CFFDE" w14:textId="18AAEF64" w:rsidR="003B657D" w:rsidRPr="003B657D" w:rsidRDefault="003B657D" w:rsidP="003B657D">
            <w:pPr>
              <w:jc w:val="center"/>
              <w:rPr>
                <w:rFonts w:ascii="Arial" w:eastAsia="Times New Roman" w:hAnsi="Arial" w:cs="Arial"/>
                <w:b/>
                <w:bCs/>
                <w:color w:val="0000FF"/>
                <w:sz w:val="16"/>
                <w:szCs w:val="16"/>
                <w:lang w:val="en-US" w:eastAsia="en-US"/>
              </w:rPr>
            </w:pPr>
            <w:r w:rsidRPr="003B657D">
              <w:rPr>
                <w:rFonts w:ascii="Arial" w:eastAsia="Times New Roman" w:hAnsi="Arial" w:cs="Arial"/>
                <w:b/>
                <w:bCs/>
                <w:color w:val="0000FF"/>
                <w:sz w:val="16"/>
                <w:szCs w:val="16"/>
                <w:lang w:val="en-US" w:eastAsia="en-US"/>
              </w:rPr>
              <w:t>2021-10-01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910BC9E" w14:textId="70AEA112" w:rsidR="003B657D" w:rsidRPr="003B657D" w:rsidRDefault="003B657D" w:rsidP="003B657D">
            <w:pPr>
              <w:jc w:val="center"/>
              <w:rPr>
                <w:rFonts w:ascii="Arial" w:eastAsia="Times New Roman" w:hAnsi="Arial" w:cs="Arial"/>
                <w:b/>
                <w:bCs/>
                <w:sz w:val="16"/>
                <w:szCs w:val="16"/>
                <w:lang w:val="en-US" w:eastAsia="en-US"/>
              </w:rPr>
            </w:pPr>
            <w:r w:rsidRPr="003B657D">
              <w:rPr>
                <w:rFonts w:ascii="Arial" w:eastAsia="Times New Roman" w:hAnsi="Arial" w:cs="Arial"/>
                <w:b/>
                <w:bCs/>
                <w:sz w:val="16"/>
                <w:szCs w:val="16"/>
                <w:lang w:val="en-US" w:eastAsia="en-US"/>
              </w:rPr>
              <w:t>2022-01-01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7220D27C" w14:textId="76663642" w:rsidR="003B657D" w:rsidRPr="003B657D" w:rsidRDefault="003B657D" w:rsidP="003B657D">
            <w:pPr>
              <w:jc w:val="center"/>
              <w:rPr>
                <w:rFonts w:ascii="Arial" w:eastAsia="Times New Roman" w:hAnsi="Arial" w:cs="Arial"/>
                <w:b/>
                <w:bCs/>
                <w:sz w:val="16"/>
                <w:szCs w:val="16"/>
                <w:lang w:val="en-US" w:eastAsia="en-US"/>
              </w:rPr>
            </w:pPr>
            <w:r w:rsidRPr="003B657D">
              <w:rPr>
                <w:rFonts w:ascii="Arial" w:eastAsia="Times New Roman" w:hAnsi="Arial" w:cs="Arial"/>
                <w:b/>
                <w:bCs/>
                <w:sz w:val="16"/>
                <w:szCs w:val="16"/>
                <w:lang w:val="en-US" w:eastAsia="en-US"/>
              </w:rPr>
              <w:t>2023-01-01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7037DE1F" w14:textId="4A3C7298" w:rsidR="003B657D" w:rsidRPr="003B657D" w:rsidRDefault="003B657D" w:rsidP="003B657D">
            <w:pPr>
              <w:jc w:val="center"/>
              <w:rPr>
                <w:rFonts w:ascii="Arial" w:eastAsia="Times New Roman" w:hAnsi="Arial" w:cs="Arial"/>
                <w:b/>
                <w:bCs/>
                <w:sz w:val="16"/>
                <w:szCs w:val="16"/>
                <w:lang w:val="en-US" w:eastAsia="en-US"/>
              </w:rPr>
            </w:pPr>
            <w:r w:rsidRPr="003B657D">
              <w:rPr>
                <w:rFonts w:ascii="Arial" w:eastAsia="Times New Roman" w:hAnsi="Arial" w:cs="Arial"/>
                <w:b/>
                <w:bCs/>
                <w:sz w:val="16"/>
                <w:szCs w:val="16"/>
                <w:lang w:val="en-US" w:eastAsia="en-US"/>
              </w:rPr>
              <w:t>2024-01-01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A514DDD" w14:textId="0C050B5C" w:rsidR="003B657D" w:rsidRPr="003B657D" w:rsidRDefault="003B657D" w:rsidP="003B657D">
            <w:pPr>
              <w:jc w:val="center"/>
              <w:rPr>
                <w:rFonts w:ascii="Arial" w:eastAsia="Times New Roman" w:hAnsi="Arial" w:cs="Arial"/>
                <w:b/>
                <w:bCs/>
                <w:sz w:val="16"/>
                <w:szCs w:val="16"/>
                <w:lang w:val="en-US" w:eastAsia="en-US"/>
              </w:rPr>
            </w:pPr>
            <w:r w:rsidRPr="003B657D">
              <w:rPr>
                <w:rFonts w:ascii="Arial" w:eastAsia="Times New Roman" w:hAnsi="Arial" w:cs="Arial"/>
                <w:b/>
                <w:bCs/>
                <w:sz w:val="16"/>
                <w:szCs w:val="16"/>
                <w:lang w:val="en-US" w:eastAsia="en-US"/>
              </w:rPr>
              <w:t>2025-01-01</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0C24E1D8" w14:textId="38918F9B" w:rsidR="003B657D" w:rsidRPr="003B657D" w:rsidRDefault="003B657D" w:rsidP="003B657D">
            <w:pPr>
              <w:jc w:val="center"/>
              <w:rPr>
                <w:rFonts w:ascii="Arial" w:eastAsia="Times New Roman" w:hAnsi="Arial" w:cs="Arial"/>
                <w:b/>
                <w:bCs/>
                <w:sz w:val="16"/>
                <w:szCs w:val="16"/>
                <w:lang w:val="en-US" w:eastAsia="en-US"/>
              </w:rPr>
            </w:pPr>
            <w:r w:rsidRPr="003B657D">
              <w:rPr>
                <w:rFonts w:ascii="Arial" w:eastAsia="Times New Roman" w:hAnsi="Arial" w:cs="Arial"/>
                <w:b/>
                <w:bCs/>
                <w:sz w:val="16"/>
                <w:szCs w:val="16"/>
                <w:lang w:val="en-US" w:eastAsia="en-US"/>
              </w:rPr>
              <w:t>2026-01-01</w:t>
            </w:r>
          </w:p>
        </w:tc>
        <w:tc>
          <w:tcPr>
            <w:tcW w:w="960" w:type="dxa"/>
            <w:tcBorders>
              <w:top w:val="single" w:sz="4" w:space="0" w:color="auto"/>
              <w:left w:val="nil"/>
              <w:bottom w:val="nil"/>
              <w:right w:val="single" w:sz="8" w:space="0" w:color="auto"/>
            </w:tcBorders>
            <w:shd w:val="clear" w:color="auto" w:fill="auto"/>
            <w:textDirection w:val="btLr"/>
            <w:vAlign w:val="center"/>
            <w:hideMark/>
          </w:tcPr>
          <w:p w14:paraId="7DF8C4AD" w14:textId="433EF637" w:rsidR="003B657D" w:rsidRPr="003B657D" w:rsidRDefault="003B657D" w:rsidP="003B657D">
            <w:pPr>
              <w:jc w:val="center"/>
              <w:rPr>
                <w:rFonts w:ascii="Arial" w:eastAsia="Times New Roman" w:hAnsi="Arial" w:cs="Arial"/>
                <w:b/>
                <w:bCs/>
                <w:sz w:val="16"/>
                <w:szCs w:val="16"/>
                <w:lang w:val="en-US" w:eastAsia="en-US"/>
              </w:rPr>
            </w:pPr>
            <w:r w:rsidRPr="003B657D">
              <w:rPr>
                <w:rFonts w:ascii="Arial" w:eastAsia="Times New Roman" w:hAnsi="Arial" w:cs="Arial"/>
                <w:b/>
                <w:bCs/>
                <w:sz w:val="16"/>
                <w:szCs w:val="16"/>
                <w:lang w:val="en-US" w:eastAsia="en-US"/>
              </w:rPr>
              <w:t>2027-01-01</w:t>
            </w:r>
          </w:p>
        </w:tc>
      </w:tr>
      <w:tr w:rsidR="003B657D" w:rsidRPr="003B657D" w14:paraId="6AD938AE" w14:textId="77777777" w:rsidTr="003B657D">
        <w:trPr>
          <w:trHeight w:val="315"/>
          <w:jc w:val="center"/>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BD707F0"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1294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3584A6B"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1300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7D2BC89A" w14:textId="77777777" w:rsidR="003B657D" w:rsidRPr="003B657D" w:rsidRDefault="003B657D" w:rsidP="003B657D">
            <w:pPr>
              <w:jc w:val="center"/>
              <w:rPr>
                <w:rFonts w:ascii="Arial" w:eastAsia="Times New Roman" w:hAnsi="Arial" w:cs="Arial"/>
                <w:b/>
                <w:bCs/>
                <w:color w:val="0000FF"/>
                <w:sz w:val="20"/>
                <w:szCs w:val="20"/>
                <w:lang w:val="en-US" w:eastAsia="en-US"/>
              </w:rPr>
            </w:pPr>
            <w:r w:rsidRPr="003B657D">
              <w:rPr>
                <w:rFonts w:ascii="Arial" w:eastAsia="Times New Roman" w:hAnsi="Arial" w:cs="Arial"/>
                <w:b/>
                <w:bCs/>
                <w:color w:val="0000FF"/>
                <w:sz w:val="20"/>
                <w:szCs w:val="20"/>
                <w:lang w:val="en-US" w:eastAsia="en-US"/>
              </w:rPr>
              <w:t>1358</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13BBC511" w14:textId="77777777" w:rsidR="003B657D" w:rsidRPr="003B657D" w:rsidRDefault="003B657D" w:rsidP="003B657D">
            <w:pPr>
              <w:jc w:val="center"/>
              <w:rPr>
                <w:rFonts w:ascii="Arial" w:eastAsia="Times New Roman" w:hAnsi="Arial" w:cs="Arial"/>
                <w:b/>
                <w:bCs/>
                <w:color w:val="0000FF"/>
                <w:sz w:val="20"/>
                <w:szCs w:val="20"/>
                <w:lang w:val="en-US" w:eastAsia="en-US"/>
              </w:rPr>
            </w:pPr>
            <w:r w:rsidRPr="003B657D">
              <w:rPr>
                <w:rFonts w:ascii="Arial" w:eastAsia="Times New Roman" w:hAnsi="Arial" w:cs="Arial"/>
                <w:b/>
                <w:bCs/>
                <w:color w:val="0000FF"/>
                <w:sz w:val="20"/>
                <w:szCs w:val="20"/>
                <w:lang w:val="en-US" w:eastAsia="en-US"/>
              </w:rPr>
              <w:t>1423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583E03D"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1487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4F3E4D70"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1653</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242DB441"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1767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0868F10A"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1888</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3CF3D4CA"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1981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1372026" w14:textId="77777777" w:rsidR="003B657D" w:rsidRPr="003B657D" w:rsidRDefault="003B657D" w:rsidP="003B657D">
            <w:pPr>
              <w:jc w:val="center"/>
              <w:rPr>
                <w:rFonts w:ascii="Arial" w:eastAsia="Times New Roman" w:hAnsi="Arial" w:cs="Arial"/>
                <w:b/>
                <w:bCs/>
                <w:color w:val="000000"/>
                <w:sz w:val="20"/>
                <w:szCs w:val="20"/>
                <w:lang w:val="en-US" w:eastAsia="en-US"/>
              </w:rPr>
            </w:pPr>
            <w:r w:rsidRPr="003B657D">
              <w:rPr>
                <w:rFonts w:ascii="Arial" w:eastAsia="Times New Roman" w:hAnsi="Arial" w:cs="Arial"/>
                <w:b/>
                <w:bCs/>
                <w:color w:val="000000"/>
                <w:sz w:val="20"/>
                <w:szCs w:val="20"/>
                <w:lang w:val="en-US" w:eastAsia="en-US"/>
              </w:rPr>
              <w:t>2047</w:t>
            </w:r>
          </w:p>
        </w:tc>
      </w:tr>
      <w:tr w:rsidR="003B657D" w:rsidRPr="003B657D" w14:paraId="4C8A7B58" w14:textId="77777777" w:rsidTr="003B657D">
        <w:trPr>
          <w:trHeight w:val="315"/>
          <w:jc w:val="center"/>
        </w:trPr>
        <w:tc>
          <w:tcPr>
            <w:tcW w:w="9600" w:type="dxa"/>
            <w:gridSpan w:val="10"/>
            <w:tcBorders>
              <w:top w:val="nil"/>
              <w:left w:val="single" w:sz="8" w:space="0" w:color="auto"/>
              <w:bottom w:val="single" w:sz="8" w:space="0" w:color="auto"/>
              <w:right w:val="single" w:sz="8" w:space="0" w:color="000000"/>
            </w:tcBorders>
            <w:shd w:val="clear" w:color="auto" w:fill="auto"/>
            <w:noWrap/>
            <w:vAlign w:val="bottom"/>
            <w:hideMark/>
          </w:tcPr>
          <w:p w14:paraId="2A605430" w14:textId="61786BB4" w:rsidR="003B657D" w:rsidRPr="003B657D" w:rsidRDefault="003B657D" w:rsidP="003B657D">
            <w:pPr>
              <w:jc w:val="center"/>
              <w:rPr>
                <w:rFonts w:ascii="Calibri" w:eastAsia="Times New Roman" w:hAnsi="Calibri" w:cs="Calibri"/>
                <w:color w:val="000000"/>
                <w:lang w:val="en-US" w:eastAsia="en-US"/>
              </w:rPr>
            </w:pPr>
          </w:p>
        </w:tc>
      </w:tr>
      <w:tr w:rsidR="003B657D" w:rsidRPr="003B657D" w14:paraId="6E356FB3" w14:textId="77777777" w:rsidTr="003B657D">
        <w:trPr>
          <w:trHeight w:val="315"/>
          <w:jc w:val="center"/>
        </w:trPr>
        <w:tc>
          <w:tcPr>
            <w:tcW w:w="9600" w:type="dxa"/>
            <w:gridSpan w:val="10"/>
            <w:tcBorders>
              <w:top w:val="nil"/>
              <w:left w:val="single" w:sz="8" w:space="0" w:color="auto"/>
              <w:bottom w:val="single" w:sz="8" w:space="0" w:color="auto"/>
              <w:right w:val="single" w:sz="8" w:space="0" w:color="000000"/>
            </w:tcBorders>
            <w:shd w:val="clear" w:color="auto" w:fill="auto"/>
            <w:vAlign w:val="bottom"/>
            <w:hideMark/>
          </w:tcPr>
          <w:p w14:paraId="77AACADD" w14:textId="77777777" w:rsidR="003B657D" w:rsidRPr="003B657D" w:rsidRDefault="003B657D" w:rsidP="003B657D">
            <w:pPr>
              <w:jc w:val="center"/>
              <w:rPr>
                <w:rFonts w:ascii="Arial" w:eastAsia="Times New Roman" w:hAnsi="Arial" w:cs="Arial"/>
                <w:b/>
                <w:bCs/>
                <w:color w:val="FF0000"/>
                <w:sz w:val="20"/>
                <w:szCs w:val="20"/>
                <w:lang w:val="en-US" w:eastAsia="en-US"/>
              </w:rPr>
            </w:pPr>
            <w:r w:rsidRPr="003B657D">
              <w:rPr>
                <w:rFonts w:ascii="Arial" w:eastAsia="Times New Roman" w:hAnsi="Arial" w:cs="Arial"/>
                <w:b/>
                <w:bCs/>
                <w:color w:val="FF0000"/>
                <w:sz w:val="20"/>
                <w:szCs w:val="20"/>
                <w:lang w:val="en-US" w:eastAsia="en-US"/>
              </w:rPr>
              <w:t>Projected Exhaust Date (PED) - October 2022</w:t>
            </w:r>
          </w:p>
        </w:tc>
      </w:tr>
    </w:tbl>
    <w:p w14:paraId="1B60F2FB" w14:textId="77777777" w:rsidR="00F412A5" w:rsidRDefault="00F412A5" w:rsidP="00AD3E22">
      <w:pPr>
        <w:rPr>
          <w:rFonts w:ascii="Arial" w:hAnsi="Arial" w:cs="Arial"/>
          <w:lang w:val="en-US"/>
        </w:rPr>
      </w:pPr>
    </w:p>
    <w:p w14:paraId="72048AD5" w14:textId="535E3D08" w:rsidR="00F6489A" w:rsidRDefault="00F6489A" w:rsidP="00F6489A">
      <w:pPr>
        <w:rPr>
          <w:rFonts w:ascii="Arial" w:hAnsi="Arial" w:cs="Arial"/>
          <w:lang w:val="en-US"/>
        </w:rPr>
      </w:pPr>
      <w:r w:rsidRPr="00AA6213">
        <w:rPr>
          <w:rFonts w:ascii="Arial" w:hAnsi="Arial" w:cs="Arial"/>
          <w:lang w:val="en-US"/>
        </w:rPr>
        <w:t>Agreement was reached that the April 2021 J-NRUF results appear reasonable.</w:t>
      </w:r>
    </w:p>
    <w:p w14:paraId="4433443C" w14:textId="77777777" w:rsidR="00F6489A" w:rsidRDefault="00F6489A" w:rsidP="00AD3E22">
      <w:pPr>
        <w:rPr>
          <w:rFonts w:ascii="Arial" w:hAnsi="Arial" w:cs="Arial"/>
          <w:lang w:val="en-US"/>
        </w:rPr>
      </w:pPr>
    </w:p>
    <w:p w14:paraId="6A06F31C" w14:textId="77777777" w:rsidR="00E97D30" w:rsidRDefault="000D0637" w:rsidP="00AD3E22">
      <w:pPr>
        <w:rPr>
          <w:rFonts w:ascii="Arial" w:hAnsi="Arial" w:cs="Arial"/>
          <w:lang w:val="en-US"/>
        </w:rPr>
      </w:pPr>
      <w:r>
        <w:rPr>
          <w:rFonts w:ascii="Arial" w:hAnsi="Arial" w:cs="Arial"/>
          <w:lang w:val="en-US"/>
        </w:rPr>
        <w:t>Suresh Khare noted that a TSP had revised their forecast</w:t>
      </w:r>
      <w:r w:rsidR="003C5296">
        <w:rPr>
          <w:rFonts w:ascii="Arial" w:hAnsi="Arial" w:cs="Arial"/>
          <w:lang w:val="en-US"/>
        </w:rPr>
        <w:t xml:space="preserve"> since the results were published </w:t>
      </w:r>
      <w:r w:rsidR="00E97D30">
        <w:rPr>
          <w:rFonts w:ascii="Arial" w:hAnsi="Arial" w:cs="Arial"/>
          <w:lang w:val="en-US"/>
        </w:rPr>
        <w:t>which changed the PED from March 2022 to July 2022.</w:t>
      </w:r>
    </w:p>
    <w:p w14:paraId="2B23AF3D" w14:textId="77777777" w:rsidR="00E97D30" w:rsidRDefault="00E97D30" w:rsidP="00AD3E22">
      <w:pPr>
        <w:rPr>
          <w:rFonts w:ascii="Arial" w:hAnsi="Arial" w:cs="Arial"/>
          <w:lang w:val="en-US"/>
        </w:rPr>
      </w:pPr>
    </w:p>
    <w:p w14:paraId="75A88A59" w14:textId="04761EF0" w:rsidR="00453359" w:rsidRDefault="00453359" w:rsidP="00AD3E22">
      <w:pPr>
        <w:rPr>
          <w:rFonts w:ascii="Arial" w:hAnsi="Arial" w:cs="Arial"/>
          <w:lang w:val="en-US"/>
        </w:rPr>
      </w:pPr>
      <w:r>
        <w:rPr>
          <w:rFonts w:ascii="Arial" w:hAnsi="Arial" w:cs="Arial"/>
          <w:lang w:val="en-US"/>
        </w:rPr>
        <w:t xml:space="preserve">Suresh Khare presented the </w:t>
      </w:r>
      <w:r w:rsidR="00E97D30">
        <w:rPr>
          <w:rFonts w:ascii="Arial" w:hAnsi="Arial" w:cs="Arial"/>
          <w:lang w:val="en-US"/>
        </w:rPr>
        <w:t xml:space="preserve">revised </w:t>
      </w:r>
      <w:r>
        <w:rPr>
          <w:rFonts w:ascii="Arial" w:hAnsi="Arial" w:cs="Arial"/>
          <w:lang w:val="en-US"/>
        </w:rPr>
        <w:t>April 2021 S-NRUF results for NPA 306/639.</w:t>
      </w:r>
    </w:p>
    <w:p w14:paraId="762EA8BF" w14:textId="770CA663" w:rsidR="00453359" w:rsidRDefault="00453359" w:rsidP="00AD3E22">
      <w:pPr>
        <w:rPr>
          <w:rFonts w:ascii="Arial" w:hAnsi="Arial" w:cs="Arial"/>
          <w:lang w:val="en-US"/>
        </w:rPr>
      </w:pPr>
    </w:p>
    <w:tbl>
      <w:tblPr>
        <w:tblW w:w="8641" w:type="dxa"/>
        <w:jc w:val="center"/>
        <w:tblLook w:val="04A0" w:firstRow="1" w:lastRow="0" w:firstColumn="1" w:lastColumn="0" w:noHBand="0" w:noVBand="1"/>
      </w:tblPr>
      <w:tblGrid>
        <w:gridCol w:w="687"/>
        <w:gridCol w:w="687"/>
        <w:gridCol w:w="1038"/>
        <w:gridCol w:w="1038"/>
        <w:gridCol w:w="1039"/>
        <w:gridCol w:w="1038"/>
        <w:gridCol w:w="1038"/>
        <w:gridCol w:w="1038"/>
        <w:gridCol w:w="1038"/>
      </w:tblGrid>
      <w:tr w:rsidR="003C5296" w:rsidRPr="003C5296" w14:paraId="5E1D2B4C" w14:textId="77777777" w:rsidTr="003C5296">
        <w:trPr>
          <w:trHeight w:val="330"/>
          <w:jc w:val="center"/>
        </w:trPr>
        <w:tc>
          <w:tcPr>
            <w:tcW w:w="8641"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A976C29" w14:textId="77777777" w:rsidR="003C5296" w:rsidRPr="003C5296" w:rsidRDefault="003C5296" w:rsidP="003C5296">
            <w:pPr>
              <w:jc w:val="center"/>
              <w:rPr>
                <w:rFonts w:ascii="Arial" w:eastAsia="Times New Roman" w:hAnsi="Arial" w:cs="Arial"/>
                <w:b/>
                <w:bCs/>
                <w:sz w:val="24"/>
                <w:szCs w:val="24"/>
                <w:lang w:val="en-US" w:eastAsia="en-US"/>
              </w:rPr>
            </w:pPr>
            <w:r w:rsidRPr="003C5296">
              <w:rPr>
                <w:rFonts w:ascii="Arial" w:eastAsia="Times New Roman" w:hAnsi="Arial" w:cs="Arial"/>
                <w:b/>
                <w:bCs/>
                <w:sz w:val="24"/>
                <w:szCs w:val="24"/>
                <w:lang w:val="en-US" w:eastAsia="en-US"/>
              </w:rPr>
              <w:t xml:space="preserve">NPA 306/639 - </w:t>
            </w:r>
            <w:r w:rsidRPr="003C5296">
              <w:rPr>
                <w:rFonts w:ascii="Arial" w:eastAsia="Times New Roman" w:hAnsi="Arial" w:cs="Arial"/>
                <w:b/>
                <w:bCs/>
                <w:color w:val="FF0000"/>
                <w:sz w:val="24"/>
                <w:szCs w:val="24"/>
                <w:lang w:val="en-US" w:eastAsia="en-US"/>
              </w:rPr>
              <w:t xml:space="preserve">April 2021 S-NRUF </w:t>
            </w:r>
            <w:r w:rsidRPr="003C5296">
              <w:rPr>
                <w:rFonts w:ascii="Arial" w:eastAsia="Times New Roman" w:hAnsi="Arial" w:cs="Arial"/>
                <w:b/>
                <w:bCs/>
                <w:sz w:val="24"/>
                <w:szCs w:val="24"/>
                <w:lang w:val="en-US" w:eastAsia="en-US"/>
              </w:rPr>
              <w:t>Aggregate Results</w:t>
            </w:r>
          </w:p>
        </w:tc>
      </w:tr>
      <w:tr w:rsidR="003C5296" w:rsidRPr="003C5296" w14:paraId="10BF4103" w14:textId="77777777" w:rsidTr="003C5296">
        <w:trPr>
          <w:trHeight w:val="330"/>
          <w:jc w:val="center"/>
        </w:trPr>
        <w:tc>
          <w:tcPr>
            <w:tcW w:w="8641"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12EA9D" w14:textId="77777777" w:rsidR="003C5296" w:rsidRPr="003C5296" w:rsidRDefault="003C5296" w:rsidP="003C5296">
            <w:pPr>
              <w:jc w:val="center"/>
              <w:rPr>
                <w:rFonts w:ascii="Arial" w:eastAsia="Times New Roman" w:hAnsi="Arial" w:cs="Arial"/>
                <w:b/>
                <w:bCs/>
                <w:color w:val="FF0000"/>
                <w:sz w:val="24"/>
                <w:szCs w:val="24"/>
                <w:lang w:val="en-US" w:eastAsia="en-US"/>
              </w:rPr>
            </w:pPr>
            <w:r w:rsidRPr="003C5296">
              <w:rPr>
                <w:rFonts w:ascii="Arial" w:eastAsia="Times New Roman" w:hAnsi="Arial" w:cs="Arial"/>
                <w:b/>
                <w:bCs/>
                <w:color w:val="FF0000"/>
                <w:sz w:val="24"/>
                <w:szCs w:val="24"/>
                <w:lang w:val="en-US" w:eastAsia="en-US"/>
              </w:rPr>
              <w:t>Forecast quantities cannot exceed October 2020 J-NRUF</w:t>
            </w:r>
          </w:p>
        </w:tc>
      </w:tr>
      <w:tr w:rsidR="003C5296" w:rsidRPr="003C5296" w14:paraId="38E5982B" w14:textId="77777777" w:rsidTr="003C5296">
        <w:trPr>
          <w:trHeight w:val="315"/>
          <w:jc w:val="center"/>
        </w:trPr>
        <w:tc>
          <w:tcPr>
            <w:tcW w:w="8641"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142DB781" w14:textId="77777777" w:rsidR="003C5296" w:rsidRPr="003C5296" w:rsidRDefault="003C5296" w:rsidP="003C5296">
            <w:pPr>
              <w:jc w:val="center"/>
              <w:rPr>
                <w:rFonts w:ascii="Arial" w:eastAsia="Times New Roman" w:hAnsi="Arial" w:cs="Arial"/>
                <w:b/>
                <w:bCs/>
                <w:sz w:val="18"/>
                <w:szCs w:val="18"/>
                <w:lang w:val="en-US" w:eastAsia="en-US"/>
              </w:rPr>
            </w:pPr>
            <w:r w:rsidRPr="003C5296">
              <w:rPr>
                <w:rFonts w:ascii="Arial" w:eastAsia="Times New Roman" w:hAnsi="Arial" w:cs="Arial"/>
                <w:b/>
                <w:bCs/>
                <w:sz w:val="18"/>
                <w:szCs w:val="18"/>
                <w:lang w:val="en-US" w:eastAsia="en-US"/>
              </w:rPr>
              <w:t> </w:t>
            </w:r>
          </w:p>
        </w:tc>
      </w:tr>
      <w:tr w:rsidR="003C5296" w:rsidRPr="003C5296" w14:paraId="2AD8DCAC" w14:textId="77777777" w:rsidTr="003C5296">
        <w:trPr>
          <w:trHeight w:val="315"/>
          <w:jc w:val="center"/>
        </w:trPr>
        <w:tc>
          <w:tcPr>
            <w:tcW w:w="137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0B8E53" w14:textId="77777777" w:rsidR="003C5296" w:rsidRPr="003C5296" w:rsidRDefault="003C5296" w:rsidP="003C5296">
            <w:pPr>
              <w:jc w:val="center"/>
              <w:rPr>
                <w:rFonts w:ascii="Arial" w:eastAsia="Times New Roman" w:hAnsi="Arial" w:cs="Arial"/>
                <w:b/>
                <w:bCs/>
                <w:color w:val="FF0000"/>
                <w:sz w:val="20"/>
                <w:szCs w:val="20"/>
                <w:lang w:val="en-US" w:eastAsia="en-US"/>
              </w:rPr>
            </w:pPr>
            <w:r w:rsidRPr="003C5296">
              <w:rPr>
                <w:rFonts w:ascii="Arial" w:eastAsia="Times New Roman" w:hAnsi="Arial" w:cs="Arial"/>
                <w:b/>
                <w:bCs/>
                <w:color w:val="FF0000"/>
                <w:sz w:val="20"/>
                <w:szCs w:val="20"/>
                <w:lang w:val="en-US" w:eastAsia="en-US"/>
              </w:rPr>
              <w:t>Actual</w:t>
            </w:r>
          </w:p>
        </w:tc>
        <w:tc>
          <w:tcPr>
            <w:tcW w:w="7267" w:type="dxa"/>
            <w:gridSpan w:val="7"/>
            <w:tcBorders>
              <w:top w:val="single" w:sz="8" w:space="0" w:color="auto"/>
              <w:left w:val="nil"/>
              <w:bottom w:val="nil"/>
              <w:right w:val="single" w:sz="8" w:space="0" w:color="000000"/>
            </w:tcBorders>
            <w:shd w:val="clear" w:color="auto" w:fill="auto"/>
            <w:noWrap/>
            <w:vAlign w:val="center"/>
            <w:hideMark/>
          </w:tcPr>
          <w:p w14:paraId="655FE4C9" w14:textId="77777777" w:rsidR="003C5296" w:rsidRPr="003C5296" w:rsidRDefault="003C5296" w:rsidP="003C5296">
            <w:pPr>
              <w:jc w:val="center"/>
              <w:rPr>
                <w:rFonts w:ascii="Arial" w:eastAsia="Times New Roman" w:hAnsi="Arial" w:cs="Arial"/>
                <w:b/>
                <w:bCs/>
                <w:color w:val="000000"/>
                <w:sz w:val="20"/>
                <w:szCs w:val="20"/>
                <w:lang w:val="en-US" w:eastAsia="en-US"/>
              </w:rPr>
            </w:pPr>
            <w:r w:rsidRPr="003C5296">
              <w:rPr>
                <w:rFonts w:ascii="Arial" w:eastAsia="Times New Roman" w:hAnsi="Arial" w:cs="Arial"/>
                <w:b/>
                <w:bCs/>
                <w:color w:val="000000"/>
                <w:sz w:val="20"/>
                <w:szCs w:val="20"/>
                <w:lang w:val="en-US" w:eastAsia="en-US"/>
              </w:rPr>
              <w:t>Forecast</w:t>
            </w:r>
          </w:p>
        </w:tc>
      </w:tr>
      <w:tr w:rsidR="003C5296" w:rsidRPr="003C5296" w14:paraId="6DAF36AE" w14:textId="77777777" w:rsidTr="003C5296">
        <w:trPr>
          <w:trHeight w:val="720"/>
          <w:jc w:val="center"/>
        </w:trPr>
        <w:tc>
          <w:tcPr>
            <w:tcW w:w="13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966A4E" w14:textId="77777777" w:rsidR="003C5296" w:rsidRPr="003C5296" w:rsidRDefault="003C5296" w:rsidP="003C5296">
            <w:pPr>
              <w:jc w:val="center"/>
              <w:rPr>
                <w:rFonts w:ascii="Arial Narrow" w:eastAsia="Times New Roman" w:hAnsi="Arial Narrow" w:cs="Calibri"/>
                <w:b/>
                <w:bCs/>
                <w:color w:val="FF0000"/>
                <w:sz w:val="18"/>
                <w:szCs w:val="18"/>
                <w:lang w:val="en-US" w:eastAsia="en-US"/>
              </w:rPr>
            </w:pPr>
            <w:r w:rsidRPr="003C5296">
              <w:rPr>
                <w:rFonts w:ascii="Arial Narrow" w:eastAsia="Times New Roman" w:hAnsi="Arial Narrow" w:cs="Calibri"/>
                <w:b/>
                <w:bCs/>
                <w:color w:val="FF0000"/>
                <w:sz w:val="18"/>
                <w:szCs w:val="18"/>
                <w:lang w:val="en-US" w:eastAsia="en-US"/>
              </w:rPr>
              <w:t xml:space="preserve">Total quantity of existing CO Codes assigned &amp; reserved as of </w:t>
            </w:r>
          </w:p>
        </w:tc>
        <w:tc>
          <w:tcPr>
            <w:tcW w:w="7267" w:type="dxa"/>
            <w:gridSpan w:val="7"/>
            <w:tcBorders>
              <w:top w:val="single" w:sz="8" w:space="0" w:color="auto"/>
              <w:left w:val="nil"/>
              <w:bottom w:val="single" w:sz="8" w:space="0" w:color="auto"/>
              <w:right w:val="single" w:sz="8" w:space="0" w:color="000000"/>
            </w:tcBorders>
            <w:shd w:val="clear" w:color="auto" w:fill="auto"/>
            <w:vAlign w:val="center"/>
            <w:hideMark/>
          </w:tcPr>
          <w:p w14:paraId="1179188B" w14:textId="77777777" w:rsidR="003C5296" w:rsidRPr="003C5296" w:rsidRDefault="003C5296" w:rsidP="003C5296">
            <w:pPr>
              <w:jc w:val="center"/>
              <w:rPr>
                <w:rFonts w:ascii="Arial" w:eastAsia="Times New Roman" w:hAnsi="Arial" w:cs="Arial"/>
                <w:b/>
                <w:bCs/>
                <w:sz w:val="20"/>
                <w:szCs w:val="20"/>
                <w:lang w:val="en-US" w:eastAsia="en-US"/>
              </w:rPr>
            </w:pPr>
            <w:r w:rsidRPr="003C5296">
              <w:rPr>
                <w:rFonts w:ascii="Arial" w:eastAsia="Times New Roman" w:hAnsi="Arial" w:cs="Arial"/>
                <w:b/>
                <w:bCs/>
                <w:sz w:val="20"/>
                <w:szCs w:val="20"/>
                <w:lang w:val="en-US" w:eastAsia="en-US"/>
              </w:rPr>
              <w:t>Total quantity of existing and future CO Codes forecast to be assigned &amp; reserved as of</w:t>
            </w:r>
          </w:p>
        </w:tc>
      </w:tr>
      <w:tr w:rsidR="003C5296" w:rsidRPr="003C5296" w14:paraId="2D003EB9" w14:textId="77777777" w:rsidTr="003C5296">
        <w:trPr>
          <w:trHeight w:val="1140"/>
          <w:jc w:val="center"/>
        </w:trPr>
        <w:tc>
          <w:tcPr>
            <w:tcW w:w="687" w:type="dxa"/>
            <w:tcBorders>
              <w:top w:val="nil"/>
              <w:left w:val="single" w:sz="8" w:space="0" w:color="auto"/>
              <w:bottom w:val="nil"/>
              <w:right w:val="single" w:sz="4" w:space="0" w:color="auto"/>
            </w:tcBorders>
            <w:shd w:val="clear" w:color="auto" w:fill="auto"/>
            <w:noWrap/>
            <w:textDirection w:val="btLr"/>
            <w:vAlign w:val="center"/>
            <w:hideMark/>
          </w:tcPr>
          <w:p w14:paraId="75D1952A" w14:textId="77777777" w:rsidR="003C5296" w:rsidRPr="003C5296" w:rsidRDefault="003C5296" w:rsidP="003C5296">
            <w:pPr>
              <w:jc w:val="center"/>
              <w:rPr>
                <w:rFonts w:ascii="Arial" w:eastAsia="Times New Roman" w:hAnsi="Arial" w:cs="Arial"/>
                <w:b/>
                <w:bCs/>
                <w:color w:val="FF0000"/>
                <w:sz w:val="20"/>
                <w:szCs w:val="20"/>
                <w:lang w:val="en-US" w:eastAsia="en-US"/>
              </w:rPr>
            </w:pPr>
            <w:r w:rsidRPr="003C5296">
              <w:rPr>
                <w:rFonts w:ascii="Arial" w:eastAsia="Times New Roman" w:hAnsi="Arial" w:cs="Arial"/>
                <w:b/>
                <w:bCs/>
                <w:color w:val="FF0000"/>
                <w:sz w:val="20"/>
                <w:szCs w:val="20"/>
                <w:lang w:val="en-US" w:eastAsia="en-US"/>
              </w:rPr>
              <w:t xml:space="preserve"> 2021-01-01</w:t>
            </w:r>
          </w:p>
        </w:tc>
        <w:tc>
          <w:tcPr>
            <w:tcW w:w="687" w:type="dxa"/>
            <w:tcBorders>
              <w:top w:val="nil"/>
              <w:left w:val="nil"/>
              <w:bottom w:val="nil"/>
              <w:right w:val="single" w:sz="8" w:space="0" w:color="auto"/>
            </w:tcBorders>
            <w:shd w:val="clear" w:color="auto" w:fill="auto"/>
            <w:noWrap/>
            <w:textDirection w:val="btLr"/>
            <w:vAlign w:val="center"/>
            <w:hideMark/>
          </w:tcPr>
          <w:p w14:paraId="04545217" w14:textId="77777777" w:rsidR="003C5296" w:rsidRPr="003C5296" w:rsidRDefault="003C5296" w:rsidP="003C5296">
            <w:pPr>
              <w:jc w:val="center"/>
              <w:rPr>
                <w:rFonts w:ascii="Arial" w:eastAsia="Times New Roman" w:hAnsi="Arial" w:cs="Arial"/>
                <w:b/>
                <w:bCs/>
                <w:color w:val="FF0000"/>
                <w:sz w:val="20"/>
                <w:szCs w:val="20"/>
                <w:lang w:val="en-US" w:eastAsia="en-US"/>
              </w:rPr>
            </w:pPr>
            <w:r w:rsidRPr="003C5296">
              <w:rPr>
                <w:rFonts w:ascii="Arial" w:eastAsia="Times New Roman" w:hAnsi="Arial" w:cs="Arial"/>
                <w:b/>
                <w:bCs/>
                <w:color w:val="FF0000"/>
                <w:sz w:val="20"/>
                <w:szCs w:val="20"/>
                <w:lang w:val="en-US" w:eastAsia="en-US"/>
              </w:rPr>
              <w:t xml:space="preserve"> 2021-04-01</w:t>
            </w:r>
          </w:p>
        </w:tc>
        <w:tc>
          <w:tcPr>
            <w:tcW w:w="1038" w:type="dxa"/>
            <w:tcBorders>
              <w:top w:val="nil"/>
              <w:left w:val="nil"/>
              <w:bottom w:val="nil"/>
              <w:right w:val="single" w:sz="4" w:space="0" w:color="auto"/>
            </w:tcBorders>
            <w:shd w:val="clear" w:color="auto" w:fill="auto"/>
            <w:textDirection w:val="btLr"/>
            <w:vAlign w:val="center"/>
            <w:hideMark/>
          </w:tcPr>
          <w:p w14:paraId="31DDEA23" w14:textId="77777777" w:rsidR="003C5296" w:rsidRPr="003C5296" w:rsidRDefault="003C5296" w:rsidP="003C5296">
            <w:pPr>
              <w:jc w:val="center"/>
              <w:rPr>
                <w:rFonts w:ascii="Arial" w:eastAsia="Times New Roman" w:hAnsi="Arial" w:cs="Arial"/>
                <w:b/>
                <w:bCs/>
                <w:color w:val="0000FF"/>
                <w:sz w:val="20"/>
                <w:szCs w:val="20"/>
                <w:lang w:val="en-US" w:eastAsia="en-US"/>
              </w:rPr>
            </w:pPr>
            <w:r w:rsidRPr="003C5296">
              <w:rPr>
                <w:rFonts w:ascii="Arial" w:eastAsia="Times New Roman" w:hAnsi="Arial" w:cs="Arial"/>
                <w:b/>
                <w:bCs/>
                <w:color w:val="0000FF"/>
                <w:sz w:val="20"/>
                <w:szCs w:val="20"/>
                <w:lang w:val="en-US" w:eastAsia="en-US"/>
              </w:rPr>
              <w:t xml:space="preserve"> 2021-07-01</w:t>
            </w:r>
          </w:p>
        </w:tc>
        <w:tc>
          <w:tcPr>
            <w:tcW w:w="1038" w:type="dxa"/>
            <w:tcBorders>
              <w:top w:val="nil"/>
              <w:left w:val="nil"/>
              <w:bottom w:val="nil"/>
              <w:right w:val="single" w:sz="4" w:space="0" w:color="auto"/>
            </w:tcBorders>
            <w:shd w:val="clear" w:color="auto" w:fill="auto"/>
            <w:textDirection w:val="btLr"/>
            <w:vAlign w:val="center"/>
            <w:hideMark/>
          </w:tcPr>
          <w:p w14:paraId="296C19E2" w14:textId="77777777" w:rsidR="003C5296" w:rsidRPr="003C5296" w:rsidRDefault="003C5296" w:rsidP="003C5296">
            <w:pPr>
              <w:jc w:val="center"/>
              <w:rPr>
                <w:rFonts w:ascii="Arial" w:eastAsia="Times New Roman" w:hAnsi="Arial" w:cs="Arial"/>
                <w:b/>
                <w:bCs/>
                <w:sz w:val="20"/>
                <w:szCs w:val="20"/>
                <w:lang w:val="en-US" w:eastAsia="en-US"/>
              </w:rPr>
            </w:pPr>
            <w:r w:rsidRPr="003C5296">
              <w:rPr>
                <w:rFonts w:ascii="Arial" w:eastAsia="Times New Roman" w:hAnsi="Arial" w:cs="Arial"/>
                <w:b/>
                <w:bCs/>
                <w:sz w:val="20"/>
                <w:szCs w:val="20"/>
                <w:lang w:val="en-US" w:eastAsia="en-US"/>
              </w:rPr>
              <w:t>2022-01-01</w:t>
            </w:r>
          </w:p>
        </w:tc>
        <w:tc>
          <w:tcPr>
            <w:tcW w:w="1039" w:type="dxa"/>
            <w:tcBorders>
              <w:top w:val="nil"/>
              <w:left w:val="nil"/>
              <w:bottom w:val="nil"/>
              <w:right w:val="single" w:sz="4" w:space="0" w:color="auto"/>
            </w:tcBorders>
            <w:shd w:val="clear" w:color="auto" w:fill="auto"/>
            <w:textDirection w:val="btLr"/>
            <w:vAlign w:val="center"/>
            <w:hideMark/>
          </w:tcPr>
          <w:p w14:paraId="3329AC6C" w14:textId="77777777" w:rsidR="003C5296" w:rsidRPr="003C5296" w:rsidRDefault="003C5296" w:rsidP="003C5296">
            <w:pPr>
              <w:jc w:val="center"/>
              <w:rPr>
                <w:rFonts w:ascii="Arial" w:eastAsia="Times New Roman" w:hAnsi="Arial" w:cs="Arial"/>
                <w:b/>
                <w:bCs/>
                <w:sz w:val="20"/>
                <w:szCs w:val="20"/>
                <w:lang w:val="en-US" w:eastAsia="en-US"/>
              </w:rPr>
            </w:pPr>
            <w:r w:rsidRPr="003C5296">
              <w:rPr>
                <w:rFonts w:ascii="Arial" w:eastAsia="Times New Roman" w:hAnsi="Arial" w:cs="Arial"/>
                <w:b/>
                <w:bCs/>
                <w:sz w:val="20"/>
                <w:szCs w:val="20"/>
                <w:lang w:val="en-US" w:eastAsia="en-US"/>
              </w:rPr>
              <w:t xml:space="preserve"> 2023-01-01</w:t>
            </w:r>
          </w:p>
        </w:tc>
        <w:tc>
          <w:tcPr>
            <w:tcW w:w="1038" w:type="dxa"/>
            <w:tcBorders>
              <w:top w:val="nil"/>
              <w:left w:val="nil"/>
              <w:bottom w:val="nil"/>
              <w:right w:val="single" w:sz="4" w:space="0" w:color="auto"/>
            </w:tcBorders>
            <w:shd w:val="clear" w:color="auto" w:fill="auto"/>
            <w:textDirection w:val="btLr"/>
            <w:vAlign w:val="center"/>
            <w:hideMark/>
          </w:tcPr>
          <w:p w14:paraId="60C88359" w14:textId="77777777" w:rsidR="003C5296" w:rsidRPr="003C5296" w:rsidRDefault="003C5296" w:rsidP="003C5296">
            <w:pPr>
              <w:jc w:val="center"/>
              <w:rPr>
                <w:rFonts w:ascii="Arial" w:eastAsia="Times New Roman" w:hAnsi="Arial" w:cs="Arial"/>
                <w:b/>
                <w:bCs/>
                <w:sz w:val="20"/>
                <w:szCs w:val="20"/>
                <w:lang w:val="en-US" w:eastAsia="en-US"/>
              </w:rPr>
            </w:pPr>
            <w:r w:rsidRPr="003C5296">
              <w:rPr>
                <w:rFonts w:ascii="Arial" w:eastAsia="Times New Roman" w:hAnsi="Arial" w:cs="Arial"/>
                <w:b/>
                <w:bCs/>
                <w:sz w:val="20"/>
                <w:szCs w:val="20"/>
                <w:lang w:val="en-US" w:eastAsia="en-US"/>
              </w:rPr>
              <w:t>2024-01-01</w:t>
            </w:r>
          </w:p>
        </w:tc>
        <w:tc>
          <w:tcPr>
            <w:tcW w:w="1038" w:type="dxa"/>
            <w:tcBorders>
              <w:top w:val="nil"/>
              <w:left w:val="nil"/>
              <w:bottom w:val="nil"/>
              <w:right w:val="single" w:sz="4" w:space="0" w:color="auto"/>
            </w:tcBorders>
            <w:shd w:val="clear" w:color="auto" w:fill="auto"/>
            <w:textDirection w:val="btLr"/>
            <w:vAlign w:val="center"/>
            <w:hideMark/>
          </w:tcPr>
          <w:p w14:paraId="0763DE8D" w14:textId="77777777" w:rsidR="003C5296" w:rsidRPr="003C5296" w:rsidRDefault="003C5296" w:rsidP="003C5296">
            <w:pPr>
              <w:jc w:val="center"/>
              <w:rPr>
                <w:rFonts w:ascii="Arial" w:eastAsia="Times New Roman" w:hAnsi="Arial" w:cs="Arial"/>
                <w:b/>
                <w:bCs/>
                <w:sz w:val="20"/>
                <w:szCs w:val="20"/>
                <w:lang w:val="en-US" w:eastAsia="en-US"/>
              </w:rPr>
            </w:pPr>
            <w:r w:rsidRPr="003C5296">
              <w:rPr>
                <w:rFonts w:ascii="Arial" w:eastAsia="Times New Roman" w:hAnsi="Arial" w:cs="Arial"/>
                <w:b/>
                <w:bCs/>
                <w:sz w:val="20"/>
                <w:szCs w:val="20"/>
                <w:lang w:val="en-US" w:eastAsia="en-US"/>
              </w:rPr>
              <w:t xml:space="preserve"> 2025-01-01</w:t>
            </w:r>
          </w:p>
        </w:tc>
        <w:tc>
          <w:tcPr>
            <w:tcW w:w="1038" w:type="dxa"/>
            <w:tcBorders>
              <w:top w:val="nil"/>
              <w:left w:val="nil"/>
              <w:bottom w:val="nil"/>
              <w:right w:val="single" w:sz="4" w:space="0" w:color="auto"/>
            </w:tcBorders>
            <w:shd w:val="clear" w:color="auto" w:fill="auto"/>
            <w:textDirection w:val="btLr"/>
            <w:vAlign w:val="center"/>
            <w:hideMark/>
          </w:tcPr>
          <w:p w14:paraId="1D5D8C4F" w14:textId="77777777" w:rsidR="003C5296" w:rsidRPr="003C5296" w:rsidRDefault="003C5296" w:rsidP="003C5296">
            <w:pPr>
              <w:jc w:val="center"/>
              <w:rPr>
                <w:rFonts w:ascii="Arial" w:eastAsia="Times New Roman" w:hAnsi="Arial" w:cs="Arial"/>
                <w:b/>
                <w:bCs/>
                <w:sz w:val="20"/>
                <w:szCs w:val="20"/>
                <w:lang w:val="en-US" w:eastAsia="en-US"/>
              </w:rPr>
            </w:pPr>
            <w:r w:rsidRPr="003C5296">
              <w:rPr>
                <w:rFonts w:ascii="Arial" w:eastAsia="Times New Roman" w:hAnsi="Arial" w:cs="Arial"/>
                <w:b/>
                <w:bCs/>
                <w:sz w:val="20"/>
                <w:szCs w:val="20"/>
                <w:lang w:val="en-US" w:eastAsia="en-US"/>
              </w:rPr>
              <w:t>2026-01-01</w:t>
            </w:r>
          </w:p>
        </w:tc>
        <w:tc>
          <w:tcPr>
            <w:tcW w:w="1038" w:type="dxa"/>
            <w:tcBorders>
              <w:top w:val="nil"/>
              <w:left w:val="nil"/>
              <w:bottom w:val="nil"/>
              <w:right w:val="single" w:sz="8" w:space="0" w:color="auto"/>
            </w:tcBorders>
            <w:shd w:val="clear" w:color="auto" w:fill="auto"/>
            <w:textDirection w:val="btLr"/>
            <w:vAlign w:val="center"/>
            <w:hideMark/>
          </w:tcPr>
          <w:p w14:paraId="28DC784F" w14:textId="77777777" w:rsidR="003C5296" w:rsidRPr="003C5296" w:rsidRDefault="003C5296" w:rsidP="003C5296">
            <w:pPr>
              <w:jc w:val="center"/>
              <w:rPr>
                <w:rFonts w:ascii="Arial" w:eastAsia="Times New Roman" w:hAnsi="Arial" w:cs="Arial"/>
                <w:b/>
                <w:bCs/>
                <w:sz w:val="20"/>
                <w:szCs w:val="20"/>
                <w:lang w:val="en-US" w:eastAsia="en-US"/>
              </w:rPr>
            </w:pPr>
            <w:r w:rsidRPr="003C5296">
              <w:rPr>
                <w:rFonts w:ascii="Arial" w:eastAsia="Times New Roman" w:hAnsi="Arial" w:cs="Arial"/>
                <w:b/>
                <w:bCs/>
                <w:sz w:val="20"/>
                <w:szCs w:val="20"/>
                <w:lang w:val="en-US" w:eastAsia="en-US"/>
              </w:rPr>
              <w:t>2027-01-01</w:t>
            </w:r>
          </w:p>
        </w:tc>
      </w:tr>
      <w:tr w:rsidR="003C5296" w:rsidRPr="003C5296" w14:paraId="4B858EF0" w14:textId="77777777" w:rsidTr="003C5296">
        <w:trPr>
          <w:trHeight w:val="315"/>
          <w:jc w:val="center"/>
        </w:trPr>
        <w:tc>
          <w:tcPr>
            <w:tcW w:w="68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7318BE" w14:textId="77777777" w:rsidR="003C5296" w:rsidRPr="003C5296" w:rsidRDefault="003C5296" w:rsidP="003C5296">
            <w:pPr>
              <w:jc w:val="center"/>
              <w:rPr>
                <w:rFonts w:ascii="Arial" w:eastAsia="Times New Roman" w:hAnsi="Arial" w:cs="Arial"/>
                <w:b/>
                <w:bCs/>
                <w:color w:val="FF0000"/>
                <w:sz w:val="20"/>
                <w:szCs w:val="20"/>
                <w:lang w:val="en-US" w:eastAsia="en-US"/>
              </w:rPr>
            </w:pPr>
            <w:r w:rsidRPr="003C5296">
              <w:rPr>
                <w:rFonts w:ascii="Arial" w:eastAsia="Times New Roman" w:hAnsi="Arial" w:cs="Arial"/>
                <w:b/>
                <w:bCs/>
                <w:color w:val="FF0000"/>
                <w:sz w:val="20"/>
                <w:szCs w:val="20"/>
                <w:lang w:val="en-US" w:eastAsia="en-US"/>
              </w:rPr>
              <w:t>1469</w:t>
            </w:r>
          </w:p>
        </w:tc>
        <w:tc>
          <w:tcPr>
            <w:tcW w:w="687" w:type="dxa"/>
            <w:tcBorders>
              <w:top w:val="single" w:sz="8" w:space="0" w:color="auto"/>
              <w:left w:val="nil"/>
              <w:bottom w:val="single" w:sz="8" w:space="0" w:color="auto"/>
              <w:right w:val="single" w:sz="8" w:space="0" w:color="auto"/>
            </w:tcBorders>
            <w:shd w:val="clear" w:color="auto" w:fill="auto"/>
            <w:noWrap/>
            <w:vAlign w:val="bottom"/>
            <w:hideMark/>
          </w:tcPr>
          <w:p w14:paraId="4389338C" w14:textId="77777777" w:rsidR="003C5296" w:rsidRPr="003C5296" w:rsidRDefault="003C5296" w:rsidP="003C5296">
            <w:pPr>
              <w:jc w:val="center"/>
              <w:rPr>
                <w:rFonts w:ascii="Arial" w:eastAsia="Times New Roman" w:hAnsi="Arial" w:cs="Arial"/>
                <w:b/>
                <w:bCs/>
                <w:color w:val="FF0000"/>
                <w:sz w:val="20"/>
                <w:szCs w:val="20"/>
                <w:lang w:val="en-US" w:eastAsia="en-US"/>
              </w:rPr>
            </w:pPr>
            <w:r w:rsidRPr="003C5296">
              <w:rPr>
                <w:rFonts w:ascii="Arial" w:eastAsia="Times New Roman" w:hAnsi="Arial" w:cs="Arial"/>
                <w:b/>
                <w:bCs/>
                <w:color w:val="FF0000"/>
                <w:sz w:val="20"/>
                <w:szCs w:val="20"/>
                <w:lang w:val="en-US" w:eastAsia="en-US"/>
              </w:rPr>
              <w:t>1475</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018B6BE3" w14:textId="77777777" w:rsidR="003C5296" w:rsidRPr="003C5296" w:rsidRDefault="003C5296" w:rsidP="003C5296">
            <w:pPr>
              <w:jc w:val="center"/>
              <w:rPr>
                <w:rFonts w:ascii="Arial" w:eastAsia="Times New Roman" w:hAnsi="Arial" w:cs="Arial"/>
                <w:b/>
                <w:bCs/>
                <w:color w:val="0000FF"/>
                <w:sz w:val="20"/>
                <w:szCs w:val="20"/>
                <w:lang w:val="en-US" w:eastAsia="en-US"/>
              </w:rPr>
            </w:pPr>
            <w:r w:rsidRPr="003C5296">
              <w:rPr>
                <w:rFonts w:ascii="Arial" w:eastAsia="Times New Roman" w:hAnsi="Arial" w:cs="Arial"/>
                <w:b/>
                <w:bCs/>
                <w:color w:val="0000FF"/>
                <w:sz w:val="20"/>
                <w:szCs w:val="20"/>
                <w:lang w:val="en-US" w:eastAsia="en-US"/>
              </w:rPr>
              <w:t>1504</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5CB697C3" w14:textId="77777777" w:rsidR="003C5296" w:rsidRPr="003C5296" w:rsidRDefault="003C5296" w:rsidP="003C5296">
            <w:pPr>
              <w:jc w:val="center"/>
              <w:rPr>
                <w:rFonts w:ascii="Arial" w:eastAsia="Times New Roman" w:hAnsi="Arial" w:cs="Arial"/>
                <w:b/>
                <w:bCs/>
                <w:color w:val="000000"/>
                <w:sz w:val="20"/>
                <w:szCs w:val="20"/>
                <w:lang w:val="en-US" w:eastAsia="en-US"/>
              </w:rPr>
            </w:pPr>
            <w:r w:rsidRPr="003C5296">
              <w:rPr>
                <w:rFonts w:ascii="Arial" w:eastAsia="Times New Roman" w:hAnsi="Arial" w:cs="Arial"/>
                <w:b/>
                <w:bCs/>
                <w:color w:val="000000"/>
                <w:sz w:val="20"/>
                <w:szCs w:val="20"/>
                <w:lang w:val="en-US" w:eastAsia="en-US"/>
              </w:rPr>
              <w:t>1540</w:t>
            </w:r>
          </w:p>
        </w:tc>
        <w:tc>
          <w:tcPr>
            <w:tcW w:w="1039" w:type="dxa"/>
            <w:tcBorders>
              <w:top w:val="single" w:sz="8" w:space="0" w:color="auto"/>
              <w:left w:val="nil"/>
              <w:bottom w:val="single" w:sz="8" w:space="0" w:color="auto"/>
              <w:right w:val="nil"/>
            </w:tcBorders>
            <w:shd w:val="clear" w:color="auto" w:fill="auto"/>
            <w:noWrap/>
            <w:vAlign w:val="bottom"/>
            <w:hideMark/>
          </w:tcPr>
          <w:p w14:paraId="63E90BCD" w14:textId="77777777" w:rsidR="003C5296" w:rsidRPr="003C5296" w:rsidRDefault="003C5296" w:rsidP="003C5296">
            <w:pPr>
              <w:jc w:val="center"/>
              <w:rPr>
                <w:rFonts w:ascii="Calibri" w:eastAsia="Times New Roman" w:hAnsi="Calibri" w:cs="Calibri"/>
                <w:b/>
                <w:bCs/>
                <w:color w:val="000000"/>
                <w:lang w:val="en-US" w:eastAsia="en-US"/>
              </w:rPr>
            </w:pPr>
            <w:r w:rsidRPr="003C5296">
              <w:rPr>
                <w:rFonts w:ascii="Calibri" w:eastAsia="Times New Roman" w:hAnsi="Calibri" w:cs="Calibri"/>
                <w:b/>
                <w:bCs/>
                <w:color w:val="000000"/>
                <w:lang w:val="en-US" w:eastAsia="en-US"/>
              </w:rPr>
              <w:t>1679</w:t>
            </w:r>
          </w:p>
        </w:tc>
        <w:tc>
          <w:tcPr>
            <w:tcW w:w="103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E76955B" w14:textId="77777777" w:rsidR="003C5296" w:rsidRPr="003C5296" w:rsidRDefault="003C5296" w:rsidP="003C5296">
            <w:pPr>
              <w:jc w:val="center"/>
              <w:rPr>
                <w:rFonts w:ascii="Arial" w:eastAsia="Times New Roman" w:hAnsi="Arial" w:cs="Arial"/>
                <w:b/>
                <w:bCs/>
                <w:color w:val="000000"/>
                <w:sz w:val="20"/>
                <w:szCs w:val="20"/>
                <w:lang w:val="en-US" w:eastAsia="en-US"/>
              </w:rPr>
            </w:pPr>
            <w:r w:rsidRPr="003C5296">
              <w:rPr>
                <w:rFonts w:ascii="Arial" w:eastAsia="Times New Roman" w:hAnsi="Arial" w:cs="Arial"/>
                <w:b/>
                <w:bCs/>
                <w:color w:val="000000"/>
                <w:sz w:val="20"/>
                <w:szCs w:val="20"/>
                <w:lang w:val="en-US" w:eastAsia="en-US"/>
              </w:rPr>
              <w:t>1772</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264CB4C1" w14:textId="77777777" w:rsidR="003C5296" w:rsidRPr="003C5296" w:rsidRDefault="003C5296" w:rsidP="003C5296">
            <w:pPr>
              <w:jc w:val="center"/>
              <w:rPr>
                <w:rFonts w:ascii="Arial" w:eastAsia="Times New Roman" w:hAnsi="Arial" w:cs="Arial"/>
                <w:b/>
                <w:bCs/>
                <w:color w:val="000000"/>
                <w:sz w:val="20"/>
                <w:szCs w:val="20"/>
                <w:lang w:val="en-US" w:eastAsia="en-US"/>
              </w:rPr>
            </w:pPr>
            <w:r w:rsidRPr="003C5296">
              <w:rPr>
                <w:rFonts w:ascii="Arial" w:eastAsia="Times New Roman" w:hAnsi="Arial" w:cs="Arial"/>
                <w:b/>
                <w:bCs/>
                <w:color w:val="000000"/>
                <w:sz w:val="20"/>
                <w:szCs w:val="20"/>
                <w:lang w:val="en-US" w:eastAsia="en-US"/>
              </w:rPr>
              <w:t>1835</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67BF0AC8" w14:textId="77777777" w:rsidR="003C5296" w:rsidRPr="003C5296" w:rsidRDefault="003C5296" w:rsidP="003C5296">
            <w:pPr>
              <w:jc w:val="center"/>
              <w:rPr>
                <w:rFonts w:ascii="Arial" w:eastAsia="Times New Roman" w:hAnsi="Arial" w:cs="Arial"/>
                <w:b/>
                <w:bCs/>
                <w:color w:val="000000"/>
                <w:sz w:val="20"/>
                <w:szCs w:val="20"/>
                <w:lang w:val="en-US" w:eastAsia="en-US"/>
              </w:rPr>
            </w:pPr>
            <w:r w:rsidRPr="003C5296">
              <w:rPr>
                <w:rFonts w:ascii="Arial" w:eastAsia="Times New Roman" w:hAnsi="Arial" w:cs="Arial"/>
                <w:b/>
                <w:bCs/>
                <w:color w:val="000000"/>
                <w:sz w:val="20"/>
                <w:szCs w:val="20"/>
                <w:lang w:val="en-US" w:eastAsia="en-US"/>
              </w:rPr>
              <w:t>1891</w:t>
            </w:r>
          </w:p>
        </w:tc>
        <w:tc>
          <w:tcPr>
            <w:tcW w:w="1038" w:type="dxa"/>
            <w:tcBorders>
              <w:top w:val="single" w:sz="8" w:space="0" w:color="auto"/>
              <w:left w:val="nil"/>
              <w:bottom w:val="single" w:sz="8" w:space="0" w:color="auto"/>
              <w:right w:val="single" w:sz="8" w:space="0" w:color="auto"/>
            </w:tcBorders>
            <w:shd w:val="clear" w:color="auto" w:fill="auto"/>
            <w:noWrap/>
            <w:vAlign w:val="bottom"/>
            <w:hideMark/>
          </w:tcPr>
          <w:p w14:paraId="270D7D1D" w14:textId="77777777" w:rsidR="003C5296" w:rsidRPr="003C5296" w:rsidRDefault="003C5296" w:rsidP="003C5296">
            <w:pPr>
              <w:jc w:val="center"/>
              <w:rPr>
                <w:rFonts w:ascii="Arial" w:eastAsia="Times New Roman" w:hAnsi="Arial" w:cs="Arial"/>
                <w:b/>
                <w:bCs/>
                <w:color w:val="000000"/>
                <w:sz w:val="20"/>
                <w:szCs w:val="20"/>
                <w:lang w:val="en-US" w:eastAsia="en-US"/>
              </w:rPr>
            </w:pPr>
            <w:r w:rsidRPr="003C5296">
              <w:rPr>
                <w:rFonts w:ascii="Arial" w:eastAsia="Times New Roman" w:hAnsi="Arial" w:cs="Arial"/>
                <w:b/>
                <w:bCs/>
                <w:color w:val="000000"/>
                <w:sz w:val="20"/>
                <w:szCs w:val="20"/>
                <w:lang w:val="en-US" w:eastAsia="en-US"/>
              </w:rPr>
              <w:t>1934</w:t>
            </w:r>
          </w:p>
        </w:tc>
      </w:tr>
      <w:tr w:rsidR="003C5296" w:rsidRPr="003C5296" w14:paraId="1068C167" w14:textId="77777777" w:rsidTr="003C5296">
        <w:trPr>
          <w:trHeight w:val="300"/>
          <w:jc w:val="center"/>
        </w:trPr>
        <w:tc>
          <w:tcPr>
            <w:tcW w:w="8641" w:type="dxa"/>
            <w:gridSpan w:val="9"/>
            <w:tcBorders>
              <w:top w:val="nil"/>
              <w:left w:val="single" w:sz="8" w:space="0" w:color="auto"/>
              <w:bottom w:val="single" w:sz="4" w:space="0" w:color="auto"/>
              <w:right w:val="single" w:sz="8" w:space="0" w:color="000000"/>
            </w:tcBorders>
            <w:shd w:val="clear" w:color="auto" w:fill="auto"/>
            <w:noWrap/>
            <w:vAlign w:val="bottom"/>
            <w:hideMark/>
          </w:tcPr>
          <w:p w14:paraId="5DC95903" w14:textId="77777777" w:rsidR="003C5296" w:rsidRPr="003C5296" w:rsidRDefault="003C5296" w:rsidP="003C5296">
            <w:pPr>
              <w:rPr>
                <w:rFonts w:ascii="Calibri" w:eastAsia="Times New Roman" w:hAnsi="Calibri" w:cs="Calibri"/>
                <w:color w:val="000000"/>
                <w:lang w:val="en-US" w:eastAsia="en-US"/>
              </w:rPr>
            </w:pPr>
            <w:r w:rsidRPr="003C5296">
              <w:rPr>
                <w:rFonts w:ascii="Calibri" w:eastAsia="Times New Roman" w:hAnsi="Calibri" w:cs="Calibri"/>
                <w:color w:val="000000"/>
                <w:lang w:val="en-US" w:eastAsia="en-US"/>
              </w:rPr>
              <w:t> </w:t>
            </w:r>
          </w:p>
        </w:tc>
      </w:tr>
      <w:tr w:rsidR="003C5296" w:rsidRPr="003C5296" w14:paraId="59A020D1" w14:textId="77777777" w:rsidTr="003C5296">
        <w:trPr>
          <w:trHeight w:val="300"/>
          <w:jc w:val="center"/>
        </w:trPr>
        <w:tc>
          <w:tcPr>
            <w:tcW w:w="8641" w:type="dxa"/>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14:paraId="1DD042D1" w14:textId="77777777" w:rsidR="003C5296" w:rsidRPr="003C5296" w:rsidRDefault="003C5296" w:rsidP="003C5296">
            <w:pPr>
              <w:rPr>
                <w:rFonts w:ascii="Arial" w:eastAsia="Times New Roman" w:hAnsi="Arial" w:cs="Arial"/>
                <w:b/>
                <w:bCs/>
                <w:color w:val="FF0000"/>
                <w:sz w:val="20"/>
                <w:szCs w:val="20"/>
                <w:lang w:val="en-US" w:eastAsia="en-US"/>
              </w:rPr>
            </w:pPr>
            <w:r w:rsidRPr="003C5296">
              <w:rPr>
                <w:rFonts w:ascii="Arial" w:eastAsia="Times New Roman" w:hAnsi="Arial" w:cs="Arial"/>
                <w:b/>
                <w:bCs/>
                <w:color w:val="FF0000"/>
                <w:sz w:val="20"/>
                <w:szCs w:val="20"/>
                <w:lang w:val="en-US" w:eastAsia="en-US"/>
              </w:rPr>
              <w:t>Projected Exhaust Date (PED) - July 2022</w:t>
            </w:r>
          </w:p>
        </w:tc>
      </w:tr>
      <w:tr w:rsidR="003C5296" w:rsidRPr="003C5296" w14:paraId="03889AFC" w14:textId="77777777" w:rsidTr="003C5296">
        <w:trPr>
          <w:trHeight w:val="300"/>
          <w:jc w:val="center"/>
        </w:trPr>
        <w:tc>
          <w:tcPr>
            <w:tcW w:w="8641"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F17EA68" w14:textId="77777777" w:rsidR="003C5296" w:rsidRPr="003C5296" w:rsidRDefault="003C5296" w:rsidP="003C5296">
            <w:pPr>
              <w:jc w:val="center"/>
              <w:rPr>
                <w:rFonts w:ascii="Arial" w:eastAsia="Times New Roman" w:hAnsi="Arial" w:cs="Arial"/>
                <w:b/>
                <w:bCs/>
                <w:sz w:val="18"/>
                <w:szCs w:val="18"/>
                <w:lang w:val="en-US" w:eastAsia="en-US"/>
              </w:rPr>
            </w:pPr>
            <w:r w:rsidRPr="003C5296">
              <w:rPr>
                <w:rFonts w:ascii="Arial" w:eastAsia="Times New Roman" w:hAnsi="Arial" w:cs="Arial"/>
                <w:b/>
                <w:bCs/>
                <w:sz w:val="18"/>
                <w:szCs w:val="18"/>
                <w:lang w:val="en-US" w:eastAsia="en-US"/>
              </w:rPr>
              <w:t> </w:t>
            </w:r>
          </w:p>
        </w:tc>
      </w:tr>
      <w:tr w:rsidR="003C5296" w:rsidRPr="003C5296" w14:paraId="257C0586" w14:textId="77777777" w:rsidTr="003C5296">
        <w:trPr>
          <w:trHeight w:val="315"/>
          <w:jc w:val="center"/>
        </w:trPr>
        <w:tc>
          <w:tcPr>
            <w:tcW w:w="4489" w:type="dxa"/>
            <w:gridSpan w:val="5"/>
            <w:tcBorders>
              <w:top w:val="single" w:sz="4" w:space="0" w:color="auto"/>
              <w:left w:val="single" w:sz="8" w:space="0" w:color="auto"/>
              <w:bottom w:val="single" w:sz="8" w:space="0" w:color="auto"/>
              <w:right w:val="single" w:sz="4" w:space="0" w:color="000000"/>
            </w:tcBorders>
            <w:shd w:val="clear" w:color="000000" w:fill="CCFFCC"/>
            <w:noWrap/>
            <w:hideMark/>
          </w:tcPr>
          <w:p w14:paraId="2AAE6B1F" w14:textId="77777777" w:rsidR="003C5296" w:rsidRPr="003C5296" w:rsidRDefault="003C5296" w:rsidP="003C5296">
            <w:pPr>
              <w:rPr>
                <w:rFonts w:ascii="Arial" w:eastAsia="Times New Roman" w:hAnsi="Arial" w:cs="Arial"/>
                <w:b/>
                <w:bCs/>
                <w:sz w:val="20"/>
                <w:szCs w:val="20"/>
                <w:lang w:val="en-US" w:eastAsia="en-US"/>
              </w:rPr>
            </w:pPr>
            <w:r w:rsidRPr="003C5296">
              <w:rPr>
                <w:rFonts w:ascii="Arial" w:eastAsia="Times New Roman" w:hAnsi="Arial" w:cs="Arial"/>
                <w:b/>
                <w:bCs/>
                <w:sz w:val="20"/>
                <w:szCs w:val="20"/>
                <w:lang w:val="en-US" w:eastAsia="en-US"/>
              </w:rPr>
              <w:t>New NPA CRTC 2019 - 129 - 2 October 2021.</w:t>
            </w:r>
          </w:p>
        </w:tc>
        <w:tc>
          <w:tcPr>
            <w:tcW w:w="4152"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0050593C" w14:textId="77777777" w:rsidR="003C5296" w:rsidRPr="003C5296" w:rsidRDefault="003C5296" w:rsidP="003C5296">
            <w:pPr>
              <w:jc w:val="center"/>
              <w:rPr>
                <w:rFonts w:ascii="Calibri" w:eastAsia="Times New Roman" w:hAnsi="Calibri" w:cs="Calibri"/>
                <w:color w:val="000000"/>
                <w:lang w:val="en-US" w:eastAsia="en-US"/>
              </w:rPr>
            </w:pPr>
            <w:r w:rsidRPr="003C5296">
              <w:rPr>
                <w:rFonts w:ascii="Calibri" w:eastAsia="Times New Roman" w:hAnsi="Calibri" w:cs="Calibri"/>
                <w:color w:val="000000"/>
                <w:lang w:val="en-US" w:eastAsia="en-US"/>
              </w:rPr>
              <w:t> </w:t>
            </w:r>
          </w:p>
        </w:tc>
      </w:tr>
    </w:tbl>
    <w:p w14:paraId="3B581FAC" w14:textId="77777777" w:rsidR="00453359" w:rsidRDefault="00453359" w:rsidP="00AD3E22">
      <w:pPr>
        <w:rPr>
          <w:rFonts w:ascii="Arial" w:hAnsi="Arial" w:cs="Arial"/>
          <w:lang w:val="en-US"/>
        </w:rPr>
      </w:pPr>
    </w:p>
    <w:p w14:paraId="724406D3" w14:textId="5160A06A" w:rsidR="000509D0" w:rsidRDefault="00D04BF6" w:rsidP="00CD21DA">
      <w:pPr>
        <w:rPr>
          <w:rFonts w:ascii="Arial" w:hAnsi="Arial" w:cs="Arial"/>
          <w:lang w:val="en-US"/>
        </w:rPr>
      </w:pPr>
      <w:r>
        <w:rPr>
          <w:rFonts w:ascii="Arial" w:hAnsi="Arial" w:cs="Arial"/>
          <w:lang w:val="en-US"/>
        </w:rPr>
        <w:t xml:space="preserve">Suresh Khare noted that there will also be a July S-NRUF for NPA 306/639. </w:t>
      </w:r>
    </w:p>
    <w:p w14:paraId="02F6F00F" w14:textId="77777777" w:rsidR="00D04BF6" w:rsidRPr="00E86E60" w:rsidRDefault="00D04BF6" w:rsidP="00CD21DA">
      <w:pPr>
        <w:rPr>
          <w:rFonts w:ascii="Arial" w:hAnsi="Arial" w:cs="Arial"/>
          <w:lang w:val="en-US"/>
        </w:rPr>
      </w:pPr>
    </w:p>
    <w:p w14:paraId="3B88ED1C" w14:textId="63B1E29F" w:rsidR="00CD21DA" w:rsidRDefault="00CD21DA" w:rsidP="00CD21DA">
      <w:pPr>
        <w:rPr>
          <w:rFonts w:ascii="Arial" w:hAnsi="Arial" w:cs="Arial"/>
          <w:lang w:val="en-US"/>
        </w:rPr>
      </w:pPr>
      <w:r w:rsidRPr="00A6745A">
        <w:rPr>
          <w:rFonts w:ascii="Arial" w:hAnsi="Arial" w:cs="Arial"/>
          <w:lang w:val="en-US"/>
        </w:rPr>
        <w:t xml:space="preserve">Agreement was reached that the </w:t>
      </w:r>
      <w:r w:rsidR="00A6745A">
        <w:rPr>
          <w:rFonts w:ascii="Arial" w:hAnsi="Arial" w:cs="Arial"/>
          <w:lang w:val="en-US"/>
        </w:rPr>
        <w:t xml:space="preserve">updated </w:t>
      </w:r>
      <w:r w:rsidR="00F6489A" w:rsidRPr="00A6745A">
        <w:rPr>
          <w:rFonts w:ascii="Arial" w:hAnsi="Arial" w:cs="Arial"/>
          <w:lang w:val="en-US"/>
        </w:rPr>
        <w:t>April</w:t>
      </w:r>
      <w:r w:rsidR="00223D4B" w:rsidRPr="00A6745A">
        <w:rPr>
          <w:rFonts w:ascii="Arial" w:hAnsi="Arial" w:cs="Arial"/>
          <w:lang w:val="en-US"/>
        </w:rPr>
        <w:t xml:space="preserve"> 2021</w:t>
      </w:r>
      <w:r w:rsidR="009F66C8" w:rsidRPr="00A6745A">
        <w:rPr>
          <w:rFonts w:ascii="Arial" w:hAnsi="Arial" w:cs="Arial"/>
          <w:lang w:val="en-US"/>
        </w:rPr>
        <w:t xml:space="preserve"> </w:t>
      </w:r>
      <w:r w:rsidRPr="00A6745A">
        <w:rPr>
          <w:rFonts w:ascii="Arial" w:hAnsi="Arial" w:cs="Arial"/>
          <w:lang w:val="en-US"/>
        </w:rPr>
        <w:t xml:space="preserve">NPA 306/639 </w:t>
      </w:r>
      <w:r w:rsidR="00223D4B" w:rsidRPr="00A6745A">
        <w:rPr>
          <w:rFonts w:ascii="Arial" w:hAnsi="Arial" w:cs="Arial"/>
          <w:lang w:val="en-US"/>
        </w:rPr>
        <w:t>S</w:t>
      </w:r>
      <w:r w:rsidRPr="00A6745A">
        <w:rPr>
          <w:rFonts w:ascii="Arial" w:hAnsi="Arial" w:cs="Arial"/>
          <w:lang w:val="en-US"/>
        </w:rPr>
        <w:t>-NRUF results appear reasonable.</w:t>
      </w:r>
    </w:p>
    <w:p w14:paraId="4AC384C0" w14:textId="77777777" w:rsidR="00CD21DA" w:rsidRDefault="00CD21DA" w:rsidP="00AD3E22">
      <w:pPr>
        <w:rPr>
          <w:rFonts w:ascii="Arial" w:hAnsi="Arial" w:cs="Arial"/>
          <w:lang w:val="en-US"/>
        </w:rPr>
      </w:pPr>
    </w:p>
    <w:p w14:paraId="56C4A61B" w14:textId="5125421C" w:rsidR="00F538F2" w:rsidRDefault="00F538F2" w:rsidP="008569FE">
      <w:pPr>
        <w:rPr>
          <w:rFonts w:ascii="Arial" w:hAnsi="Arial" w:cs="Arial"/>
          <w:lang w:val="en-US"/>
        </w:rPr>
      </w:pPr>
    </w:p>
    <w:p w14:paraId="1D660005" w14:textId="77777777" w:rsidR="00F538F2" w:rsidRDefault="00F538F2" w:rsidP="008569FE">
      <w:pPr>
        <w:rPr>
          <w:rFonts w:ascii="Arial" w:hAnsi="Arial" w:cs="Arial"/>
          <w:lang w:val="en-US"/>
        </w:rPr>
      </w:pPr>
    </w:p>
    <w:p w14:paraId="669605FB" w14:textId="72389014"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456B5582" w14:textId="41BC4174" w:rsidR="00223D4B" w:rsidRDefault="00223D4B" w:rsidP="00490B29">
      <w:pPr>
        <w:rPr>
          <w:rFonts w:ascii="Arial" w:hAnsi="Arial" w:cs="Arial"/>
          <w:b/>
        </w:rPr>
      </w:pPr>
    </w:p>
    <w:p w14:paraId="470BABBA" w14:textId="77777777" w:rsidR="00A6745A" w:rsidRPr="00A6745A" w:rsidRDefault="00A6745A" w:rsidP="00A6745A">
      <w:pPr>
        <w:pStyle w:val="ListParagraph"/>
        <w:numPr>
          <w:ilvl w:val="0"/>
          <w:numId w:val="32"/>
        </w:numPr>
        <w:rPr>
          <w:rFonts w:ascii="Arial" w:hAnsi="Arial" w:cs="Arial"/>
          <w:lang w:val="en-US"/>
        </w:rPr>
      </w:pPr>
      <w:r w:rsidRPr="00A6745A">
        <w:rPr>
          <w:rFonts w:ascii="Arial" w:hAnsi="Arial" w:cs="Arial"/>
          <w:lang w:val="en-US"/>
        </w:rPr>
        <w:t>Agreement was reached that the April 2021 J-NRUF results appear reasonable.</w:t>
      </w:r>
    </w:p>
    <w:p w14:paraId="6E27E830" w14:textId="7EC605D0" w:rsidR="00223D4B" w:rsidRDefault="00223D4B" w:rsidP="00490B29">
      <w:pPr>
        <w:rPr>
          <w:rFonts w:ascii="Arial" w:hAnsi="Arial" w:cs="Arial"/>
          <w:b/>
        </w:rPr>
      </w:pPr>
    </w:p>
    <w:p w14:paraId="7EB17DB9" w14:textId="3205AC75" w:rsidR="00A6745A" w:rsidRPr="00A6745A" w:rsidRDefault="00A6745A" w:rsidP="00A6745A">
      <w:pPr>
        <w:pStyle w:val="ListParagraph"/>
        <w:numPr>
          <w:ilvl w:val="0"/>
          <w:numId w:val="32"/>
        </w:numPr>
        <w:rPr>
          <w:rFonts w:ascii="Arial" w:hAnsi="Arial" w:cs="Arial"/>
          <w:lang w:val="en-US"/>
        </w:rPr>
      </w:pPr>
      <w:r w:rsidRPr="00A6745A">
        <w:rPr>
          <w:rFonts w:ascii="Arial" w:hAnsi="Arial" w:cs="Arial"/>
          <w:lang w:val="en-US"/>
        </w:rPr>
        <w:t>Agreement was reached that the</w:t>
      </w:r>
      <w:r>
        <w:rPr>
          <w:rFonts w:ascii="Arial" w:hAnsi="Arial" w:cs="Arial"/>
          <w:lang w:val="en-US"/>
        </w:rPr>
        <w:t xml:space="preserve"> updated</w:t>
      </w:r>
      <w:r w:rsidRPr="00A6745A">
        <w:rPr>
          <w:rFonts w:ascii="Arial" w:hAnsi="Arial" w:cs="Arial"/>
          <w:lang w:val="en-US"/>
        </w:rPr>
        <w:t xml:space="preserve"> April 2021 NPA 306/639 S-NRUF results appear reasonable.</w:t>
      </w:r>
    </w:p>
    <w:p w14:paraId="0DD9FC52" w14:textId="77777777" w:rsidR="00A6745A" w:rsidRDefault="00A6745A"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2CA89A8" w14:textId="1E884EF2" w:rsidR="00B6366D" w:rsidRDefault="00B6366D" w:rsidP="00490B29">
      <w:pPr>
        <w:rPr>
          <w:rFonts w:ascii="Arial" w:eastAsia="Times New Roman" w:hAnsi="Arial" w:cs="Arial"/>
          <w:bCs/>
          <w:lang w:eastAsia="en-US"/>
        </w:rPr>
      </w:pPr>
    </w:p>
    <w:p w14:paraId="6E4951F5" w14:textId="3D928F6D" w:rsidR="00223D4B" w:rsidRDefault="00E86E60" w:rsidP="00490B29">
      <w:pPr>
        <w:rPr>
          <w:rFonts w:ascii="Arial" w:eastAsia="Times New Roman" w:hAnsi="Arial" w:cs="Arial"/>
          <w:bCs/>
          <w:lang w:eastAsia="en-US"/>
        </w:rPr>
      </w:pPr>
      <w:r>
        <w:rPr>
          <w:rFonts w:ascii="Arial" w:eastAsia="Times New Roman" w:hAnsi="Arial" w:cs="Arial"/>
          <w:bCs/>
          <w:lang w:eastAsia="en-US"/>
        </w:rPr>
        <w:t>None</w:t>
      </w:r>
    </w:p>
    <w:p w14:paraId="03E85FCC" w14:textId="77777777" w:rsidR="00223D4B" w:rsidRDefault="00223D4B" w:rsidP="00490B29">
      <w:pPr>
        <w:rPr>
          <w:rFonts w:ascii="Arial" w:hAnsi="Arial" w:cs="Arial"/>
        </w:rPr>
      </w:pPr>
    </w:p>
    <w:p w14:paraId="5DD3FC2E" w14:textId="77777777" w:rsidR="00D108A3" w:rsidRPr="003868B0" w:rsidRDefault="00D108A3" w:rsidP="00490B29">
      <w:pPr>
        <w:rPr>
          <w:rFonts w:ascii="Arial" w:hAnsi="Arial" w:cs="Arial"/>
        </w:rPr>
      </w:pPr>
    </w:p>
    <w:p w14:paraId="162ABF74" w14:textId="0DEDCBD9" w:rsidR="002C401B" w:rsidRDefault="002C401B" w:rsidP="00553C2B">
      <w:pPr>
        <w:keepNext/>
        <w:rPr>
          <w:rFonts w:ascii="Arial" w:hAnsi="Arial" w:cs="Arial"/>
          <w:b/>
        </w:rPr>
      </w:pPr>
      <w:r w:rsidRPr="002C401B">
        <w:rPr>
          <w:rFonts w:ascii="Arial" w:hAnsi="Arial" w:cs="Arial"/>
          <w:b/>
        </w:rPr>
        <w:t>Attachments:</w:t>
      </w:r>
    </w:p>
    <w:p w14:paraId="76B209D0" w14:textId="77777777" w:rsidR="00EF3460" w:rsidRDefault="00EF3460" w:rsidP="00553C2B">
      <w:pPr>
        <w:keepNext/>
        <w:rPr>
          <w:rFonts w:ascii="Arial" w:hAnsi="Arial" w:cs="Arial"/>
          <w:b/>
        </w:rPr>
      </w:pPr>
    </w:p>
    <w:p w14:paraId="41666386" w14:textId="7D2BA504" w:rsidR="0002524F" w:rsidRDefault="00EF3460" w:rsidP="00553C2B">
      <w:pPr>
        <w:keepNext/>
        <w:rPr>
          <w:rFonts w:ascii="Arial" w:hAnsi="Arial" w:cs="Arial"/>
          <w:b/>
        </w:rPr>
      </w:pPr>
      <w:r>
        <w:rPr>
          <w:rFonts w:ascii="Arial" w:hAnsi="Arial" w:cs="Arial"/>
          <w:b/>
        </w:rPr>
        <w:object w:dxaOrig="1540" w:dyaOrig="996" w14:anchorId="0E668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1" o:title=""/>
          </v:shape>
          <o:OLEObject Type="Embed" ProgID="Excel.Sheet.12" ShapeID="_x0000_i1027" DrawAspect="Icon" ObjectID="_1681797634" r:id="rId12"/>
        </w:object>
      </w:r>
    </w:p>
    <w:p w14:paraId="23BFD891" w14:textId="272F636E" w:rsidR="00A6745A" w:rsidRDefault="0027604D" w:rsidP="00553C2B">
      <w:pPr>
        <w:keepNext/>
        <w:rPr>
          <w:rFonts w:ascii="Arial" w:hAnsi="Arial" w:cs="Arial"/>
        </w:rPr>
      </w:pPr>
      <w:r>
        <w:rPr>
          <w:rFonts w:ascii="Arial" w:hAnsi="Arial" w:cs="Arial"/>
        </w:rPr>
        <w:t xml:space="preserve">April 2021 </w:t>
      </w:r>
      <w:r w:rsidR="00E64BDF">
        <w:rPr>
          <w:rFonts w:ascii="Arial" w:hAnsi="Arial" w:cs="Arial"/>
        </w:rPr>
        <w:t>NPA 249/705 J-NRUF results</w:t>
      </w:r>
    </w:p>
    <w:p w14:paraId="600637F8" w14:textId="77777777" w:rsidR="00EF3460" w:rsidRDefault="00EF3460" w:rsidP="00553C2B">
      <w:pPr>
        <w:keepNext/>
        <w:rPr>
          <w:rFonts w:ascii="Arial" w:hAnsi="Arial" w:cs="Arial"/>
        </w:rPr>
      </w:pPr>
    </w:p>
    <w:p w14:paraId="6F771192" w14:textId="590B5049" w:rsidR="00E64BDF" w:rsidRDefault="00EF3460" w:rsidP="00553C2B">
      <w:pPr>
        <w:keepNext/>
        <w:rPr>
          <w:rFonts w:ascii="Arial" w:hAnsi="Arial" w:cs="Arial"/>
        </w:rPr>
      </w:pPr>
      <w:r>
        <w:rPr>
          <w:rFonts w:ascii="Arial" w:hAnsi="Arial" w:cs="Arial"/>
        </w:rPr>
        <w:object w:dxaOrig="1540" w:dyaOrig="996" w14:anchorId="2213E5AD">
          <v:shape id="_x0000_i1026" type="#_x0000_t75" style="width:77.25pt;height:49.5pt" o:ole="">
            <v:imagedata r:id="rId13" o:title=""/>
          </v:shape>
          <o:OLEObject Type="Embed" ProgID="Excel.Sheet.12" ShapeID="_x0000_i1026" DrawAspect="Icon" ObjectID="_1681797635" r:id="rId14"/>
        </w:object>
      </w:r>
    </w:p>
    <w:p w14:paraId="3CB02F09" w14:textId="699E0A18" w:rsidR="00E64BDF" w:rsidRDefault="00E64BDF" w:rsidP="00553C2B">
      <w:pPr>
        <w:keepNext/>
        <w:rPr>
          <w:rFonts w:ascii="Arial" w:hAnsi="Arial" w:cs="Arial"/>
        </w:rPr>
      </w:pPr>
      <w:r>
        <w:rPr>
          <w:rFonts w:ascii="Arial" w:hAnsi="Arial" w:cs="Arial"/>
        </w:rPr>
        <w:t>April 2021 NPA 343/613 J-NRUF results</w:t>
      </w:r>
    </w:p>
    <w:p w14:paraId="6EF63539" w14:textId="77777777" w:rsidR="00EF3460" w:rsidRDefault="00EF3460" w:rsidP="00553C2B">
      <w:pPr>
        <w:keepNext/>
        <w:rPr>
          <w:rFonts w:ascii="Arial" w:hAnsi="Arial" w:cs="Arial"/>
        </w:rPr>
      </w:pPr>
    </w:p>
    <w:p w14:paraId="4F13AF9D" w14:textId="039117C1" w:rsidR="00E64BDF" w:rsidRDefault="00EF3460" w:rsidP="00553C2B">
      <w:pPr>
        <w:keepNext/>
        <w:rPr>
          <w:rFonts w:ascii="Arial" w:hAnsi="Arial" w:cs="Arial"/>
        </w:rPr>
      </w:pPr>
      <w:r>
        <w:rPr>
          <w:rFonts w:ascii="Arial" w:hAnsi="Arial" w:cs="Arial"/>
        </w:rPr>
        <w:object w:dxaOrig="1540" w:dyaOrig="996" w14:anchorId="7048F7D0">
          <v:shape id="_x0000_i1025" type="#_x0000_t75" style="width:77.25pt;height:49.5pt" o:ole="">
            <v:imagedata r:id="rId15" o:title=""/>
          </v:shape>
          <o:OLEObject Type="Embed" ProgID="Excel.Sheet.12" ShapeID="_x0000_i1025" DrawAspect="Icon" ObjectID="_1681797636" r:id="rId16"/>
        </w:object>
      </w:r>
    </w:p>
    <w:p w14:paraId="0FA28F26" w14:textId="20506A71" w:rsidR="00E64BDF" w:rsidRPr="0027604D" w:rsidRDefault="00E64BDF" w:rsidP="00553C2B">
      <w:pPr>
        <w:keepNext/>
        <w:rPr>
          <w:rFonts w:ascii="Arial" w:hAnsi="Arial" w:cs="Arial"/>
        </w:rPr>
      </w:pPr>
      <w:r>
        <w:rPr>
          <w:rFonts w:ascii="Arial" w:hAnsi="Arial" w:cs="Arial"/>
        </w:rPr>
        <w:t>April 2021 NPA 306/639 S-NRUF results (revised)</w:t>
      </w:r>
    </w:p>
    <w:p w14:paraId="6F0CB752" w14:textId="77777777" w:rsidR="00A6745A" w:rsidRDefault="00A6745A" w:rsidP="00553C2B">
      <w:pPr>
        <w:keepNext/>
        <w:rPr>
          <w:rFonts w:ascii="Arial" w:hAnsi="Arial" w:cs="Arial"/>
          <w:b/>
        </w:rPr>
      </w:pPr>
    </w:p>
    <w:sectPr w:rsidR="00A6745A" w:rsidSect="004A768F">
      <w:footerReference w:type="default" r:id="rId1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267A" w14:textId="77777777" w:rsidR="008044BE" w:rsidRDefault="008044BE">
      <w:r>
        <w:separator/>
      </w:r>
    </w:p>
  </w:endnote>
  <w:endnote w:type="continuationSeparator" w:id="0">
    <w:p w14:paraId="286B2CC7" w14:textId="77777777" w:rsidR="008044BE" w:rsidRDefault="008044BE">
      <w:r>
        <w:continuationSeparator/>
      </w:r>
    </w:p>
  </w:endnote>
  <w:endnote w:type="continuationNotice" w:id="1">
    <w:p w14:paraId="79D0EAAA" w14:textId="77777777" w:rsidR="008044BE" w:rsidRDefault="008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DDCC" w14:textId="77777777" w:rsidR="008044BE" w:rsidRDefault="008044BE">
      <w:r>
        <w:separator/>
      </w:r>
    </w:p>
  </w:footnote>
  <w:footnote w:type="continuationSeparator" w:id="0">
    <w:p w14:paraId="406C9FC8" w14:textId="77777777" w:rsidR="008044BE" w:rsidRDefault="008044BE">
      <w:r>
        <w:continuationSeparator/>
      </w:r>
    </w:p>
  </w:footnote>
  <w:footnote w:type="continuationNotice" w:id="1">
    <w:p w14:paraId="3BE0B235" w14:textId="77777777" w:rsidR="008044BE" w:rsidRDefault="008044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64D2CB2"/>
    <w:multiLevelType w:val="hybridMultilevel"/>
    <w:tmpl w:val="AF40D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A72C78"/>
    <w:multiLevelType w:val="hybridMultilevel"/>
    <w:tmpl w:val="58900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9"/>
  </w:num>
  <w:num w:numId="4">
    <w:abstractNumId w:val="17"/>
  </w:num>
  <w:num w:numId="5">
    <w:abstractNumId w:val="21"/>
  </w:num>
  <w:num w:numId="6">
    <w:abstractNumId w:val="0"/>
  </w:num>
  <w:num w:numId="7">
    <w:abstractNumId w:val="13"/>
  </w:num>
  <w:num w:numId="8">
    <w:abstractNumId w:val="19"/>
  </w:num>
  <w:num w:numId="9">
    <w:abstractNumId w:val="3"/>
  </w:num>
  <w:num w:numId="10">
    <w:abstractNumId w:val="20"/>
  </w:num>
  <w:num w:numId="11">
    <w:abstractNumId w:val="31"/>
  </w:num>
  <w:num w:numId="12">
    <w:abstractNumId w:val="2"/>
  </w:num>
  <w:num w:numId="13">
    <w:abstractNumId w:val="18"/>
  </w:num>
  <w:num w:numId="14">
    <w:abstractNumId w:val="12"/>
  </w:num>
  <w:num w:numId="15">
    <w:abstractNumId w:val="30"/>
  </w:num>
  <w:num w:numId="16">
    <w:abstractNumId w:val="15"/>
  </w:num>
  <w:num w:numId="17">
    <w:abstractNumId w:val="23"/>
  </w:num>
  <w:num w:numId="18">
    <w:abstractNumId w:val="1"/>
  </w:num>
  <w:num w:numId="19">
    <w:abstractNumId w:val="7"/>
  </w:num>
  <w:num w:numId="20">
    <w:abstractNumId w:val="27"/>
  </w:num>
  <w:num w:numId="21">
    <w:abstractNumId w:val="22"/>
  </w:num>
  <w:num w:numId="22">
    <w:abstractNumId w:val="16"/>
  </w:num>
  <w:num w:numId="23">
    <w:abstractNumId w:val="14"/>
  </w:num>
  <w:num w:numId="24">
    <w:abstractNumId w:val="11"/>
  </w:num>
  <w:num w:numId="25">
    <w:abstractNumId w:val="9"/>
  </w:num>
  <w:num w:numId="26">
    <w:abstractNumId w:val="28"/>
  </w:num>
  <w:num w:numId="27">
    <w:abstractNumId w:val="8"/>
  </w:num>
  <w:num w:numId="28">
    <w:abstractNumId w:val="24"/>
  </w:num>
  <w:num w:numId="29">
    <w:abstractNumId w:val="5"/>
  </w:num>
  <w:num w:numId="30">
    <w:abstractNumId w:val="26"/>
  </w:num>
  <w:num w:numId="31">
    <w:abstractNumId w:val="10"/>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359E"/>
    <w:rsid w:val="00021C04"/>
    <w:rsid w:val="0002248C"/>
    <w:rsid w:val="0002524F"/>
    <w:rsid w:val="00025ACB"/>
    <w:rsid w:val="00026222"/>
    <w:rsid w:val="0002651E"/>
    <w:rsid w:val="000279DD"/>
    <w:rsid w:val="00027AB8"/>
    <w:rsid w:val="000305CF"/>
    <w:rsid w:val="00030A66"/>
    <w:rsid w:val="00042102"/>
    <w:rsid w:val="00042FA7"/>
    <w:rsid w:val="0004492C"/>
    <w:rsid w:val="00045456"/>
    <w:rsid w:val="000471B0"/>
    <w:rsid w:val="000509D0"/>
    <w:rsid w:val="00052880"/>
    <w:rsid w:val="00053B03"/>
    <w:rsid w:val="0005645A"/>
    <w:rsid w:val="00056C0A"/>
    <w:rsid w:val="000570DB"/>
    <w:rsid w:val="000577EC"/>
    <w:rsid w:val="00062F2A"/>
    <w:rsid w:val="00063F97"/>
    <w:rsid w:val="00066892"/>
    <w:rsid w:val="00070F9A"/>
    <w:rsid w:val="00071C57"/>
    <w:rsid w:val="00072322"/>
    <w:rsid w:val="00073384"/>
    <w:rsid w:val="00075526"/>
    <w:rsid w:val="00076150"/>
    <w:rsid w:val="00077202"/>
    <w:rsid w:val="000778A2"/>
    <w:rsid w:val="00080207"/>
    <w:rsid w:val="00082756"/>
    <w:rsid w:val="000839E3"/>
    <w:rsid w:val="00084390"/>
    <w:rsid w:val="0008479C"/>
    <w:rsid w:val="00084F81"/>
    <w:rsid w:val="000857B7"/>
    <w:rsid w:val="000876C1"/>
    <w:rsid w:val="00092BB8"/>
    <w:rsid w:val="00092EF8"/>
    <w:rsid w:val="000957BE"/>
    <w:rsid w:val="000968F0"/>
    <w:rsid w:val="00097151"/>
    <w:rsid w:val="00097785"/>
    <w:rsid w:val="00097DDD"/>
    <w:rsid w:val="00097EAE"/>
    <w:rsid w:val="000A253E"/>
    <w:rsid w:val="000A292D"/>
    <w:rsid w:val="000A2A2F"/>
    <w:rsid w:val="000A3147"/>
    <w:rsid w:val="000B3814"/>
    <w:rsid w:val="000B3E31"/>
    <w:rsid w:val="000C04BE"/>
    <w:rsid w:val="000C3AA8"/>
    <w:rsid w:val="000C435F"/>
    <w:rsid w:val="000C5761"/>
    <w:rsid w:val="000C6465"/>
    <w:rsid w:val="000D0637"/>
    <w:rsid w:val="000D0982"/>
    <w:rsid w:val="000D168F"/>
    <w:rsid w:val="000D24F7"/>
    <w:rsid w:val="000D2F16"/>
    <w:rsid w:val="000D5A8A"/>
    <w:rsid w:val="000E1C1B"/>
    <w:rsid w:val="000E25FA"/>
    <w:rsid w:val="000E4E28"/>
    <w:rsid w:val="000E6BD2"/>
    <w:rsid w:val="000E79A3"/>
    <w:rsid w:val="000F059F"/>
    <w:rsid w:val="000F109E"/>
    <w:rsid w:val="000F25C8"/>
    <w:rsid w:val="000F28D7"/>
    <w:rsid w:val="000F568E"/>
    <w:rsid w:val="000F5F0D"/>
    <w:rsid w:val="00101428"/>
    <w:rsid w:val="0010183E"/>
    <w:rsid w:val="00102D3F"/>
    <w:rsid w:val="00104962"/>
    <w:rsid w:val="0010751E"/>
    <w:rsid w:val="001114D0"/>
    <w:rsid w:val="0011196C"/>
    <w:rsid w:val="001132F1"/>
    <w:rsid w:val="00114259"/>
    <w:rsid w:val="00122A4D"/>
    <w:rsid w:val="00122DA5"/>
    <w:rsid w:val="001244CF"/>
    <w:rsid w:val="00126C9C"/>
    <w:rsid w:val="00127268"/>
    <w:rsid w:val="00127465"/>
    <w:rsid w:val="00127ACE"/>
    <w:rsid w:val="001300E1"/>
    <w:rsid w:val="00131BCB"/>
    <w:rsid w:val="001340C9"/>
    <w:rsid w:val="001349D7"/>
    <w:rsid w:val="001354C5"/>
    <w:rsid w:val="00137432"/>
    <w:rsid w:val="0014076A"/>
    <w:rsid w:val="00142A78"/>
    <w:rsid w:val="00144585"/>
    <w:rsid w:val="00145CBB"/>
    <w:rsid w:val="00154D55"/>
    <w:rsid w:val="00155752"/>
    <w:rsid w:val="00156715"/>
    <w:rsid w:val="00156B90"/>
    <w:rsid w:val="0016077D"/>
    <w:rsid w:val="001623DD"/>
    <w:rsid w:val="0016326B"/>
    <w:rsid w:val="00164D8C"/>
    <w:rsid w:val="00166820"/>
    <w:rsid w:val="0016718A"/>
    <w:rsid w:val="00170667"/>
    <w:rsid w:val="001760F9"/>
    <w:rsid w:val="0017773B"/>
    <w:rsid w:val="00180ADB"/>
    <w:rsid w:val="00182A42"/>
    <w:rsid w:val="00183398"/>
    <w:rsid w:val="00184E5A"/>
    <w:rsid w:val="001856BA"/>
    <w:rsid w:val="00192C69"/>
    <w:rsid w:val="00194468"/>
    <w:rsid w:val="0019459B"/>
    <w:rsid w:val="00194D85"/>
    <w:rsid w:val="001952DF"/>
    <w:rsid w:val="00197B03"/>
    <w:rsid w:val="001A1A3F"/>
    <w:rsid w:val="001A2939"/>
    <w:rsid w:val="001A3712"/>
    <w:rsid w:val="001A5945"/>
    <w:rsid w:val="001A59BC"/>
    <w:rsid w:val="001A6779"/>
    <w:rsid w:val="001A7968"/>
    <w:rsid w:val="001B1D9D"/>
    <w:rsid w:val="001B2EB1"/>
    <w:rsid w:val="001B3F4E"/>
    <w:rsid w:val="001B7E53"/>
    <w:rsid w:val="001C1331"/>
    <w:rsid w:val="001C330A"/>
    <w:rsid w:val="001C46AD"/>
    <w:rsid w:val="001C55B7"/>
    <w:rsid w:val="001C7446"/>
    <w:rsid w:val="001C7E8E"/>
    <w:rsid w:val="001D1023"/>
    <w:rsid w:val="001D20D4"/>
    <w:rsid w:val="001D3D6E"/>
    <w:rsid w:val="001D5527"/>
    <w:rsid w:val="001E17D9"/>
    <w:rsid w:val="001E1944"/>
    <w:rsid w:val="001E214D"/>
    <w:rsid w:val="001E44AB"/>
    <w:rsid w:val="001E48A8"/>
    <w:rsid w:val="001E4B8D"/>
    <w:rsid w:val="001E5914"/>
    <w:rsid w:val="001F08F5"/>
    <w:rsid w:val="001F1C1D"/>
    <w:rsid w:val="001F3123"/>
    <w:rsid w:val="001F3166"/>
    <w:rsid w:val="001F68FC"/>
    <w:rsid w:val="002025D1"/>
    <w:rsid w:val="00204278"/>
    <w:rsid w:val="00205469"/>
    <w:rsid w:val="0020689C"/>
    <w:rsid w:val="00207475"/>
    <w:rsid w:val="00210A47"/>
    <w:rsid w:val="002139C0"/>
    <w:rsid w:val="002139C1"/>
    <w:rsid w:val="00213B22"/>
    <w:rsid w:val="00213D81"/>
    <w:rsid w:val="002173E2"/>
    <w:rsid w:val="00223C53"/>
    <w:rsid w:val="00223D4B"/>
    <w:rsid w:val="002261D5"/>
    <w:rsid w:val="002267EE"/>
    <w:rsid w:val="00226EE3"/>
    <w:rsid w:val="00227206"/>
    <w:rsid w:val="002274DB"/>
    <w:rsid w:val="00227C02"/>
    <w:rsid w:val="00227F82"/>
    <w:rsid w:val="00230A4C"/>
    <w:rsid w:val="00230D85"/>
    <w:rsid w:val="002345B1"/>
    <w:rsid w:val="00242A85"/>
    <w:rsid w:val="00242AA0"/>
    <w:rsid w:val="00243D06"/>
    <w:rsid w:val="00244002"/>
    <w:rsid w:val="00244D70"/>
    <w:rsid w:val="00245691"/>
    <w:rsid w:val="00245C49"/>
    <w:rsid w:val="00250108"/>
    <w:rsid w:val="00253967"/>
    <w:rsid w:val="00254966"/>
    <w:rsid w:val="00256AEA"/>
    <w:rsid w:val="00257519"/>
    <w:rsid w:val="002578C4"/>
    <w:rsid w:val="002608C8"/>
    <w:rsid w:val="00262DCB"/>
    <w:rsid w:val="00263913"/>
    <w:rsid w:val="00264B0F"/>
    <w:rsid w:val="00272834"/>
    <w:rsid w:val="00274680"/>
    <w:rsid w:val="0027493E"/>
    <w:rsid w:val="0027604D"/>
    <w:rsid w:val="002803B3"/>
    <w:rsid w:val="00280DC2"/>
    <w:rsid w:val="002850E1"/>
    <w:rsid w:val="002876E8"/>
    <w:rsid w:val="00291D3B"/>
    <w:rsid w:val="00292402"/>
    <w:rsid w:val="00294AF9"/>
    <w:rsid w:val="002957D6"/>
    <w:rsid w:val="002A11D6"/>
    <w:rsid w:val="002A47FD"/>
    <w:rsid w:val="002A6238"/>
    <w:rsid w:val="002A6CDF"/>
    <w:rsid w:val="002B1A59"/>
    <w:rsid w:val="002B1F56"/>
    <w:rsid w:val="002B23DF"/>
    <w:rsid w:val="002B3959"/>
    <w:rsid w:val="002B4C2E"/>
    <w:rsid w:val="002C1D8A"/>
    <w:rsid w:val="002C3808"/>
    <w:rsid w:val="002C401B"/>
    <w:rsid w:val="002C42D8"/>
    <w:rsid w:val="002C55D6"/>
    <w:rsid w:val="002D51E0"/>
    <w:rsid w:val="002D6BEA"/>
    <w:rsid w:val="002D7362"/>
    <w:rsid w:val="002E6692"/>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B15"/>
    <w:rsid w:val="00314F3A"/>
    <w:rsid w:val="0031547A"/>
    <w:rsid w:val="00315BAC"/>
    <w:rsid w:val="00317A0F"/>
    <w:rsid w:val="00323215"/>
    <w:rsid w:val="00323F1C"/>
    <w:rsid w:val="003267FA"/>
    <w:rsid w:val="003275C9"/>
    <w:rsid w:val="00327A94"/>
    <w:rsid w:val="0033071E"/>
    <w:rsid w:val="00331E98"/>
    <w:rsid w:val="00331EC1"/>
    <w:rsid w:val="003365E5"/>
    <w:rsid w:val="00345861"/>
    <w:rsid w:val="00346363"/>
    <w:rsid w:val="00347755"/>
    <w:rsid w:val="003520E1"/>
    <w:rsid w:val="0035569D"/>
    <w:rsid w:val="00357270"/>
    <w:rsid w:val="003604DD"/>
    <w:rsid w:val="00361B84"/>
    <w:rsid w:val="00363ABE"/>
    <w:rsid w:val="0036501F"/>
    <w:rsid w:val="003654B1"/>
    <w:rsid w:val="00367A76"/>
    <w:rsid w:val="00370A65"/>
    <w:rsid w:val="00373291"/>
    <w:rsid w:val="00374CF8"/>
    <w:rsid w:val="00375C14"/>
    <w:rsid w:val="00376182"/>
    <w:rsid w:val="0037746C"/>
    <w:rsid w:val="003778E7"/>
    <w:rsid w:val="00380570"/>
    <w:rsid w:val="00381FEB"/>
    <w:rsid w:val="003844F8"/>
    <w:rsid w:val="003859CA"/>
    <w:rsid w:val="0038619A"/>
    <w:rsid w:val="003868B0"/>
    <w:rsid w:val="00387A13"/>
    <w:rsid w:val="0039057D"/>
    <w:rsid w:val="003919FF"/>
    <w:rsid w:val="00394199"/>
    <w:rsid w:val="003A029D"/>
    <w:rsid w:val="003A02E5"/>
    <w:rsid w:val="003A157E"/>
    <w:rsid w:val="003A416B"/>
    <w:rsid w:val="003A4D6D"/>
    <w:rsid w:val="003A5FA9"/>
    <w:rsid w:val="003A63D9"/>
    <w:rsid w:val="003A6A08"/>
    <w:rsid w:val="003A7F79"/>
    <w:rsid w:val="003B4180"/>
    <w:rsid w:val="003B500F"/>
    <w:rsid w:val="003B657D"/>
    <w:rsid w:val="003B6817"/>
    <w:rsid w:val="003B7831"/>
    <w:rsid w:val="003C1079"/>
    <w:rsid w:val="003C1278"/>
    <w:rsid w:val="003C144E"/>
    <w:rsid w:val="003C19B7"/>
    <w:rsid w:val="003C5296"/>
    <w:rsid w:val="003C7D5A"/>
    <w:rsid w:val="003D0036"/>
    <w:rsid w:val="003D281D"/>
    <w:rsid w:val="003D32A0"/>
    <w:rsid w:val="003D65AE"/>
    <w:rsid w:val="003D69F8"/>
    <w:rsid w:val="003E0FD0"/>
    <w:rsid w:val="003E24AF"/>
    <w:rsid w:val="003F0BF1"/>
    <w:rsid w:val="003F2719"/>
    <w:rsid w:val="003F2A64"/>
    <w:rsid w:val="003F4E3F"/>
    <w:rsid w:val="00402649"/>
    <w:rsid w:val="004037E8"/>
    <w:rsid w:val="004050B6"/>
    <w:rsid w:val="00410190"/>
    <w:rsid w:val="0041043E"/>
    <w:rsid w:val="00410D85"/>
    <w:rsid w:val="0041194B"/>
    <w:rsid w:val="00413D51"/>
    <w:rsid w:val="004143CD"/>
    <w:rsid w:val="00416CB1"/>
    <w:rsid w:val="00420C9D"/>
    <w:rsid w:val="00426FB7"/>
    <w:rsid w:val="00430749"/>
    <w:rsid w:val="00430BB4"/>
    <w:rsid w:val="004315C6"/>
    <w:rsid w:val="00431EB3"/>
    <w:rsid w:val="00431FA6"/>
    <w:rsid w:val="004335FB"/>
    <w:rsid w:val="00435805"/>
    <w:rsid w:val="0043719E"/>
    <w:rsid w:val="0044228C"/>
    <w:rsid w:val="004437AB"/>
    <w:rsid w:val="00443F85"/>
    <w:rsid w:val="00444A2B"/>
    <w:rsid w:val="00447BC0"/>
    <w:rsid w:val="00453359"/>
    <w:rsid w:val="00454F60"/>
    <w:rsid w:val="00456C65"/>
    <w:rsid w:val="00460B20"/>
    <w:rsid w:val="00461F11"/>
    <w:rsid w:val="0046242F"/>
    <w:rsid w:val="00463E26"/>
    <w:rsid w:val="00464773"/>
    <w:rsid w:val="00466652"/>
    <w:rsid w:val="00472449"/>
    <w:rsid w:val="00472CFD"/>
    <w:rsid w:val="00473350"/>
    <w:rsid w:val="00474DB7"/>
    <w:rsid w:val="00474F63"/>
    <w:rsid w:val="00476069"/>
    <w:rsid w:val="00477629"/>
    <w:rsid w:val="004811B3"/>
    <w:rsid w:val="0048389B"/>
    <w:rsid w:val="00490B29"/>
    <w:rsid w:val="00491BF8"/>
    <w:rsid w:val="00491DF8"/>
    <w:rsid w:val="00492CE8"/>
    <w:rsid w:val="00493283"/>
    <w:rsid w:val="00495046"/>
    <w:rsid w:val="004968C2"/>
    <w:rsid w:val="004969A5"/>
    <w:rsid w:val="00497874"/>
    <w:rsid w:val="00497D8E"/>
    <w:rsid w:val="004A134E"/>
    <w:rsid w:val="004A1A25"/>
    <w:rsid w:val="004A1DF9"/>
    <w:rsid w:val="004A3E8E"/>
    <w:rsid w:val="004A768F"/>
    <w:rsid w:val="004A7A8D"/>
    <w:rsid w:val="004B0F1B"/>
    <w:rsid w:val="004B25F5"/>
    <w:rsid w:val="004B269E"/>
    <w:rsid w:val="004B2D80"/>
    <w:rsid w:val="004B3B98"/>
    <w:rsid w:val="004B6488"/>
    <w:rsid w:val="004B6AD2"/>
    <w:rsid w:val="004C0AE3"/>
    <w:rsid w:val="004C22BB"/>
    <w:rsid w:val="004C4943"/>
    <w:rsid w:val="004C5824"/>
    <w:rsid w:val="004C712E"/>
    <w:rsid w:val="004D51A4"/>
    <w:rsid w:val="004D7E8E"/>
    <w:rsid w:val="004E05B6"/>
    <w:rsid w:val="004E477C"/>
    <w:rsid w:val="004E47E3"/>
    <w:rsid w:val="004F6156"/>
    <w:rsid w:val="005016DE"/>
    <w:rsid w:val="005017E1"/>
    <w:rsid w:val="00503A3C"/>
    <w:rsid w:val="00504FEA"/>
    <w:rsid w:val="005052C7"/>
    <w:rsid w:val="0050563B"/>
    <w:rsid w:val="00507A6C"/>
    <w:rsid w:val="00507B2C"/>
    <w:rsid w:val="00511682"/>
    <w:rsid w:val="00513FFB"/>
    <w:rsid w:val="00517D69"/>
    <w:rsid w:val="005222EE"/>
    <w:rsid w:val="00524B48"/>
    <w:rsid w:val="00524DB3"/>
    <w:rsid w:val="00525F02"/>
    <w:rsid w:val="00526F60"/>
    <w:rsid w:val="00527B87"/>
    <w:rsid w:val="0053309E"/>
    <w:rsid w:val="00533A48"/>
    <w:rsid w:val="00533AAC"/>
    <w:rsid w:val="005348D2"/>
    <w:rsid w:val="00534D80"/>
    <w:rsid w:val="00534E8A"/>
    <w:rsid w:val="0053570C"/>
    <w:rsid w:val="00540719"/>
    <w:rsid w:val="005432A1"/>
    <w:rsid w:val="0054359F"/>
    <w:rsid w:val="00545485"/>
    <w:rsid w:val="00546228"/>
    <w:rsid w:val="00552791"/>
    <w:rsid w:val="0055358D"/>
    <w:rsid w:val="0055376A"/>
    <w:rsid w:val="00553C2B"/>
    <w:rsid w:val="00554F93"/>
    <w:rsid w:val="00555295"/>
    <w:rsid w:val="00555422"/>
    <w:rsid w:val="00555F8A"/>
    <w:rsid w:val="00556053"/>
    <w:rsid w:val="005577F6"/>
    <w:rsid w:val="00560D2A"/>
    <w:rsid w:val="00561822"/>
    <w:rsid w:val="00561B06"/>
    <w:rsid w:val="0056526A"/>
    <w:rsid w:val="00566E4C"/>
    <w:rsid w:val="0057056B"/>
    <w:rsid w:val="00572234"/>
    <w:rsid w:val="005736DC"/>
    <w:rsid w:val="00573918"/>
    <w:rsid w:val="00574292"/>
    <w:rsid w:val="00574E97"/>
    <w:rsid w:val="00575231"/>
    <w:rsid w:val="005768FA"/>
    <w:rsid w:val="00580AAD"/>
    <w:rsid w:val="00583B5B"/>
    <w:rsid w:val="0058428D"/>
    <w:rsid w:val="00584380"/>
    <w:rsid w:val="005845A3"/>
    <w:rsid w:val="005850E1"/>
    <w:rsid w:val="00585968"/>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C21FF"/>
    <w:rsid w:val="005C401E"/>
    <w:rsid w:val="005C667F"/>
    <w:rsid w:val="005D0414"/>
    <w:rsid w:val="005D0417"/>
    <w:rsid w:val="005D4624"/>
    <w:rsid w:val="005D52F8"/>
    <w:rsid w:val="005D6394"/>
    <w:rsid w:val="005D7B36"/>
    <w:rsid w:val="005E1C97"/>
    <w:rsid w:val="005E42E0"/>
    <w:rsid w:val="005F1924"/>
    <w:rsid w:val="005F2B87"/>
    <w:rsid w:val="005F378C"/>
    <w:rsid w:val="005F5A45"/>
    <w:rsid w:val="005F5C7C"/>
    <w:rsid w:val="005F61C5"/>
    <w:rsid w:val="0060084F"/>
    <w:rsid w:val="00603571"/>
    <w:rsid w:val="00610731"/>
    <w:rsid w:val="00610EF5"/>
    <w:rsid w:val="00612A4C"/>
    <w:rsid w:val="00612F6D"/>
    <w:rsid w:val="00613846"/>
    <w:rsid w:val="00613EF2"/>
    <w:rsid w:val="00615979"/>
    <w:rsid w:val="00620671"/>
    <w:rsid w:val="00620AF4"/>
    <w:rsid w:val="00624371"/>
    <w:rsid w:val="00624835"/>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2D1D"/>
    <w:rsid w:val="00664277"/>
    <w:rsid w:val="00664736"/>
    <w:rsid w:val="00667EA4"/>
    <w:rsid w:val="00667EC1"/>
    <w:rsid w:val="006711B8"/>
    <w:rsid w:val="00671270"/>
    <w:rsid w:val="006744EE"/>
    <w:rsid w:val="006746B2"/>
    <w:rsid w:val="00676B81"/>
    <w:rsid w:val="006808D2"/>
    <w:rsid w:val="006828B1"/>
    <w:rsid w:val="0068399A"/>
    <w:rsid w:val="00683F50"/>
    <w:rsid w:val="00687AFB"/>
    <w:rsid w:val="00691862"/>
    <w:rsid w:val="00692549"/>
    <w:rsid w:val="00692B55"/>
    <w:rsid w:val="00694E22"/>
    <w:rsid w:val="00695337"/>
    <w:rsid w:val="006965A1"/>
    <w:rsid w:val="00696B0F"/>
    <w:rsid w:val="00697380"/>
    <w:rsid w:val="006A0E1D"/>
    <w:rsid w:val="006B0FCC"/>
    <w:rsid w:val="006B233F"/>
    <w:rsid w:val="006B2578"/>
    <w:rsid w:val="006B6323"/>
    <w:rsid w:val="006C0335"/>
    <w:rsid w:val="006C1097"/>
    <w:rsid w:val="006C1481"/>
    <w:rsid w:val="006C21AE"/>
    <w:rsid w:val="006C70BF"/>
    <w:rsid w:val="006C7D40"/>
    <w:rsid w:val="006D0FCC"/>
    <w:rsid w:val="006D1C0F"/>
    <w:rsid w:val="006D21C2"/>
    <w:rsid w:val="006D5C3D"/>
    <w:rsid w:val="006D6240"/>
    <w:rsid w:val="006E1640"/>
    <w:rsid w:val="006E1AAD"/>
    <w:rsid w:val="006E3EE4"/>
    <w:rsid w:val="006E6272"/>
    <w:rsid w:val="006E6CE9"/>
    <w:rsid w:val="006F2011"/>
    <w:rsid w:val="006F2CA6"/>
    <w:rsid w:val="006F3485"/>
    <w:rsid w:val="006F5C2A"/>
    <w:rsid w:val="006F6EA6"/>
    <w:rsid w:val="0070188B"/>
    <w:rsid w:val="00703C55"/>
    <w:rsid w:val="00706EEF"/>
    <w:rsid w:val="00706F11"/>
    <w:rsid w:val="00707151"/>
    <w:rsid w:val="00710FBC"/>
    <w:rsid w:val="00713ED7"/>
    <w:rsid w:val="00715BCE"/>
    <w:rsid w:val="00715D2D"/>
    <w:rsid w:val="00720FED"/>
    <w:rsid w:val="007219E8"/>
    <w:rsid w:val="00722382"/>
    <w:rsid w:val="00722866"/>
    <w:rsid w:val="007248DB"/>
    <w:rsid w:val="00727C7E"/>
    <w:rsid w:val="0073169E"/>
    <w:rsid w:val="00733D03"/>
    <w:rsid w:val="00734513"/>
    <w:rsid w:val="00736C13"/>
    <w:rsid w:val="007400A8"/>
    <w:rsid w:val="00740AD7"/>
    <w:rsid w:val="007417E1"/>
    <w:rsid w:val="007438FB"/>
    <w:rsid w:val="00750D32"/>
    <w:rsid w:val="00750FBD"/>
    <w:rsid w:val="007510C9"/>
    <w:rsid w:val="00752B5A"/>
    <w:rsid w:val="00752C44"/>
    <w:rsid w:val="0075474A"/>
    <w:rsid w:val="0075584A"/>
    <w:rsid w:val="00756E26"/>
    <w:rsid w:val="0075722F"/>
    <w:rsid w:val="00757745"/>
    <w:rsid w:val="00757BF4"/>
    <w:rsid w:val="00757F4E"/>
    <w:rsid w:val="0076194F"/>
    <w:rsid w:val="00762169"/>
    <w:rsid w:val="00764425"/>
    <w:rsid w:val="00765E1D"/>
    <w:rsid w:val="00772811"/>
    <w:rsid w:val="00773271"/>
    <w:rsid w:val="00777D1D"/>
    <w:rsid w:val="007815E3"/>
    <w:rsid w:val="00781817"/>
    <w:rsid w:val="00783028"/>
    <w:rsid w:val="0078463C"/>
    <w:rsid w:val="00784A62"/>
    <w:rsid w:val="0078741B"/>
    <w:rsid w:val="00790706"/>
    <w:rsid w:val="00790A55"/>
    <w:rsid w:val="00791E3B"/>
    <w:rsid w:val="00793F87"/>
    <w:rsid w:val="007944ED"/>
    <w:rsid w:val="007A3227"/>
    <w:rsid w:val="007A3482"/>
    <w:rsid w:val="007A34FD"/>
    <w:rsid w:val="007A482A"/>
    <w:rsid w:val="007A6ED0"/>
    <w:rsid w:val="007B18B9"/>
    <w:rsid w:val="007B1976"/>
    <w:rsid w:val="007B4B14"/>
    <w:rsid w:val="007B7F77"/>
    <w:rsid w:val="007C0A23"/>
    <w:rsid w:val="007C0EEE"/>
    <w:rsid w:val="007C3956"/>
    <w:rsid w:val="007C3BCB"/>
    <w:rsid w:val="007C526E"/>
    <w:rsid w:val="007C5580"/>
    <w:rsid w:val="007C7E5F"/>
    <w:rsid w:val="007D30AA"/>
    <w:rsid w:val="007D659D"/>
    <w:rsid w:val="007E51FA"/>
    <w:rsid w:val="007F0C74"/>
    <w:rsid w:val="007F1799"/>
    <w:rsid w:val="007F19EB"/>
    <w:rsid w:val="007F2C49"/>
    <w:rsid w:val="007F3917"/>
    <w:rsid w:val="007F3A97"/>
    <w:rsid w:val="007F4985"/>
    <w:rsid w:val="007F5B86"/>
    <w:rsid w:val="00800A08"/>
    <w:rsid w:val="008031DC"/>
    <w:rsid w:val="0080370C"/>
    <w:rsid w:val="008040E4"/>
    <w:rsid w:val="008044BE"/>
    <w:rsid w:val="008047D3"/>
    <w:rsid w:val="00804B90"/>
    <w:rsid w:val="008050C8"/>
    <w:rsid w:val="00806E2A"/>
    <w:rsid w:val="008101F5"/>
    <w:rsid w:val="00811932"/>
    <w:rsid w:val="0081534B"/>
    <w:rsid w:val="008222BA"/>
    <w:rsid w:val="00822B8E"/>
    <w:rsid w:val="00824B7A"/>
    <w:rsid w:val="00826BAB"/>
    <w:rsid w:val="00833034"/>
    <w:rsid w:val="00834A4F"/>
    <w:rsid w:val="00835991"/>
    <w:rsid w:val="0083618D"/>
    <w:rsid w:val="00837AFB"/>
    <w:rsid w:val="008479CF"/>
    <w:rsid w:val="0085017A"/>
    <w:rsid w:val="008503C8"/>
    <w:rsid w:val="008569FE"/>
    <w:rsid w:val="00860087"/>
    <w:rsid w:val="00860A35"/>
    <w:rsid w:val="00860D5F"/>
    <w:rsid w:val="0086552E"/>
    <w:rsid w:val="00865D34"/>
    <w:rsid w:val="0087079E"/>
    <w:rsid w:val="00871E7C"/>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B1469"/>
    <w:rsid w:val="008B61D5"/>
    <w:rsid w:val="008C07D9"/>
    <w:rsid w:val="008C0C8B"/>
    <w:rsid w:val="008C1E1D"/>
    <w:rsid w:val="008C4537"/>
    <w:rsid w:val="008C4624"/>
    <w:rsid w:val="008C55A4"/>
    <w:rsid w:val="008C69EF"/>
    <w:rsid w:val="008D0B87"/>
    <w:rsid w:val="008D28FE"/>
    <w:rsid w:val="008D2A22"/>
    <w:rsid w:val="008D376D"/>
    <w:rsid w:val="008E07DD"/>
    <w:rsid w:val="008E08B5"/>
    <w:rsid w:val="008E2621"/>
    <w:rsid w:val="008E5AAE"/>
    <w:rsid w:val="008E5AD5"/>
    <w:rsid w:val="008E7E81"/>
    <w:rsid w:val="008F0478"/>
    <w:rsid w:val="008F1414"/>
    <w:rsid w:val="008F267A"/>
    <w:rsid w:val="008F4861"/>
    <w:rsid w:val="008F5B79"/>
    <w:rsid w:val="008F736F"/>
    <w:rsid w:val="00900845"/>
    <w:rsid w:val="00902C35"/>
    <w:rsid w:val="00904235"/>
    <w:rsid w:val="00913842"/>
    <w:rsid w:val="0091438F"/>
    <w:rsid w:val="009149D8"/>
    <w:rsid w:val="00915640"/>
    <w:rsid w:val="0091686A"/>
    <w:rsid w:val="00920C37"/>
    <w:rsid w:val="009225CC"/>
    <w:rsid w:val="0092399F"/>
    <w:rsid w:val="00924009"/>
    <w:rsid w:val="00924929"/>
    <w:rsid w:val="00926280"/>
    <w:rsid w:val="00927B7A"/>
    <w:rsid w:val="0093119E"/>
    <w:rsid w:val="00931952"/>
    <w:rsid w:val="00932F9A"/>
    <w:rsid w:val="0093302A"/>
    <w:rsid w:val="009341BF"/>
    <w:rsid w:val="00934A69"/>
    <w:rsid w:val="00935F82"/>
    <w:rsid w:val="00936229"/>
    <w:rsid w:val="009539FD"/>
    <w:rsid w:val="009553EA"/>
    <w:rsid w:val="00955BF1"/>
    <w:rsid w:val="00956C5A"/>
    <w:rsid w:val="00961764"/>
    <w:rsid w:val="00961DB4"/>
    <w:rsid w:val="009635D4"/>
    <w:rsid w:val="009645B9"/>
    <w:rsid w:val="009658B4"/>
    <w:rsid w:val="00966220"/>
    <w:rsid w:val="00971A1F"/>
    <w:rsid w:val="00972502"/>
    <w:rsid w:val="009727E9"/>
    <w:rsid w:val="009738F0"/>
    <w:rsid w:val="00974DF3"/>
    <w:rsid w:val="00975E05"/>
    <w:rsid w:val="00980A19"/>
    <w:rsid w:val="00986854"/>
    <w:rsid w:val="009872BC"/>
    <w:rsid w:val="00987DC2"/>
    <w:rsid w:val="00990D76"/>
    <w:rsid w:val="00990E41"/>
    <w:rsid w:val="00991C7B"/>
    <w:rsid w:val="00992C46"/>
    <w:rsid w:val="009931AC"/>
    <w:rsid w:val="00993A5A"/>
    <w:rsid w:val="00995104"/>
    <w:rsid w:val="00997D02"/>
    <w:rsid w:val="009A160E"/>
    <w:rsid w:val="009A3A2C"/>
    <w:rsid w:val="009A3CB8"/>
    <w:rsid w:val="009A5B36"/>
    <w:rsid w:val="009A6ECF"/>
    <w:rsid w:val="009A784E"/>
    <w:rsid w:val="009B449C"/>
    <w:rsid w:val="009B544E"/>
    <w:rsid w:val="009B6E3F"/>
    <w:rsid w:val="009C4A63"/>
    <w:rsid w:val="009D1E14"/>
    <w:rsid w:val="009D3B2F"/>
    <w:rsid w:val="009D5851"/>
    <w:rsid w:val="009D69AA"/>
    <w:rsid w:val="009E11C5"/>
    <w:rsid w:val="009E18F6"/>
    <w:rsid w:val="009E37EA"/>
    <w:rsid w:val="009E453D"/>
    <w:rsid w:val="009E5715"/>
    <w:rsid w:val="009F02A3"/>
    <w:rsid w:val="009F12EF"/>
    <w:rsid w:val="009F5765"/>
    <w:rsid w:val="009F66C8"/>
    <w:rsid w:val="00A01EAC"/>
    <w:rsid w:val="00A03BDE"/>
    <w:rsid w:val="00A06D89"/>
    <w:rsid w:val="00A100A0"/>
    <w:rsid w:val="00A11F37"/>
    <w:rsid w:val="00A14A05"/>
    <w:rsid w:val="00A15C7C"/>
    <w:rsid w:val="00A16B57"/>
    <w:rsid w:val="00A20507"/>
    <w:rsid w:val="00A21639"/>
    <w:rsid w:val="00A2252B"/>
    <w:rsid w:val="00A240DA"/>
    <w:rsid w:val="00A2435E"/>
    <w:rsid w:val="00A25C3D"/>
    <w:rsid w:val="00A27200"/>
    <w:rsid w:val="00A277D4"/>
    <w:rsid w:val="00A328F0"/>
    <w:rsid w:val="00A357BA"/>
    <w:rsid w:val="00A362C8"/>
    <w:rsid w:val="00A37A6A"/>
    <w:rsid w:val="00A4285C"/>
    <w:rsid w:val="00A43C42"/>
    <w:rsid w:val="00A440D4"/>
    <w:rsid w:val="00A44A79"/>
    <w:rsid w:val="00A4518B"/>
    <w:rsid w:val="00A47151"/>
    <w:rsid w:val="00A474E9"/>
    <w:rsid w:val="00A477B7"/>
    <w:rsid w:val="00A508F2"/>
    <w:rsid w:val="00A54109"/>
    <w:rsid w:val="00A551CE"/>
    <w:rsid w:val="00A56EB1"/>
    <w:rsid w:val="00A62C3F"/>
    <w:rsid w:val="00A63806"/>
    <w:rsid w:val="00A65462"/>
    <w:rsid w:val="00A65A73"/>
    <w:rsid w:val="00A66B9E"/>
    <w:rsid w:val="00A6745A"/>
    <w:rsid w:val="00A7195B"/>
    <w:rsid w:val="00A7413E"/>
    <w:rsid w:val="00A75DAD"/>
    <w:rsid w:val="00A8246D"/>
    <w:rsid w:val="00A858EE"/>
    <w:rsid w:val="00A87185"/>
    <w:rsid w:val="00A87C9C"/>
    <w:rsid w:val="00A909E8"/>
    <w:rsid w:val="00A91177"/>
    <w:rsid w:val="00A9677E"/>
    <w:rsid w:val="00A97D83"/>
    <w:rsid w:val="00A97F7A"/>
    <w:rsid w:val="00AA121E"/>
    <w:rsid w:val="00AA3CEF"/>
    <w:rsid w:val="00AA6213"/>
    <w:rsid w:val="00AA6818"/>
    <w:rsid w:val="00AB3AA4"/>
    <w:rsid w:val="00AB5234"/>
    <w:rsid w:val="00AB5921"/>
    <w:rsid w:val="00AB6962"/>
    <w:rsid w:val="00AC23C5"/>
    <w:rsid w:val="00AC25EA"/>
    <w:rsid w:val="00AC3B50"/>
    <w:rsid w:val="00AC4809"/>
    <w:rsid w:val="00AC7647"/>
    <w:rsid w:val="00AC7FD9"/>
    <w:rsid w:val="00AD3E22"/>
    <w:rsid w:val="00AE16FF"/>
    <w:rsid w:val="00AE1AC5"/>
    <w:rsid w:val="00AE2292"/>
    <w:rsid w:val="00AE316C"/>
    <w:rsid w:val="00AE31B3"/>
    <w:rsid w:val="00AE4A1C"/>
    <w:rsid w:val="00AE5A79"/>
    <w:rsid w:val="00AE7ECB"/>
    <w:rsid w:val="00AF1141"/>
    <w:rsid w:val="00AF489E"/>
    <w:rsid w:val="00AF4BEF"/>
    <w:rsid w:val="00AF6148"/>
    <w:rsid w:val="00AF6908"/>
    <w:rsid w:val="00B02109"/>
    <w:rsid w:val="00B06674"/>
    <w:rsid w:val="00B07523"/>
    <w:rsid w:val="00B07C22"/>
    <w:rsid w:val="00B11B60"/>
    <w:rsid w:val="00B11D68"/>
    <w:rsid w:val="00B13523"/>
    <w:rsid w:val="00B13DA7"/>
    <w:rsid w:val="00B14FB2"/>
    <w:rsid w:val="00B1525D"/>
    <w:rsid w:val="00B22956"/>
    <w:rsid w:val="00B24B7D"/>
    <w:rsid w:val="00B24D08"/>
    <w:rsid w:val="00B32D9F"/>
    <w:rsid w:val="00B34AF5"/>
    <w:rsid w:val="00B43B2A"/>
    <w:rsid w:val="00B45E17"/>
    <w:rsid w:val="00B46C3B"/>
    <w:rsid w:val="00B46FAB"/>
    <w:rsid w:val="00B51936"/>
    <w:rsid w:val="00B56C17"/>
    <w:rsid w:val="00B6366D"/>
    <w:rsid w:val="00B652D2"/>
    <w:rsid w:val="00B65EE2"/>
    <w:rsid w:val="00B66948"/>
    <w:rsid w:val="00B67EB3"/>
    <w:rsid w:val="00B70A5F"/>
    <w:rsid w:val="00B71540"/>
    <w:rsid w:val="00B71D24"/>
    <w:rsid w:val="00B73430"/>
    <w:rsid w:val="00B73860"/>
    <w:rsid w:val="00B75E39"/>
    <w:rsid w:val="00B760F3"/>
    <w:rsid w:val="00B77719"/>
    <w:rsid w:val="00B8630A"/>
    <w:rsid w:val="00B913A1"/>
    <w:rsid w:val="00B92166"/>
    <w:rsid w:val="00B9229A"/>
    <w:rsid w:val="00B93F79"/>
    <w:rsid w:val="00B94814"/>
    <w:rsid w:val="00B97377"/>
    <w:rsid w:val="00B973FE"/>
    <w:rsid w:val="00BA0F9E"/>
    <w:rsid w:val="00BA1602"/>
    <w:rsid w:val="00BA3D5E"/>
    <w:rsid w:val="00BA541C"/>
    <w:rsid w:val="00BA77BB"/>
    <w:rsid w:val="00BB0E0E"/>
    <w:rsid w:val="00BB10F6"/>
    <w:rsid w:val="00BB14DD"/>
    <w:rsid w:val="00BB158A"/>
    <w:rsid w:val="00BB5D7D"/>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6CE1"/>
    <w:rsid w:val="00C1740C"/>
    <w:rsid w:val="00C21BD1"/>
    <w:rsid w:val="00C21DBA"/>
    <w:rsid w:val="00C24535"/>
    <w:rsid w:val="00C24910"/>
    <w:rsid w:val="00C24ACD"/>
    <w:rsid w:val="00C3271F"/>
    <w:rsid w:val="00C375CA"/>
    <w:rsid w:val="00C404FB"/>
    <w:rsid w:val="00C41ACB"/>
    <w:rsid w:val="00C43D13"/>
    <w:rsid w:val="00C45733"/>
    <w:rsid w:val="00C46220"/>
    <w:rsid w:val="00C47AF8"/>
    <w:rsid w:val="00C5066A"/>
    <w:rsid w:val="00C52C5E"/>
    <w:rsid w:val="00C52E45"/>
    <w:rsid w:val="00C53B30"/>
    <w:rsid w:val="00C55B1D"/>
    <w:rsid w:val="00C5616F"/>
    <w:rsid w:val="00C657D5"/>
    <w:rsid w:val="00C66265"/>
    <w:rsid w:val="00C709BE"/>
    <w:rsid w:val="00C75E31"/>
    <w:rsid w:val="00C75FE7"/>
    <w:rsid w:val="00C80C68"/>
    <w:rsid w:val="00C82875"/>
    <w:rsid w:val="00C82A68"/>
    <w:rsid w:val="00C867B0"/>
    <w:rsid w:val="00C95A1B"/>
    <w:rsid w:val="00C96C51"/>
    <w:rsid w:val="00C975A3"/>
    <w:rsid w:val="00CA06D3"/>
    <w:rsid w:val="00CA0BB2"/>
    <w:rsid w:val="00CA24D2"/>
    <w:rsid w:val="00CA29A9"/>
    <w:rsid w:val="00CA2D85"/>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8D6"/>
    <w:rsid w:val="00CC5956"/>
    <w:rsid w:val="00CD21DA"/>
    <w:rsid w:val="00CD4BC8"/>
    <w:rsid w:val="00CD5478"/>
    <w:rsid w:val="00CD55A0"/>
    <w:rsid w:val="00CE0076"/>
    <w:rsid w:val="00CE56BC"/>
    <w:rsid w:val="00CE6E09"/>
    <w:rsid w:val="00CE7362"/>
    <w:rsid w:val="00CE7538"/>
    <w:rsid w:val="00CF0B92"/>
    <w:rsid w:val="00CF0D17"/>
    <w:rsid w:val="00CF6522"/>
    <w:rsid w:val="00CF6FF4"/>
    <w:rsid w:val="00CF72D7"/>
    <w:rsid w:val="00D025AB"/>
    <w:rsid w:val="00D04758"/>
    <w:rsid w:val="00D04BF6"/>
    <w:rsid w:val="00D06943"/>
    <w:rsid w:val="00D07469"/>
    <w:rsid w:val="00D10038"/>
    <w:rsid w:val="00D108A3"/>
    <w:rsid w:val="00D114B5"/>
    <w:rsid w:val="00D13444"/>
    <w:rsid w:val="00D14058"/>
    <w:rsid w:val="00D2069F"/>
    <w:rsid w:val="00D22E15"/>
    <w:rsid w:val="00D23C88"/>
    <w:rsid w:val="00D251CE"/>
    <w:rsid w:val="00D259BD"/>
    <w:rsid w:val="00D25CAF"/>
    <w:rsid w:val="00D25CEE"/>
    <w:rsid w:val="00D302BE"/>
    <w:rsid w:val="00D340B3"/>
    <w:rsid w:val="00D34EB1"/>
    <w:rsid w:val="00D36BA1"/>
    <w:rsid w:val="00D4064C"/>
    <w:rsid w:val="00D45A6C"/>
    <w:rsid w:val="00D5103D"/>
    <w:rsid w:val="00D5291C"/>
    <w:rsid w:val="00D54C68"/>
    <w:rsid w:val="00D553D9"/>
    <w:rsid w:val="00D55FBC"/>
    <w:rsid w:val="00D67E50"/>
    <w:rsid w:val="00D73720"/>
    <w:rsid w:val="00D74C23"/>
    <w:rsid w:val="00D75B16"/>
    <w:rsid w:val="00D75ED9"/>
    <w:rsid w:val="00D77095"/>
    <w:rsid w:val="00D81645"/>
    <w:rsid w:val="00D82533"/>
    <w:rsid w:val="00D8342D"/>
    <w:rsid w:val="00D83946"/>
    <w:rsid w:val="00D8526C"/>
    <w:rsid w:val="00D8632B"/>
    <w:rsid w:val="00D90143"/>
    <w:rsid w:val="00D910D8"/>
    <w:rsid w:val="00D93BD3"/>
    <w:rsid w:val="00D95867"/>
    <w:rsid w:val="00D97C95"/>
    <w:rsid w:val="00D97E86"/>
    <w:rsid w:val="00DA2080"/>
    <w:rsid w:val="00DA5989"/>
    <w:rsid w:val="00DB04D7"/>
    <w:rsid w:val="00DB49F3"/>
    <w:rsid w:val="00DB4CA6"/>
    <w:rsid w:val="00DB5531"/>
    <w:rsid w:val="00DB7946"/>
    <w:rsid w:val="00DC03B7"/>
    <w:rsid w:val="00DC149F"/>
    <w:rsid w:val="00DC340A"/>
    <w:rsid w:val="00DC4D13"/>
    <w:rsid w:val="00DC6B74"/>
    <w:rsid w:val="00DD2ACB"/>
    <w:rsid w:val="00DD5F3B"/>
    <w:rsid w:val="00DD72DA"/>
    <w:rsid w:val="00DD768A"/>
    <w:rsid w:val="00DE0F9A"/>
    <w:rsid w:val="00DE5349"/>
    <w:rsid w:val="00DE5AF7"/>
    <w:rsid w:val="00DE5EBC"/>
    <w:rsid w:val="00DE7325"/>
    <w:rsid w:val="00DF08E3"/>
    <w:rsid w:val="00DF0E7F"/>
    <w:rsid w:val="00DF30AC"/>
    <w:rsid w:val="00DF7883"/>
    <w:rsid w:val="00DF7F14"/>
    <w:rsid w:val="00E02F38"/>
    <w:rsid w:val="00E0364A"/>
    <w:rsid w:val="00E05579"/>
    <w:rsid w:val="00E05BBA"/>
    <w:rsid w:val="00E11A3A"/>
    <w:rsid w:val="00E1369E"/>
    <w:rsid w:val="00E143D2"/>
    <w:rsid w:val="00E14CA9"/>
    <w:rsid w:val="00E153C6"/>
    <w:rsid w:val="00E15B67"/>
    <w:rsid w:val="00E20207"/>
    <w:rsid w:val="00E246BB"/>
    <w:rsid w:val="00E25635"/>
    <w:rsid w:val="00E305F7"/>
    <w:rsid w:val="00E31ED9"/>
    <w:rsid w:val="00E33F16"/>
    <w:rsid w:val="00E357D3"/>
    <w:rsid w:val="00E36F93"/>
    <w:rsid w:val="00E442C5"/>
    <w:rsid w:val="00E45DDE"/>
    <w:rsid w:val="00E4660F"/>
    <w:rsid w:val="00E50807"/>
    <w:rsid w:val="00E551E8"/>
    <w:rsid w:val="00E55284"/>
    <w:rsid w:val="00E5676C"/>
    <w:rsid w:val="00E60B70"/>
    <w:rsid w:val="00E64BDF"/>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6E60"/>
    <w:rsid w:val="00E879A5"/>
    <w:rsid w:val="00E94B06"/>
    <w:rsid w:val="00E951FA"/>
    <w:rsid w:val="00E97011"/>
    <w:rsid w:val="00E97172"/>
    <w:rsid w:val="00E97D30"/>
    <w:rsid w:val="00EA22EE"/>
    <w:rsid w:val="00EA32B0"/>
    <w:rsid w:val="00EA6BD8"/>
    <w:rsid w:val="00EA7A3A"/>
    <w:rsid w:val="00EB3194"/>
    <w:rsid w:val="00EB3EDE"/>
    <w:rsid w:val="00EB4118"/>
    <w:rsid w:val="00EB58EA"/>
    <w:rsid w:val="00EB618D"/>
    <w:rsid w:val="00EB6D9E"/>
    <w:rsid w:val="00EB722C"/>
    <w:rsid w:val="00EB7346"/>
    <w:rsid w:val="00EB743E"/>
    <w:rsid w:val="00EC089D"/>
    <w:rsid w:val="00EC287B"/>
    <w:rsid w:val="00EC28A2"/>
    <w:rsid w:val="00EC4ED4"/>
    <w:rsid w:val="00EC79CE"/>
    <w:rsid w:val="00ED03BF"/>
    <w:rsid w:val="00ED5628"/>
    <w:rsid w:val="00EE098D"/>
    <w:rsid w:val="00EE3009"/>
    <w:rsid w:val="00EF148D"/>
    <w:rsid w:val="00EF3460"/>
    <w:rsid w:val="00EF4F1E"/>
    <w:rsid w:val="00EF6C57"/>
    <w:rsid w:val="00EF6F00"/>
    <w:rsid w:val="00F02379"/>
    <w:rsid w:val="00F024C8"/>
    <w:rsid w:val="00F079D7"/>
    <w:rsid w:val="00F1090D"/>
    <w:rsid w:val="00F1215F"/>
    <w:rsid w:val="00F13B06"/>
    <w:rsid w:val="00F15488"/>
    <w:rsid w:val="00F173D8"/>
    <w:rsid w:val="00F20D80"/>
    <w:rsid w:val="00F21BB1"/>
    <w:rsid w:val="00F22D11"/>
    <w:rsid w:val="00F23356"/>
    <w:rsid w:val="00F26846"/>
    <w:rsid w:val="00F27596"/>
    <w:rsid w:val="00F31089"/>
    <w:rsid w:val="00F3185C"/>
    <w:rsid w:val="00F31E50"/>
    <w:rsid w:val="00F343AE"/>
    <w:rsid w:val="00F363A1"/>
    <w:rsid w:val="00F36CF8"/>
    <w:rsid w:val="00F412A5"/>
    <w:rsid w:val="00F41F46"/>
    <w:rsid w:val="00F45856"/>
    <w:rsid w:val="00F469B7"/>
    <w:rsid w:val="00F46A3B"/>
    <w:rsid w:val="00F505F1"/>
    <w:rsid w:val="00F5285A"/>
    <w:rsid w:val="00F531A6"/>
    <w:rsid w:val="00F53653"/>
    <w:rsid w:val="00F538F2"/>
    <w:rsid w:val="00F55B47"/>
    <w:rsid w:val="00F57ACB"/>
    <w:rsid w:val="00F60136"/>
    <w:rsid w:val="00F60147"/>
    <w:rsid w:val="00F60D34"/>
    <w:rsid w:val="00F629D1"/>
    <w:rsid w:val="00F62B07"/>
    <w:rsid w:val="00F6489A"/>
    <w:rsid w:val="00F65E41"/>
    <w:rsid w:val="00F666A8"/>
    <w:rsid w:val="00F71258"/>
    <w:rsid w:val="00F72849"/>
    <w:rsid w:val="00F75187"/>
    <w:rsid w:val="00F81346"/>
    <w:rsid w:val="00F81CB8"/>
    <w:rsid w:val="00F83960"/>
    <w:rsid w:val="00F85AF7"/>
    <w:rsid w:val="00F9028B"/>
    <w:rsid w:val="00F91A9D"/>
    <w:rsid w:val="00F92556"/>
    <w:rsid w:val="00F92F33"/>
    <w:rsid w:val="00F92F5B"/>
    <w:rsid w:val="00F9325C"/>
    <w:rsid w:val="00F9343C"/>
    <w:rsid w:val="00F94875"/>
    <w:rsid w:val="00F96FBF"/>
    <w:rsid w:val="00FA3B30"/>
    <w:rsid w:val="00FA3E18"/>
    <w:rsid w:val="00FA5F28"/>
    <w:rsid w:val="00FB179E"/>
    <w:rsid w:val="00FB44BD"/>
    <w:rsid w:val="00FB452F"/>
    <w:rsid w:val="00FB6EB2"/>
    <w:rsid w:val="00FC533F"/>
    <w:rsid w:val="00FC5BC9"/>
    <w:rsid w:val="00FD096E"/>
    <w:rsid w:val="00FD2328"/>
    <w:rsid w:val="00FD48CA"/>
    <w:rsid w:val="00FD5A92"/>
    <w:rsid w:val="00FD6A7C"/>
    <w:rsid w:val="00FD6D2A"/>
    <w:rsid w:val="00FD6DE9"/>
    <w:rsid w:val="00FE1710"/>
    <w:rsid w:val="00FE65DC"/>
    <w:rsid w:val="00FE7537"/>
    <w:rsid w:val="00FF1B89"/>
    <w:rsid w:val="00FF3A75"/>
    <w:rsid w:val="00FF555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E68A0DE3-AD22-49DA-9D9A-0E4B9512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D0"/>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8226">
      <w:bodyDiv w:val="1"/>
      <w:marLeft w:val="0"/>
      <w:marRight w:val="0"/>
      <w:marTop w:val="0"/>
      <w:marBottom w:val="0"/>
      <w:divBdr>
        <w:top w:val="none" w:sz="0" w:space="0" w:color="auto"/>
        <w:left w:val="none" w:sz="0" w:space="0" w:color="auto"/>
        <w:bottom w:val="none" w:sz="0" w:space="0" w:color="auto"/>
        <w:right w:val="none" w:sz="0" w:space="0" w:color="auto"/>
      </w:divBdr>
    </w:div>
    <w:div w:id="185411786">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75223871">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1107925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84635183">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47866702">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19930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2.xml><?xml version="1.0" encoding="utf-8"?>
<ds:datastoreItem xmlns:ds="http://schemas.openxmlformats.org/officeDocument/2006/customXml" ds:itemID="{B8B46DB1-CEC3-4DBE-86DE-A340FCCE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139</cp:revision>
  <dcterms:created xsi:type="dcterms:W3CDTF">2020-04-02T21:13:00Z</dcterms:created>
  <dcterms:modified xsi:type="dcterms:W3CDTF">2021-05-06T13:14:00Z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