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810E" w14:textId="3B4897C8" w:rsidR="00E74ECD" w:rsidRPr="00706012" w:rsidRDefault="00C42DE8" w:rsidP="00E74ECD">
      <w:pPr>
        <w:pStyle w:val="Style1"/>
        <w:jc w:val="center"/>
        <w:rPr>
          <w:rFonts w:cs="Arial"/>
          <w:b/>
        </w:rPr>
      </w:pPr>
      <w:r>
        <w:rPr>
          <w:rFonts w:cs="Arial"/>
          <w:b/>
        </w:rPr>
        <w:t>3 July</w:t>
      </w:r>
      <w:r w:rsidR="00E30F97">
        <w:rPr>
          <w:rFonts w:cs="Arial"/>
          <w:b/>
        </w:rPr>
        <w:t xml:space="preserve"> 2025</w:t>
      </w:r>
    </w:p>
    <w:p w14:paraId="4ACC810F" w14:textId="337BD513" w:rsidR="00E74ECD" w:rsidRPr="00706012" w:rsidRDefault="00680CED" w:rsidP="00E74ECD">
      <w:pPr>
        <w:pStyle w:val="Style1"/>
        <w:jc w:val="center"/>
        <w:rPr>
          <w:rFonts w:cs="Arial"/>
          <w:b/>
        </w:rPr>
      </w:pPr>
      <w:r w:rsidRPr="00706012">
        <w:rPr>
          <w:rFonts w:cs="Arial"/>
          <w:b/>
        </w:rPr>
        <w:t xml:space="preserve">NPA </w:t>
      </w:r>
      <w:r w:rsidR="00E30F97">
        <w:rPr>
          <w:rFonts w:cs="Arial"/>
          <w:b/>
        </w:rPr>
        <w:t>236/250/604/672/778</w:t>
      </w:r>
      <w:r w:rsidR="002B7BD2" w:rsidRPr="00706012">
        <w:rPr>
          <w:rFonts w:cs="Arial"/>
          <w:b/>
        </w:rPr>
        <w:t xml:space="preserve"> </w:t>
      </w:r>
      <w:r w:rsidR="00643678" w:rsidRPr="00706012">
        <w:rPr>
          <w:rFonts w:cs="Arial"/>
          <w:b/>
        </w:rPr>
        <w:t>Relief Planning Committee Meeting</w:t>
      </w:r>
    </w:p>
    <w:p w14:paraId="4ACC8110" w14:textId="40AE15F4" w:rsidR="00757745" w:rsidRPr="00706012" w:rsidRDefault="00E142BC" w:rsidP="00E74ECD">
      <w:pPr>
        <w:pStyle w:val="Style1"/>
        <w:jc w:val="center"/>
        <w:rPr>
          <w:rFonts w:cs="Arial"/>
          <w:b/>
        </w:rPr>
      </w:pPr>
      <w:r w:rsidRPr="00706012">
        <w:rPr>
          <w:rFonts w:cs="Arial"/>
          <w:b/>
        </w:rPr>
        <w:t xml:space="preserve">Review of </w:t>
      </w:r>
      <w:r w:rsidR="0079333C" w:rsidRPr="00706012">
        <w:rPr>
          <w:rFonts w:cs="Arial"/>
          <w:b/>
        </w:rPr>
        <w:t>NITF &amp; CATF</w:t>
      </w:r>
      <w:r w:rsidR="00247BEE" w:rsidRPr="00706012">
        <w:rPr>
          <w:rFonts w:cs="Arial"/>
          <w:b/>
        </w:rPr>
        <w:t xml:space="preserve"> </w:t>
      </w:r>
      <w:r w:rsidR="006C2301" w:rsidRPr="00706012">
        <w:rPr>
          <w:rFonts w:cs="Arial"/>
          <w:b/>
        </w:rPr>
        <w:t>Progress Report</w:t>
      </w:r>
      <w:r w:rsidRPr="00706012">
        <w:rPr>
          <w:rFonts w:cs="Arial"/>
          <w:b/>
        </w:rPr>
        <w:t>s</w:t>
      </w:r>
    </w:p>
    <w:p w14:paraId="4ACC8111" w14:textId="77777777" w:rsidR="00E74ECD" w:rsidRPr="00706012" w:rsidRDefault="00E74ECD" w:rsidP="00E74ECD">
      <w:pPr>
        <w:pStyle w:val="Style1"/>
        <w:jc w:val="center"/>
        <w:rPr>
          <w:rFonts w:cs="Arial"/>
          <w:b/>
        </w:rPr>
      </w:pPr>
      <w:r w:rsidRPr="00706012">
        <w:rPr>
          <w:rFonts w:cs="Arial"/>
          <w:b/>
        </w:rPr>
        <w:t xml:space="preserve">Hosted by </w:t>
      </w:r>
      <w:r w:rsidR="00643678" w:rsidRPr="00706012">
        <w:rPr>
          <w:rFonts w:cs="Arial"/>
          <w:b/>
        </w:rPr>
        <w:t>CNA</w:t>
      </w:r>
    </w:p>
    <w:p w14:paraId="4ACC811E" w14:textId="7FA92897" w:rsidR="00276DC7" w:rsidRPr="00706012" w:rsidRDefault="00276DC7" w:rsidP="00276DC7">
      <w:pPr>
        <w:ind w:firstLine="720"/>
        <w:rPr>
          <w:rFonts w:ascii="Arial" w:hAnsi="Arial" w:cs="Arial"/>
        </w:rPr>
      </w:pPr>
    </w:p>
    <w:p w14:paraId="764E6B1A" w14:textId="77777777" w:rsidR="0092273C" w:rsidRPr="0092273C" w:rsidRDefault="00276DC7" w:rsidP="0092273C">
      <w:pPr>
        <w:ind w:left="1440" w:firstLine="720"/>
        <w:rPr>
          <w:rFonts w:ascii="Arial" w:hAnsi="Arial" w:cs="Arial"/>
        </w:rPr>
      </w:pPr>
      <w:r w:rsidRPr="00706012">
        <w:rPr>
          <w:rFonts w:ascii="Arial" w:hAnsi="Arial" w:cs="Arial"/>
          <w:b/>
        </w:rPr>
        <w:t>Conference Bridge:</w:t>
      </w:r>
      <w:r w:rsidRPr="00706012">
        <w:rPr>
          <w:rFonts w:ascii="Arial" w:hAnsi="Arial" w:cs="Arial"/>
        </w:rPr>
        <w:tab/>
      </w:r>
      <w:r w:rsidR="00DA7B1F" w:rsidRPr="00706012">
        <w:rPr>
          <w:rFonts w:ascii="Arial" w:hAnsi="Arial" w:cs="Arial"/>
        </w:rPr>
        <w:t xml:space="preserve"> </w:t>
      </w:r>
      <w:r w:rsidR="0092273C" w:rsidRPr="0092273C">
        <w:rPr>
          <w:rFonts w:ascii="Arial" w:hAnsi="Arial" w:cs="Arial"/>
        </w:rPr>
        <w:t>David Comrie - COMsolve Inc. (CNA)</w:t>
      </w:r>
    </w:p>
    <w:p w14:paraId="396FC77F" w14:textId="77777777" w:rsidR="0092273C" w:rsidRPr="0092273C" w:rsidRDefault="0092273C" w:rsidP="0092273C">
      <w:pPr>
        <w:ind w:left="3600" w:firstLine="720"/>
        <w:rPr>
          <w:rFonts w:ascii="Arial" w:hAnsi="Arial" w:cs="Arial"/>
        </w:rPr>
      </w:pPr>
      <w:r w:rsidRPr="0092273C">
        <w:rPr>
          <w:rFonts w:ascii="Arial" w:hAnsi="Arial" w:cs="Arial"/>
        </w:rPr>
        <w:t>Fiona Clegg - COMsolve Inc. (CNA)</w:t>
      </w:r>
    </w:p>
    <w:p w14:paraId="10452124" w14:textId="77777777" w:rsidR="0092273C" w:rsidRPr="0092273C" w:rsidRDefault="0092273C" w:rsidP="0092273C">
      <w:pPr>
        <w:ind w:left="3600" w:firstLine="720"/>
        <w:rPr>
          <w:rFonts w:ascii="Arial" w:hAnsi="Arial" w:cs="Arial"/>
        </w:rPr>
      </w:pPr>
      <w:r w:rsidRPr="0092273C">
        <w:rPr>
          <w:rFonts w:ascii="Arial" w:hAnsi="Arial" w:cs="Arial"/>
        </w:rPr>
        <w:t>Natalie Ann Lessard - COMsolve Inc. (CNA)</w:t>
      </w:r>
    </w:p>
    <w:p w14:paraId="471518ED" w14:textId="77777777" w:rsidR="0092273C" w:rsidRPr="0092273C" w:rsidRDefault="0092273C" w:rsidP="0092273C">
      <w:pPr>
        <w:ind w:left="3600" w:firstLine="720"/>
        <w:rPr>
          <w:rFonts w:ascii="Arial" w:hAnsi="Arial" w:cs="Arial"/>
        </w:rPr>
      </w:pPr>
      <w:r w:rsidRPr="0092273C">
        <w:rPr>
          <w:rFonts w:ascii="Arial" w:hAnsi="Arial" w:cs="Arial"/>
        </w:rPr>
        <w:t>Marie-Christine Hudon - Bell Canada</w:t>
      </w:r>
    </w:p>
    <w:p w14:paraId="0F6A1471" w14:textId="77777777" w:rsidR="0092273C" w:rsidRPr="0092273C" w:rsidRDefault="0092273C" w:rsidP="0092273C">
      <w:pPr>
        <w:ind w:left="3600" w:firstLine="720"/>
        <w:rPr>
          <w:rFonts w:ascii="Arial" w:hAnsi="Arial" w:cs="Arial"/>
        </w:rPr>
      </w:pPr>
      <w:r w:rsidRPr="0092273C">
        <w:rPr>
          <w:rFonts w:ascii="Arial" w:hAnsi="Arial" w:cs="Arial"/>
        </w:rPr>
        <w:t>Paul Fleming - City West</w:t>
      </w:r>
    </w:p>
    <w:p w14:paraId="739EEC71" w14:textId="77777777" w:rsidR="0092273C" w:rsidRPr="0092273C" w:rsidRDefault="0092273C" w:rsidP="0092273C">
      <w:pPr>
        <w:ind w:left="3600" w:firstLine="720"/>
        <w:rPr>
          <w:rFonts w:ascii="Arial" w:hAnsi="Arial" w:cs="Arial"/>
        </w:rPr>
      </w:pPr>
      <w:r w:rsidRPr="0092273C">
        <w:rPr>
          <w:rFonts w:ascii="Arial" w:hAnsi="Arial" w:cs="Arial"/>
        </w:rPr>
        <w:t>Étienne Robelin - CRTC staff</w:t>
      </w:r>
    </w:p>
    <w:p w14:paraId="32E1B080" w14:textId="77777777" w:rsidR="0092273C" w:rsidRPr="0092273C" w:rsidRDefault="0092273C" w:rsidP="0092273C">
      <w:pPr>
        <w:ind w:left="3600" w:firstLine="720"/>
        <w:rPr>
          <w:rFonts w:ascii="Arial" w:hAnsi="Arial" w:cs="Arial"/>
        </w:rPr>
      </w:pPr>
      <w:r w:rsidRPr="0092273C">
        <w:rPr>
          <w:rFonts w:ascii="Arial" w:hAnsi="Arial" w:cs="Arial"/>
        </w:rPr>
        <w:t>Greg Kinloch - NorthWestel</w:t>
      </w:r>
    </w:p>
    <w:p w14:paraId="173CE54F" w14:textId="77777777" w:rsidR="0092273C" w:rsidRPr="0092273C" w:rsidRDefault="0092273C" w:rsidP="0092273C">
      <w:pPr>
        <w:ind w:left="3600" w:firstLine="720"/>
        <w:rPr>
          <w:rFonts w:ascii="Arial" w:hAnsi="Arial" w:cs="Arial"/>
        </w:rPr>
      </w:pPr>
      <w:r w:rsidRPr="0092273C">
        <w:rPr>
          <w:rFonts w:ascii="Arial" w:hAnsi="Arial" w:cs="Arial"/>
        </w:rPr>
        <w:t>Michael Studniberg - Rogers</w:t>
      </w:r>
    </w:p>
    <w:p w14:paraId="1635D421" w14:textId="77777777" w:rsidR="0092273C" w:rsidRPr="0092273C" w:rsidRDefault="0092273C" w:rsidP="0092273C">
      <w:pPr>
        <w:ind w:left="3600" w:firstLine="720"/>
        <w:rPr>
          <w:rFonts w:ascii="Arial" w:hAnsi="Arial" w:cs="Arial"/>
        </w:rPr>
      </w:pPr>
      <w:r w:rsidRPr="0092273C">
        <w:rPr>
          <w:rFonts w:ascii="Arial" w:hAnsi="Arial" w:cs="Arial"/>
        </w:rPr>
        <w:t>Lucie Pugliese - Telecommunications Alliance</w:t>
      </w:r>
    </w:p>
    <w:p w14:paraId="7FCA23DD" w14:textId="2A17B3F5" w:rsidR="00DA7B1F" w:rsidRPr="00706012" w:rsidRDefault="0092273C" w:rsidP="0092273C">
      <w:pPr>
        <w:ind w:left="3600" w:firstLine="720"/>
        <w:rPr>
          <w:rFonts w:ascii="Arial" w:hAnsi="Arial" w:cs="Arial"/>
        </w:rPr>
      </w:pPr>
      <w:r w:rsidRPr="0092273C">
        <w:rPr>
          <w:rFonts w:ascii="Arial" w:hAnsi="Arial" w:cs="Arial"/>
        </w:rPr>
        <w:t>Fabian Chung - TELUS</w:t>
      </w:r>
    </w:p>
    <w:p w14:paraId="4ACC8123" w14:textId="77777777" w:rsidR="00E74ECD" w:rsidRPr="00706012" w:rsidRDefault="00E74ECD" w:rsidP="00E74ECD">
      <w:pPr>
        <w:ind w:left="1440" w:firstLine="720"/>
        <w:rPr>
          <w:rFonts w:ascii="Arial" w:hAnsi="Arial" w:cs="Arial"/>
        </w:rPr>
      </w:pPr>
    </w:p>
    <w:p w14:paraId="4ACC8126" w14:textId="77777777" w:rsidR="00E74ECD" w:rsidRPr="00706012" w:rsidRDefault="00E74ECD" w:rsidP="00E74ECD">
      <w:pPr>
        <w:rPr>
          <w:rFonts w:ascii="Arial" w:hAnsi="Arial" w:cs="Arial"/>
        </w:rPr>
      </w:pPr>
      <w:r w:rsidRPr="00706012">
        <w:rPr>
          <w:rFonts w:ascii="Arial" w:hAnsi="Arial" w:cs="Arial"/>
          <w:b/>
        </w:rPr>
        <w:t>Welcome</w:t>
      </w:r>
      <w:r w:rsidRPr="00706012">
        <w:rPr>
          <w:rFonts w:ascii="Arial" w:hAnsi="Arial" w:cs="Arial"/>
        </w:rPr>
        <w:t>:</w:t>
      </w:r>
    </w:p>
    <w:p w14:paraId="4ACC8127" w14:textId="77777777" w:rsidR="00E74ECD" w:rsidRPr="00706012" w:rsidRDefault="00E74ECD" w:rsidP="00E74ECD">
      <w:pPr>
        <w:rPr>
          <w:rFonts w:ascii="Arial" w:hAnsi="Arial" w:cs="Arial"/>
        </w:rPr>
      </w:pPr>
    </w:p>
    <w:p w14:paraId="4ACC812A" w14:textId="2C3E0073" w:rsidR="001A09E7" w:rsidRPr="00706012" w:rsidRDefault="00EE2980" w:rsidP="00E74ECD">
      <w:pPr>
        <w:rPr>
          <w:rFonts w:ascii="Arial" w:hAnsi="Arial" w:cs="Arial"/>
        </w:rPr>
      </w:pPr>
      <w:r>
        <w:rPr>
          <w:rFonts w:ascii="Arial" w:hAnsi="Arial" w:cs="Arial"/>
        </w:rPr>
        <w:t>Fiona Clegg</w:t>
      </w:r>
      <w:r w:rsidR="00BE0687" w:rsidRPr="00706012">
        <w:rPr>
          <w:rFonts w:ascii="Arial" w:hAnsi="Arial" w:cs="Arial"/>
        </w:rPr>
        <w:t xml:space="preserve">, as </w:t>
      </w:r>
      <w:r w:rsidR="00EF2C08" w:rsidRPr="00706012">
        <w:rPr>
          <w:rFonts w:ascii="Arial" w:hAnsi="Arial" w:cs="Arial"/>
        </w:rPr>
        <w:t>Chair</w:t>
      </w:r>
      <w:r w:rsidR="00BE0687" w:rsidRPr="00706012">
        <w:rPr>
          <w:rFonts w:ascii="Arial" w:hAnsi="Arial" w:cs="Arial"/>
        </w:rPr>
        <w:t xml:space="preserve">, </w:t>
      </w:r>
      <w:r w:rsidR="00432790" w:rsidRPr="00706012">
        <w:rPr>
          <w:rFonts w:ascii="Arial" w:hAnsi="Arial" w:cs="Arial"/>
        </w:rPr>
        <w:t xml:space="preserve">welcomed the attendees and </w:t>
      </w:r>
      <w:r w:rsidR="000F0F13" w:rsidRPr="00706012">
        <w:rPr>
          <w:rFonts w:ascii="Arial" w:hAnsi="Arial" w:cs="Arial"/>
        </w:rPr>
        <w:t>introductions were conducted</w:t>
      </w:r>
      <w:r w:rsidR="00432790" w:rsidRPr="00706012">
        <w:rPr>
          <w:rFonts w:ascii="Arial" w:hAnsi="Arial" w:cs="Arial"/>
        </w:rPr>
        <w:t xml:space="preserve">. </w:t>
      </w:r>
    </w:p>
    <w:p w14:paraId="2B63EC7E" w14:textId="77777777" w:rsidR="007B704B" w:rsidRPr="00706012" w:rsidRDefault="007B704B" w:rsidP="00E74ECD">
      <w:pPr>
        <w:rPr>
          <w:rFonts w:ascii="Arial" w:hAnsi="Arial" w:cs="Arial"/>
        </w:rPr>
      </w:pPr>
    </w:p>
    <w:p w14:paraId="137FD1D8" w14:textId="06FBF1AD" w:rsidR="007B704B" w:rsidRPr="00706012" w:rsidRDefault="007B704B" w:rsidP="00E74ECD">
      <w:pPr>
        <w:rPr>
          <w:rFonts w:ascii="Arial" w:hAnsi="Arial" w:cs="Arial"/>
        </w:rPr>
      </w:pPr>
      <w:r w:rsidRPr="00706012">
        <w:rPr>
          <w:rFonts w:ascii="Arial" w:hAnsi="Arial" w:cs="Arial"/>
        </w:rPr>
        <w:t>David Comrie reviewed the list of participants.</w:t>
      </w:r>
    </w:p>
    <w:p w14:paraId="4ACC812B" w14:textId="77777777" w:rsidR="008803EA" w:rsidRPr="00706012" w:rsidRDefault="008803EA" w:rsidP="00490B29">
      <w:pPr>
        <w:rPr>
          <w:rFonts w:ascii="Arial" w:hAnsi="Arial" w:cs="Arial"/>
        </w:rPr>
      </w:pPr>
    </w:p>
    <w:p w14:paraId="152CE24A" w14:textId="26AF5305" w:rsidR="008E6CE9" w:rsidRPr="00706012" w:rsidRDefault="008E6CE9" w:rsidP="0056081B">
      <w:pPr>
        <w:rPr>
          <w:rFonts w:ascii="Arial" w:hAnsi="Arial" w:cs="Arial"/>
        </w:rPr>
      </w:pPr>
    </w:p>
    <w:p w14:paraId="2F109CB1" w14:textId="4D992C69" w:rsidR="008E6CE9" w:rsidRPr="00706012" w:rsidRDefault="008E6CE9" w:rsidP="0056081B">
      <w:pPr>
        <w:rPr>
          <w:rFonts w:ascii="Arial" w:hAnsi="Arial" w:cs="Arial"/>
          <w:b/>
          <w:bCs/>
        </w:rPr>
      </w:pPr>
      <w:r w:rsidRPr="00706012">
        <w:rPr>
          <w:rFonts w:ascii="Arial" w:hAnsi="Arial" w:cs="Arial"/>
          <w:b/>
          <w:bCs/>
        </w:rPr>
        <w:t>Di</w:t>
      </w:r>
      <w:r w:rsidR="009D3160" w:rsidRPr="00706012">
        <w:rPr>
          <w:rFonts w:ascii="Arial" w:hAnsi="Arial" w:cs="Arial"/>
          <w:b/>
          <w:bCs/>
        </w:rPr>
        <w:t>s</w:t>
      </w:r>
      <w:r w:rsidRPr="00706012">
        <w:rPr>
          <w:rFonts w:ascii="Arial" w:hAnsi="Arial" w:cs="Arial"/>
          <w:b/>
          <w:bCs/>
        </w:rPr>
        <w:t>cussion</w:t>
      </w:r>
    </w:p>
    <w:p w14:paraId="4ACC8169" w14:textId="77777777" w:rsidR="006D2D30" w:rsidRPr="00706012" w:rsidRDefault="006D2D30" w:rsidP="006D2D30">
      <w:pPr>
        <w:rPr>
          <w:rFonts w:ascii="Arial" w:hAnsi="Arial" w:cs="Arial"/>
        </w:rPr>
      </w:pPr>
    </w:p>
    <w:p w14:paraId="655E7AAE" w14:textId="235225B3" w:rsidR="002A4656" w:rsidRPr="00706012" w:rsidRDefault="000E1228" w:rsidP="002A4656">
      <w:pPr>
        <w:rPr>
          <w:rFonts w:ascii="Arial" w:hAnsi="Arial" w:cs="Arial"/>
        </w:rPr>
      </w:pPr>
      <w:r>
        <w:rPr>
          <w:rFonts w:ascii="Arial" w:hAnsi="Arial" w:cs="Arial"/>
        </w:rPr>
        <w:t>Fiona Clegg</w:t>
      </w:r>
      <w:r w:rsidR="002A4656" w:rsidRPr="00706012">
        <w:rPr>
          <w:rFonts w:ascii="Arial" w:hAnsi="Arial" w:cs="Arial"/>
        </w:rPr>
        <w:t xml:space="preserve"> noted that the agenda </w:t>
      </w:r>
      <w:r w:rsidR="004B4BBE" w:rsidRPr="00706012">
        <w:rPr>
          <w:rFonts w:ascii="Arial" w:hAnsi="Arial" w:cs="Arial"/>
        </w:rPr>
        <w:t>for this meeting was</w:t>
      </w:r>
      <w:r w:rsidR="002A4656" w:rsidRPr="00706012">
        <w:rPr>
          <w:rFonts w:ascii="Arial" w:hAnsi="Arial" w:cs="Arial"/>
        </w:rPr>
        <w:t xml:space="preserve"> to review and accept the </w:t>
      </w:r>
      <w:r>
        <w:rPr>
          <w:rFonts w:ascii="Arial" w:hAnsi="Arial" w:cs="Arial"/>
        </w:rPr>
        <w:t xml:space="preserve">final </w:t>
      </w:r>
      <w:r w:rsidR="002A4656" w:rsidRPr="00706012">
        <w:rPr>
          <w:rFonts w:ascii="Arial" w:hAnsi="Arial" w:cs="Arial"/>
        </w:rPr>
        <w:t xml:space="preserve">Progress Reports from the Consumer Awareness Task Force (CATF) and Network Implementation Task Force (NITF) for relief in NPA </w:t>
      </w:r>
      <w:r w:rsidR="002D7BD1" w:rsidRPr="002D7BD1">
        <w:rPr>
          <w:rFonts w:ascii="Arial" w:hAnsi="Arial" w:cs="Arial"/>
        </w:rPr>
        <w:t>236/250/604/672/778</w:t>
      </w:r>
      <w:r w:rsidR="002A4656" w:rsidRPr="00706012">
        <w:rPr>
          <w:rFonts w:ascii="Arial" w:hAnsi="Arial" w:cs="Arial"/>
        </w:rPr>
        <w:t xml:space="preserve">. </w:t>
      </w:r>
    </w:p>
    <w:p w14:paraId="230FE3BC" w14:textId="77777777" w:rsidR="002A4656" w:rsidRPr="00706012" w:rsidRDefault="002A4656" w:rsidP="00D47A3D">
      <w:pPr>
        <w:rPr>
          <w:rFonts w:ascii="Arial" w:hAnsi="Arial" w:cs="Arial"/>
        </w:rPr>
      </w:pPr>
    </w:p>
    <w:p w14:paraId="69E48BC6" w14:textId="77777777" w:rsidR="00663CA8" w:rsidRDefault="00663CA8" w:rsidP="00D47A3D">
      <w:pPr>
        <w:rPr>
          <w:rFonts w:ascii="Arial" w:hAnsi="Arial" w:cs="Arial"/>
        </w:rPr>
      </w:pPr>
    </w:p>
    <w:p w14:paraId="622D9467" w14:textId="77777777" w:rsidR="00663CA8" w:rsidRDefault="00663CA8" w:rsidP="00D47A3D">
      <w:pPr>
        <w:rPr>
          <w:rFonts w:ascii="Arial" w:hAnsi="Arial" w:cs="Arial"/>
        </w:rPr>
      </w:pPr>
    </w:p>
    <w:p w14:paraId="28D2BC83" w14:textId="75B76E91" w:rsidR="00FC512C" w:rsidRPr="00706012" w:rsidRDefault="00FC512C" w:rsidP="00D47A3D">
      <w:pPr>
        <w:rPr>
          <w:rFonts w:ascii="Arial" w:hAnsi="Arial" w:cs="Arial"/>
        </w:rPr>
      </w:pPr>
      <w:r w:rsidRPr="00706012">
        <w:rPr>
          <w:rFonts w:ascii="Arial" w:hAnsi="Arial" w:cs="Arial"/>
        </w:rPr>
        <w:t xml:space="preserve">Lucie Pugliese presented the NPA </w:t>
      </w:r>
      <w:r w:rsidR="002D7BD1" w:rsidRPr="002D7BD1">
        <w:rPr>
          <w:rFonts w:ascii="Arial" w:hAnsi="Arial" w:cs="Arial"/>
        </w:rPr>
        <w:t xml:space="preserve">236/250/604/672/778 </w:t>
      </w:r>
      <w:r w:rsidRPr="00706012">
        <w:rPr>
          <w:rFonts w:ascii="Arial" w:hAnsi="Arial" w:cs="Arial"/>
        </w:rPr>
        <w:t>CATF Progress Report #</w:t>
      </w:r>
      <w:r w:rsidR="00EE2980">
        <w:rPr>
          <w:rFonts w:ascii="Arial" w:hAnsi="Arial" w:cs="Arial"/>
        </w:rPr>
        <w:t>3</w:t>
      </w:r>
      <w:r w:rsidR="00E50EF0" w:rsidRPr="00706012">
        <w:rPr>
          <w:rFonts w:ascii="Arial" w:hAnsi="Arial" w:cs="Arial"/>
        </w:rPr>
        <w:t>.</w:t>
      </w:r>
    </w:p>
    <w:p w14:paraId="2A6886EF" w14:textId="77777777" w:rsidR="00FC512C" w:rsidRPr="00706012" w:rsidRDefault="00FC512C" w:rsidP="00D47A3D">
      <w:pPr>
        <w:rPr>
          <w:rFonts w:ascii="Arial" w:hAnsi="Arial" w:cs="Arial"/>
        </w:rPr>
      </w:pPr>
    </w:p>
    <w:p w14:paraId="4E06A628" w14:textId="75BD1D09" w:rsidR="00D47A3D" w:rsidRPr="00706012" w:rsidRDefault="00BF10D8" w:rsidP="00D47A3D">
      <w:pPr>
        <w:rPr>
          <w:rFonts w:ascii="Arial" w:hAnsi="Arial" w:cs="Arial"/>
        </w:rPr>
      </w:pPr>
      <w:r>
        <w:rPr>
          <w:rFonts w:ascii="Arial" w:hAnsi="Arial" w:cs="Arial"/>
        </w:rPr>
        <w:t>Fabian Chung</w:t>
      </w:r>
      <w:r w:rsidR="00D47A3D" w:rsidRPr="00706012">
        <w:rPr>
          <w:rFonts w:ascii="Arial" w:hAnsi="Arial" w:cs="Arial"/>
        </w:rPr>
        <w:t xml:space="preserve"> presented the NPA </w:t>
      </w:r>
      <w:r w:rsidR="002D7BD1" w:rsidRPr="002D7BD1">
        <w:rPr>
          <w:rFonts w:ascii="Arial" w:hAnsi="Arial" w:cs="Arial"/>
        </w:rPr>
        <w:t xml:space="preserve">236/250/604/672/778 </w:t>
      </w:r>
      <w:r w:rsidR="00D47A3D" w:rsidRPr="00706012">
        <w:rPr>
          <w:rFonts w:ascii="Arial" w:hAnsi="Arial" w:cs="Arial"/>
        </w:rPr>
        <w:t xml:space="preserve">NITF Progress Report </w:t>
      </w:r>
      <w:r w:rsidR="000E4F3A" w:rsidRPr="00706012">
        <w:rPr>
          <w:rFonts w:ascii="Arial" w:hAnsi="Arial" w:cs="Arial"/>
        </w:rPr>
        <w:t>#</w:t>
      </w:r>
      <w:r w:rsidR="00EE2980">
        <w:rPr>
          <w:rFonts w:ascii="Arial" w:hAnsi="Arial" w:cs="Arial"/>
        </w:rPr>
        <w:t>3</w:t>
      </w:r>
      <w:r w:rsidR="00977413" w:rsidRPr="00706012">
        <w:rPr>
          <w:rFonts w:ascii="Arial" w:hAnsi="Arial" w:cs="Arial"/>
        </w:rPr>
        <w:t>.</w:t>
      </w:r>
    </w:p>
    <w:p w14:paraId="205B61FF" w14:textId="77777777" w:rsidR="00343204" w:rsidRPr="00706012" w:rsidRDefault="00343204" w:rsidP="00D47A3D">
      <w:pPr>
        <w:rPr>
          <w:rFonts w:ascii="Arial" w:hAnsi="Arial" w:cs="Arial"/>
        </w:rPr>
      </w:pPr>
    </w:p>
    <w:p w14:paraId="3676C131" w14:textId="77777777" w:rsidR="00EE2980" w:rsidRPr="00706012" w:rsidRDefault="00EE2980" w:rsidP="00EE2980">
      <w:pPr>
        <w:rPr>
          <w:rFonts w:ascii="Arial" w:hAnsi="Arial" w:cs="Arial"/>
        </w:rPr>
      </w:pPr>
      <w:r w:rsidRPr="00706012">
        <w:rPr>
          <w:rFonts w:ascii="Arial" w:hAnsi="Arial" w:cs="Arial"/>
        </w:rPr>
        <w:t xml:space="preserve">Agreement was reached to accept the NPA </w:t>
      </w:r>
      <w:r w:rsidRPr="002D7BD1">
        <w:rPr>
          <w:rFonts w:ascii="Arial" w:hAnsi="Arial" w:cs="Arial"/>
        </w:rPr>
        <w:t xml:space="preserve">236/250/604/672/778 </w:t>
      </w:r>
      <w:r w:rsidRPr="00706012">
        <w:rPr>
          <w:rFonts w:ascii="Arial" w:hAnsi="Arial" w:cs="Arial"/>
        </w:rPr>
        <w:t>CATF Progress Report</w:t>
      </w:r>
      <w:r>
        <w:rPr>
          <w:rFonts w:ascii="Arial" w:hAnsi="Arial" w:cs="Arial"/>
        </w:rPr>
        <w:t xml:space="preserve"> #3</w:t>
      </w:r>
      <w:r w:rsidRPr="00706012">
        <w:rPr>
          <w:rFonts w:ascii="Arial" w:hAnsi="Arial" w:cs="Arial"/>
        </w:rPr>
        <w:t>.</w:t>
      </w:r>
    </w:p>
    <w:p w14:paraId="04DE3FA8" w14:textId="77777777" w:rsidR="00EE2980" w:rsidRDefault="00EE2980" w:rsidP="00EE2980">
      <w:pPr>
        <w:rPr>
          <w:rFonts w:ascii="Arial" w:hAnsi="Arial" w:cs="Arial"/>
        </w:rPr>
      </w:pPr>
    </w:p>
    <w:p w14:paraId="5EC7CAD0" w14:textId="329F8880" w:rsidR="0088458E" w:rsidRPr="00706012" w:rsidRDefault="0088458E" w:rsidP="0088458E">
      <w:pPr>
        <w:rPr>
          <w:rFonts w:ascii="Arial" w:hAnsi="Arial" w:cs="Arial"/>
        </w:rPr>
      </w:pPr>
      <w:r w:rsidRPr="00706012">
        <w:rPr>
          <w:rFonts w:ascii="Arial" w:hAnsi="Arial" w:cs="Arial"/>
        </w:rPr>
        <w:t xml:space="preserve">Agreement was reached to accept the NPA </w:t>
      </w:r>
      <w:r w:rsidR="002D7BD1" w:rsidRPr="002D7BD1">
        <w:rPr>
          <w:rFonts w:ascii="Arial" w:hAnsi="Arial" w:cs="Arial"/>
        </w:rPr>
        <w:t xml:space="preserve">236/250/604/672/778 </w:t>
      </w:r>
      <w:r w:rsidRPr="00706012">
        <w:rPr>
          <w:rFonts w:ascii="Arial" w:hAnsi="Arial" w:cs="Arial"/>
        </w:rPr>
        <w:t>NITF</w:t>
      </w:r>
      <w:r w:rsidR="00895ACA" w:rsidRPr="00706012">
        <w:rPr>
          <w:rFonts w:ascii="Arial" w:hAnsi="Arial" w:cs="Arial"/>
        </w:rPr>
        <w:t xml:space="preserve"> </w:t>
      </w:r>
      <w:r w:rsidRPr="00706012">
        <w:rPr>
          <w:rFonts w:ascii="Arial" w:hAnsi="Arial" w:cs="Arial"/>
        </w:rPr>
        <w:t>Progress Report</w:t>
      </w:r>
      <w:r w:rsidR="002D1CC3">
        <w:rPr>
          <w:rFonts w:ascii="Arial" w:hAnsi="Arial" w:cs="Arial"/>
        </w:rPr>
        <w:t xml:space="preserve"> #</w:t>
      </w:r>
      <w:r w:rsidR="00EE2980">
        <w:rPr>
          <w:rFonts w:ascii="Arial" w:hAnsi="Arial" w:cs="Arial"/>
        </w:rPr>
        <w:t>3</w:t>
      </w:r>
      <w:r w:rsidRPr="00706012">
        <w:rPr>
          <w:rFonts w:ascii="Arial" w:hAnsi="Arial" w:cs="Arial"/>
        </w:rPr>
        <w:t>.</w:t>
      </w:r>
    </w:p>
    <w:p w14:paraId="31BC824E" w14:textId="77777777" w:rsidR="0088458E" w:rsidRPr="00706012" w:rsidRDefault="0088458E" w:rsidP="0088458E">
      <w:pPr>
        <w:rPr>
          <w:rFonts w:ascii="Arial" w:hAnsi="Arial" w:cs="Arial"/>
        </w:rPr>
      </w:pPr>
    </w:p>
    <w:p w14:paraId="36FC1E32" w14:textId="5C0B1F28" w:rsidR="00AC7D4B" w:rsidRDefault="00C1340F" w:rsidP="0088458E">
      <w:pPr>
        <w:rPr>
          <w:rFonts w:ascii="Arial" w:hAnsi="Arial" w:cs="Arial"/>
        </w:rPr>
      </w:pPr>
      <w:r>
        <w:rPr>
          <w:rFonts w:ascii="Arial" w:hAnsi="Arial" w:cs="Arial"/>
        </w:rPr>
        <w:t xml:space="preserve">Action Item: Greg Kinloch will forward a CATF status report </w:t>
      </w:r>
      <w:r w:rsidR="006A5792">
        <w:rPr>
          <w:rFonts w:ascii="Arial" w:hAnsi="Arial" w:cs="Arial"/>
        </w:rPr>
        <w:t>to the RPC Secretary to be included in the final report.</w:t>
      </w:r>
    </w:p>
    <w:p w14:paraId="5C95AFA9" w14:textId="77777777" w:rsidR="006A5792" w:rsidRDefault="006A5792" w:rsidP="0088458E">
      <w:pPr>
        <w:rPr>
          <w:rFonts w:ascii="Arial" w:hAnsi="Arial" w:cs="Arial"/>
        </w:rPr>
      </w:pPr>
    </w:p>
    <w:p w14:paraId="27DFB4AB" w14:textId="677963F2" w:rsidR="0088458E" w:rsidRPr="00706012" w:rsidRDefault="0088458E" w:rsidP="0088458E">
      <w:pPr>
        <w:rPr>
          <w:rFonts w:ascii="Arial" w:hAnsi="Arial" w:cs="Arial"/>
          <w:b/>
          <w:bCs/>
        </w:rPr>
      </w:pPr>
      <w:r w:rsidRPr="00706012">
        <w:rPr>
          <w:rFonts w:ascii="Arial" w:hAnsi="Arial" w:cs="Arial"/>
        </w:rPr>
        <w:t xml:space="preserve">Action Item: David Comrie will </w:t>
      </w:r>
      <w:r w:rsidR="002F30C5" w:rsidRPr="00706012">
        <w:rPr>
          <w:rFonts w:ascii="Arial" w:hAnsi="Arial" w:cs="Arial"/>
        </w:rPr>
        <w:t xml:space="preserve">notify the RPC that </w:t>
      </w:r>
      <w:r w:rsidR="0063372B" w:rsidRPr="00706012">
        <w:rPr>
          <w:rFonts w:ascii="Arial" w:hAnsi="Arial" w:cs="Arial"/>
        </w:rPr>
        <w:t xml:space="preserve">reports are available for comment for 10 business days. If there are no comments </w:t>
      </w:r>
      <w:r w:rsidRPr="00706012">
        <w:rPr>
          <w:rFonts w:ascii="Arial" w:hAnsi="Arial" w:cs="Arial"/>
        </w:rPr>
        <w:t xml:space="preserve">the </w:t>
      </w:r>
      <w:r w:rsidR="00A64FB2" w:rsidRPr="00706012">
        <w:rPr>
          <w:rFonts w:ascii="Arial" w:hAnsi="Arial" w:cs="Arial"/>
        </w:rPr>
        <w:t xml:space="preserve">CATF and </w:t>
      </w:r>
      <w:r w:rsidRPr="00706012">
        <w:rPr>
          <w:rFonts w:ascii="Arial" w:hAnsi="Arial" w:cs="Arial"/>
        </w:rPr>
        <w:t>NITF progress report</w:t>
      </w:r>
      <w:r w:rsidR="006A2C5D" w:rsidRPr="00706012">
        <w:rPr>
          <w:rFonts w:ascii="Arial" w:hAnsi="Arial" w:cs="Arial"/>
        </w:rPr>
        <w:t>s</w:t>
      </w:r>
      <w:r w:rsidRPr="00706012">
        <w:rPr>
          <w:rFonts w:ascii="Arial" w:hAnsi="Arial" w:cs="Arial"/>
        </w:rPr>
        <w:t xml:space="preserve"> for NPA </w:t>
      </w:r>
      <w:r w:rsidR="002D7BD1" w:rsidRPr="002D7BD1">
        <w:rPr>
          <w:rFonts w:ascii="Arial" w:hAnsi="Arial" w:cs="Arial"/>
        </w:rPr>
        <w:t xml:space="preserve">236/250/604/672/778 </w:t>
      </w:r>
      <w:r w:rsidR="00516392" w:rsidRPr="00706012">
        <w:rPr>
          <w:rFonts w:ascii="Arial" w:hAnsi="Arial" w:cs="Arial"/>
        </w:rPr>
        <w:t xml:space="preserve">will be sent </w:t>
      </w:r>
      <w:r w:rsidRPr="00706012">
        <w:rPr>
          <w:rFonts w:ascii="Arial" w:hAnsi="Arial" w:cs="Arial"/>
        </w:rPr>
        <w:t>to CRTC staff for consideration.</w:t>
      </w:r>
      <w:r w:rsidR="008067B7" w:rsidRPr="00706012">
        <w:rPr>
          <w:rFonts w:ascii="Arial" w:hAnsi="Arial" w:cs="Arial"/>
        </w:rPr>
        <w:t xml:space="preserve"> </w:t>
      </w:r>
      <w:r w:rsidR="008067B7" w:rsidRPr="00706012">
        <w:rPr>
          <w:rFonts w:ascii="Arial" w:hAnsi="Arial" w:cs="Arial"/>
          <w:b/>
          <w:bCs/>
        </w:rPr>
        <w:t>(</w:t>
      </w:r>
      <w:r w:rsidR="007B2F1C" w:rsidRPr="00706012">
        <w:rPr>
          <w:rFonts w:ascii="Arial" w:hAnsi="Arial" w:cs="Arial"/>
          <w:b/>
          <w:bCs/>
        </w:rPr>
        <w:t>Ongoing</w:t>
      </w:r>
      <w:r w:rsidR="008067B7" w:rsidRPr="00706012">
        <w:rPr>
          <w:rFonts w:ascii="Arial" w:hAnsi="Arial" w:cs="Arial"/>
          <w:b/>
          <w:bCs/>
        </w:rPr>
        <w:t>)</w:t>
      </w:r>
    </w:p>
    <w:p w14:paraId="60C3533E" w14:textId="77777777" w:rsidR="00C93CC4" w:rsidRPr="00706012" w:rsidRDefault="00C93CC4" w:rsidP="0088458E">
      <w:pPr>
        <w:rPr>
          <w:rFonts w:ascii="Arial" w:hAnsi="Arial" w:cs="Arial"/>
          <w:b/>
          <w:bCs/>
        </w:rPr>
      </w:pPr>
    </w:p>
    <w:p w14:paraId="0F4C448C" w14:textId="52ADBE51" w:rsidR="004C5FB5" w:rsidRDefault="000113A9" w:rsidP="0088458E">
      <w:pPr>
        <w:rPr>
          <w:rFonts w:ascii="Arial" w:hAnsi="Arial" w:cs="Arial"/>
        </w:rPr>
      </w:pPr>
      <w:r>
        <w:rPr>
          <w:rFonts w:ascii="Arial" w:hAnsi="Arial" w:cs="Arial"/>
        </w:rPr>
        <w:t xml:space="preserve">Fiona Clegg thanked Lucie Pugliese for all </w:t>
      </w:r>
      <w:r w:rsidR="00F1283A">
        <w:rPr>
          <w:rFonts w:ascii="Arial" w:hAnsi="Arial" w:cs="Arial"/>
        </w:rPr>
        <w:t>her work for past RPCs.</w:t>
      </w:r>
    </w:p>
    <w:p w14:paraId="1E236E71" w14:textId="77777777" w:rsidR="00F1283A" w:rsidRDefault="00F1283A" w:rsidP="0088458E">
      <w:pPr>
        <w:rPr>
          <w:rFonts w:ascii="Arial" w:hAnsi="Arial" w:cs="Arial"/>
        </w:rPr>
      </w:pPr>
    </w:p>
    <w:p w14:paraId="40DB2EFD" w14:textId="496D8483" w:rsidR="00F1283A" w:rsidRPr="00706012" w:rsidRDefault="00F1283A" w:rsidP="0088458E">
      <w:pPr>
        <w:rPr>
          <w:rFonts w:ascii="Arial" w:hAnsi="Arial" w:cs="Arial"/>
        </w:rPr>
      </w:pPr>
      <w:r>
        <w:rPr>
          <w:rFonts w:ascii="Arial" w:hAnsi="Arial" w:cs="Arial"/>
        </w:rPr>
        <w:t xml:space="preserve">Fiona Clegg </w:t>
      </w:r>
      <w:r w:rsidR="00111A4B">
        <w:rPr>
          <w:rFonts w:ascii="Arial" w:hAnsi="Arial" w:cs="Arial"/>
        </w:rPr>
        <w:t xml:space="preserve">thanked everyone </w:t>
      </w:r>
      <w:r w:rsidR="00F54F6A">
        <w:rPr>
          <w:rFonts w:ascii="Arial" w:hAnsi="Arial" w:cs="Arial"/>
        </w:rPr>
        <w:t>for participating.</w:t>
      </w:r>
    </w:p>
    <w:p w14:paraId="02750830" w14:textId="77777777" w:rsidR="0088458E" w:rsidRPr="00706012" w:rsidRDefault="0088458E" w:rsidP="001800E7">
      <w:pPr>
        <w:rPr>
          <w:rFonts w:ascii="Arial" w:hAnsi="Arial" w:cs="Arial"/>
        </w:rPr>
      </w:pPr>
    </w:p>
    <w:p w14:paraId="4ACC816B" w14:textId="77777777" w:rsidR="008803EA" w:rsidRPr="00706012" w:rsidRDefault="008803EA" w:rsidP="00490B29">
      <w:pPr>
        <w:rPr>
          <w:rFonts w:ascii="Arial" w:hAnsi="Arial" w:cs="Arial"/>
          <w:b/>
        </w:rPr>
      </w:pPr>
      <w:r w:rsidRPr="00706012">
        <w:rPr>
          <w:rFonts w:ascii="Arial" w:hAnsi="Arial" w:cs="Arial"/>
          <w:b/>
        </w:rPr>
        <w:t>Summary of Agreements Reached</w:t>
      </w:r>
    </w:p>
    <w:p w14:paraId="4F9E8C06" w14:textId="4A6594A9" w:rsidR="008E6CE9" w:rsidRPr="00706012" w:rsidRDefault="008E6CE9" w:rsidP="00490B29">
      <w:pPr>
        <w:rPr>
          <w:rFonts w:ascii="Arial" w:eastAsia="Times New Roman" w:hAnsi="Arial" w:cs="Arial"/>
          <w:lang w:eastAsia="en-US"/>
        </w:rPr>
      </w:pPr>
    </w:p>
    <w:p w14:paraId="3D0655EF" w14:textId="77777777" w:rsidR="001F3421" w:rsidRPr="001F3421" w:rsidRDefault="001F3421" w:rsidP="001F3421">
      <w:pPr>
        <w:pStyle w:val="ListParagraph"/>
        <w:numPr>
          <w:ilvl w:val="0"/>
          <w:numId w:val="18"/>
        </w:numPr>
        <w:rPr>
          <w:rFonts w:ascii="Arial" w:hAnsi="Arial" w:cs="Arial"/>
        </w:rPr>
      </w:pPr>
      <w:r w:rsidRPr="001F3421">
        <w:rPr>
          <w:rFonts w:ascii="Arial" w:hAnsi="Arial" w:cs="Arial"/>
        </w:rPr>
        <w:t>Agreement was reached to accept the NPA 236/250/604/672/778 CATF Progress Report #3.</w:t>
      </w:r>
    </w:p>
    <w:p w14:paraId="371B8033" w14:textId="77777777" w:rsidR="001F3421" w:rsidRPr="001F3421" w:rsidRDefault="001F3421" w:rsidP="001F3421">
      <w:pPr>
        <w:pStyle w:val="ListParagraph"/>
        <w:rPr>
          <w:rFonts w:ascii="Arial" w:hAnsi="Arial" w:cs="Arial"/>
        </w:rPr>
      </w:pPr>
    </w:p>
    <w:p w14:paraId="3511FE38" w14:textId="77777777" w:rsidR="001F3421" w:rsidRPr="001F3421" w:rsidRDefault="001F3421" w:rsidP="001F3421">
      <w:pPr>
        <w:pStyle w:val="ListParagraph"/>
        <w:numPr>
          <w:ilvl w:val="0"/>
          <w:numId w:val="18"/>
        </w:numPr>
        <w:rPr>
          <w:rFonts w:ascii="Arial" w:hAnsi="Arial" w:cs="Arial"/>
        </w:rPr>
      </w:pPr>
      <w:r w:rsidRPr="001F3421">
        <w:rPr>
          <w:rFonts w:ascii="Arial" w:hAnsi="Arial" w:cs="Arial"/>
        </w:rPr>
        <w:lastRenderedPageBreak/>
        <w:t>Agreement was reached to accept the NPA 236/250/604/672/778 NITF Progress Report #3.</w:t>
      </w:r>
    </w:p>
    <w:p w14:paraId="16FDA61D" w14:textId="3FD310D1" w:rsidR="00DF11A3" w:rsidRPr="000072AF" w:rsidRDefault="00DF11A3" w:rsidP="001F3421">
      <w:pPr>
        <w:pStyle w:val="ListParagraph"/>
        <w:rPr>
          <w:rFonts w:ascii="Arial" w:hAnsi="Arial" w:cs="Arial"/>
        </w:rPr>
      </w:pPr>
    </w:p>
    <w:p w14:paraId="7E5E7DBE" w14:textId="77777777" w:rsidR="008E6CE9" w:rsidRPr="00706012" w:rsidRDefault="008E6CE9" w:rsidP="00490B29">
      <w:pPr>
        <w:rPr>
          <w:rFonts w:ascii="Arial" w:hAnsi="Arial" w:cs="Arial"/>
        </w:rPr>
      </w:pPr>
    </w:p>
    <w:p w14:paraId="4ACC8182" w14:textId="6853959B" w:rsidR="008803EA" w:rsidRPr="00706012" w:rsidRDefault="008803EA" w:rsidP="00490B29">
      <w:pPr>
        <w:rPr>
          <w:rFonts w:ascii="Arial" w:hAnsi="Arial" w:cs="Arial"/>
          <w:b/>
        </w:rPr>
      </w:pPr>
      <w:r w:rsidRPr="00706012">
        <w:rPr>
          <w:rFonts w:ascii="Arial" w:hAnsi="Arial" w:cs="Arial"/>
          <w:b/>
        </w:rPr>
        <w:t>Summary of Action Items</w:t>
      </w:r>
    </w:p>
    <w:p w14:paraId="62502A62" w14:textId="77777777" w:rsidR="006E5232" w:rsidRPr="00706012" w:rsidRDefault="006E5232" w:rsidP="00490B29">
      <w:pPr>
        <w:rPr>
          <w:rFonts w:ascii="Arial" w:hAnsi="Arial" w:cs="Arial"/>
          <w:b/>
        </w:rPr>
      </w:pPr>
    </w:p>
    <w:p w14:paraId="051C00CA" w14:textId="5DA08112" w:rsidR="00AE7DEC" w:rsidRPr="00AE7DEC" w:rsidRDefault="00AE7DEC" w:rsidP="00AE7DEC">
      <w:pPr>
        <w:pStyle w:val="ListParagraph"/>
        <w:numPr>
          <w:ilvl w:val="0"/>
          <w:numId w:val="20"/>
        </w:numPr>
        <w:rPr>
          <w:rFonts w:ascii="Arial" w:hAnsi="Arial" w:cs="Arial"/>
        </w:rPr>
      </w:pPr>
      <w:r w:rsidRPr="00AE7DEC">
        <w:rPr>
          <w:rFonts w:ascii="Arial" w:hAnsi="Arial" w:cs="Arial"/>
        </w:rPr>
        <w:t>Greg Kinloch will forward a CATF status report to the RPC Secretary to be included in the final report.</w:t>
      </w:r>
      <w:r>
        <w:rPr>
          <w:rFonts w:ascii="Arial" w:hAnsi="Arial" w:cs="Arial"/>
        </w:rPr>
        <w:t xml:space="preserve"> (</w:t>
      </w:r>
      <w:r>
        <w:rPr>
          <w:rFonts w:ascii="Arial" w:hAnsi="Arial" w:cs="Arial"/>
          <w:b/>
          <w:bCs/>
        </w:rPr>
        <w:t>Ongoing)</w:t>
      </w:r>
    </w:p>
    <w:p w14:paraId="1E5704ED" w14:textId="77777777" w:rsidR="00AE7DEC" w:rsidRPr="00AE7DEC" w:rsidRDefault="00AE7DEC" w:rsidP="00AE7DEC">
      <w:pPr>
        <w:pStyle w:val="ListParagraph"/>
        <w:rPr>
          <w:rFonts w:ascii="Arial" w:hAnsi="Arial" w:cs="Arial"/>
        </w:rPr>
      </w:pPr>
    </w:p>
    <w:p w14:paraId="0B64ACC7" w14:textId="60D6C8D3" w:rsidR="00AE7DEC" w:rsidRPr="00AE7DEC" w:rsidRDefault="00AE7DEC" w:rsidP="00AE7DEC">
      <w:pPr>
        <w:pStyle w:val="ListParagraph"/>
        <w:numPr>
          <w:ilvl w:val="0"/>
          <w:numId w:val="20"/>
        </w:numPr>
        <w:rPr>
          <w:rFonts w:ascii="Arial" w:hAnsi="Arial" w:cs="Arial"/>
          <w:b/>
          <w:bCs/>
        </w:rPr>
      </w:pPr>
      <w:r w:rsidRPr="00AE7DEC">
        <w:rPr>
          <w:rFonts w:ascii="Arial" w:hAnsi="Arial" w:cs="Arial"/>
        </w:rPr>
        <w:t xml:space="preserve">David Comrie will notify the RPC that reports are available for comment for 10 business days. If there are no comments the CATF and NITF progress reports for NPA 236/250/604/672/778 will be sent to CRTC staff for consideration. </w:t>
      </w:r>
      <w:r w:rsidRPr="00AE7DEC">
        <w:rPr>
          <w:rFonts w:ascii="Arial" w:hAnsi="Arial" w:cs="Arial"/>
          <w:b/>
          <w:bCs/>
        </w:rPr>
        <w:t>(Ongoing)</w:t>
      </w:r>
    </w:p>
    <w:p w14:paraId="4ACC818D" w14:textId="51E175F8" w:rsidR="00D63734" w:rsidRPr="00706012" w:rsidRDefault="00D63734" w:rsidP="00AE7DEC">
      <w:pPr>
        <w:pStyle w:val="ListParagraph"/>
        <w:rPr>
          <w:rFonts w:ascii="Arial" w:hAnsi="Arial" w:cs="Arial"/>
          <w:b/>
        </w:rPr>
      </w:pPr>
    </w:p>
    <w:p w14:paraId="0231200E" w14:textId="73D3BA39" w:rsidR="00FA34DF" w:rsidRPr="00706012" w:rsidRDefault="00FA34DF">
      <w:pPr>
        <w:rPr>
          <w:rFonts w:ascii="Arial" w:hAnsi="Arial" w:cs="Arial"/>
          <w:b/>
        </w:rPr>
      </w:pPr>
    </w:p>
    <w:p w14:paraId="4ACC818E" w14:textId="4D10E06C" w:rsidR="00F20419" w:rsidRPr="00706012" w:rsidRDefault="00F20419" w:rsidP="00F20419">
      <w:pPr>
        <w:rPr>
          <w:rFonts w:ascii="Arial" w:hAnsi="Arial" w:cs="Arial"/>
          <w:b/>
        </w:rPr>
      </w:pPr>
      <w:r w:rsidRPr="00706012">
        <w:rPr>
          <w:rFonts w:ascii="Arial" w:hAnsi="Arial" w:cs="Arial"/>
          <w:b/>
        </w:rPr>
        <w:t>Attachments</w:t>
      </w:r>
    </w:p>
    <w:p w14:paraId="7B92229A" w14:textId="77777777" w:rsidR="00E93A06" w:rsidRPr="00706012" w:rsidRDefault="00E93A06" w:rsidP="00E93A06">
      <w:pPr>
        <w:rPr>
          <w:rFonts w:ascii="Arial" w:hAnsi="Arial" w:cs="Arial"/>
        </w:rPr>
      </w:pPr>
    </w:p>
    <w:p w14:paraId="06BCCA66" w14:textId="5BADD787" w:rsidR="00E93A06" w:rsidRPr="00706012" w:rsidRDefault="00557482" w:rsidP="00E93A06">
      <w:pPr>
        <w:rPr>
          <w:rFonts w:ascii="Arial" w:hAnsi="Arial" w:cs="Arial"/>
        </w:rPr>
      </w:pPr>
      <w:r>
        <w:rPr>
          <w:rFonts w:ascii="Arial" w:hAnsi="Arial" w:cs="Arial"/>
        </w:rPr>
        <w:object w:dxaOrig="1543" w:dyaOrig="998" w14:anchorId="37323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50.1pt" o:ole="">
            <v:imagedata r:id="rId11" o:title=""/>
          </v:shape>
          <o:OLEObject Type="Embed" ProgID="Acrobat.Document.11" ShapeID="_x0000_i1025" DrawAspect="Icon" ObjectID="_1813141783" r:id="rId12"/>
        </w:object>
      </w:r>
    </w:p>
    <w:p w14:paraId="7442B201" w14:textId="64D77D4B" w:rsidR="00F62DA9" w:rsidRPr="00706012" w:rsidRDefault="00AB237D" w:rsidP="00E93A06">
      <w:pPr>
        <w:rPr>
          <w:rFonts w:ascii="Arial" w:hAnsi="Arial" w:cs="Arial"/>
        </w:rPr>
      </w:pPr>
      <w:r w:rsidRPr="00706012">
        <w:rPr>
          <w:rFonts w:ascii="Arial" w:hAnsi="Arial" w:cs="Arial"/>
        </w:rPr>
        <w:t xml:space="preserve">NPA </w:t>
      </w:r>
      <w:r w:rsidR="000072AF" w:rsidRPr="000072AF">
        <w:rPr>
          <w:rFonts w:ascii="Arial" w:hAnsi="Arial" w:cs="Arial"/>
        </w:rPr>
        <w:t xml:space="preserve">236/250/604/672/778 </w:t>
      </w:r>
      <w:r w:rsidRPr="00706012">
        <w:rPr>
          <w:rFonts w:ascii="Arial" w:hAnsi="Arial" w:cs="Arial"/>
        </w:rPr>
        <w:t xml:space="preserve">CATF Progress Report </w:t>
      </w:r>
      <w:r w:rsidR="000E1228">
        <w:rPr>
          <w:rFonts w:ascii="Arial" w:hAnsi="Arial" w:cs="Arial"/>
        </w:rPr>
        <w:t>3</w:t>
      </w:r>
    </w:p>
    <w:p w14:paraId="227D4301" w14:textId="77777777" w:rsidR="00AB237D" w:rsidRPr="00706012" w:rsidRDefault="00AB237D" w:rsidP="00E93A06">
      <w:pPr>
        <w:rPr>
          <w:rFonts w:ascii="Arial" w:hAnsi="Arial" w:cs="Arial"/>
        </w:rPr>
      </w:pPr>
    </w:p>
    <w:p w14:paraId="2131CF2F" w14:textId="729A99BF" w:rsidR="00AB237D" w:rsidRPr="00706012" w:rsidRDefault="00557482" w:rsidP="00E93A06">
      <w:pPr>
        <w:rPr>
          <w:rFonts w:ascii="Arial" w:hAnsi="Arial" w:cs="Arial"/>
        </w:rPr>
      </w:pPr>
      <w:r>
        <w:rPr>
          <w:rFonts w:ascii="Arial" w:hAnsi="Arial" w:cs="Arial"/>
        </w:rPr>
        <w:object w:dxaOrig="1543" w:dyaOrig="998" w14:anchorId="300926CE">
          <v:shape id="_x0000_i1026" type="#_x0000_t75" style="width:77.05pt;height:50.1pt" o:ole="">
            <v:imagedata r:id="rId13" o:title=""/>
          </v:shape>
          <o:OLEObject Type="Embed" ProgID="Word.Document.12" ShapeID="_x0000_i1026" DrawAspect="Icon" ObjectID="_1813141784" r:id="rId14">
            <o:FieldCodes>\s</o:FieldCodes>
          </o:OLEObject>
        </w:object>
      </w:r>
    </w:p>
    <w:p w14:paraId="16DF84A4" w14:textId="7701618F" w:rsidR="00AB237D" w:rsidRPr="00706012" w:rsidRDefault="00AB237D" w:rsidP="00AB237D">
      <w:pPr>
        <w:rPr>
          <w:rFonts w:ascii="Arial" w:hAnsi="Arial" w:cs="Arial"/>
        </w:rPr>
      </w:pPr>
      <w:r w:rsidRPr="00706012">
        <w:rPr>
          <w:rFonts w:ascii="Arial" w:hAnsi="Arial" w:cs="Arial"/>
        </w:rPr>
        <w:t xml:space="preserve">NPA </w:t>
      </w:r>
      <w:r w:rsidR="000072AF" w:rsidRPr="000072AF">
        <w:rPr>
          <w:rFonts w:ascii="Arial" w:hAnsi="Arial" w:cs="Arial"/>
        </w:rPr>
        <w:t>236/250/604/672/778</w:t>
      </w:r>
      <w:r w:rsidR="000072AF">
        <w:rPr>
          <w:rFonts w:ascii="Arial" w:hAnsi="Arial" w:cs="Arial"/>
        </w:rPr>
        <w:t xml:space="preserve"> </w:t>
      </w:r>
      <w:r w:rsidRPr="00706012">
        <w:rPr>
          <w:rFonts w:ascii="Arial" w:hAnsi="Arial" w:cs="Arial"/>
        </w:rPr>
        <w:t xml:space="preserve">NITF Progress Report </w:t>
      </w:r>
      <w:r w:rsidR="000E1228">
        <w:rPr>
          <w:rFonts w:ascii="Arial" w:hAnsi="Arial" w:cs="Arial"/>
        </w:rPr>
        <w:t>3</w:t>
      </w:r>
    </w:p>
    <w:p w14:paraId="17F04852" w14:textId="77777777" w:rsidR="00AB237D" w:rsidRPr="00706012" w:rsidRDefault="00AB237D" w:rsidP="00AB237D">
      <w:pPr>
        <w:rPr>
          <w:rFonts w:ascii="Arial" w:hAnsi="Arial" w:cs="Arial"/>
        </w:rPr>
      </w:pPr>
    </w:p>
    <w:p w14:paraId="781322DD" w14:textId="77777777" w:rsidR="00AB237D" w:rsidRPr="00706012" w:rsidRDefault="00AB237D" w:rsidP="00AB237D">
      <w:pPr>
        <w:rPr>
          <w:rFonts w:ascii="Arial" w:hAnsi="Arial" w:cs="Arial"/>
        </w:rPr>
      </w:pPr>
    </w:p>
    <w:p w14:paraId="6836BC37" w14:textId="77777777" w:rsidR="00AB237D" w:rsidRPr="00706012" w:rsidRDefault="00AB237D" w:rsidP="00E93A06">
      <w:pPr>
        <w:rPr>
          <w:rFonts w:ascii="Arial" w:hAnsi="Arial" w:cs="Arial"/>
        </w:rPr>
      </w:pPr>
    </w:p>
    <w:sectPr w:rsidR="00AB237D" w:rsidRPr="00706012" w:rsidSect="002454C2">
      <w:footerReference w:type="default" r:id="rId15"/>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086D" w14:textId="77777777" w:rsidR="005A4668" w:rsidRDefault="005A4668">
      <w:r>
        <w:separator/>
      </w:r>
    </w:p>
  </w:endnote>
  <w:endnote w:type="continuationSeparator" w:id="0">
    <w:p w14:paraId="0DD3EB13" w14:textId="77777777" w:rsidR="005A4668" w:rsidRDefault="005A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81AA"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983DE6">
      <w:rPr>
        <w:rFonts w:ascii="Arial" w:hAnsi="Arial" w:cs="Arial"/>
        <w:noProof/>
      </w:rPr>
      <w:t>3</w:t>
    </w:r>
    <w:r w:rsidRPr="00E76519">
      <w:rPr>
        <w:rFonts w:ascii="Arial" w:hAnsi="Arial" w:cs="Arial"/>
        <w:noProof/>
      </w:rPr>
      <w:fldChar w:fldCharType="end"/>
    </w:r>
  </w:p>
  <w:p w14:paraId="4ACC81AB" w14:textId="77777777" w:rsidR="00783028" w:rsidRPr="00E4319B" w:rsidRDefault="00783028"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B7CC" w14:textId="77777777" w:rsidR="005A4668" w:rsidRDefault="005A4668">
      <w:r>
        <w:separator/>
      </w:r>
    </w:p>
  </w:footnote>
  <w:footnote w:type="continuationSeparator" w:id="0">
    <w:p w14:paraId="5B3DBA42" w14:textId="77777777" w:rsidR="005A4668" w:rsidRDefault="005A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9DB"/>
    <w:multiLevelType w:val="hybridMultilevel"/>
    <w:tmpl w:val="14EE3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F0B15"/>
    <w:multiLevelType w:val="hybridMultilevel"/>
    <w:tmpl w:val="A91C38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51D5E"/>
    <w:multiLevelType w:val="hybridMultilevel"/>
    <w:tmpl w:val="D0AE1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7928"/>
    <w:multiLevelType w:val="hybridMultilevel"/>
    <w:tmpl w:val="81448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B40"/>
    <w:multiLevelType w:val="hybridMultilevel"/>
    <w:tmpl w:val="FEE2DF4E"/>
    <w:lvl w:ilvl="0" w:tplc="3E9A0312">
      <w:start w:val="1"/>
      <w:numFmt w:val="bullet"/>
      <w:lvlText w:val="•"/>
      <w:lvlJc w:val="left"/>
      <w:pPr>
        <w:tabs>
          <w:tab w:val="num" w:pos="720"/>
        </w:tabs>
        <w:ind w:left="720" w:hanging="360"/>
      </w:pPr>
      <w:rPr>
        <w:rFonts w:ascii="Arial" w:hAnsi="Arial" w:hint="default"/>
      </w:rPr>
    </w:lvl>
    <w:lvl w:ilvl="1" w:tplc="30C44152" w:tentative="1">
      <w:start w:val="1"/>
      <w:numFmt w:val="bullet"/>
      <w:lvlText w:val="•"/>
      <w:lvlJc w:val="left"/>
      <w:pPr>
        <w:tabs>
          <w:tab w:val="num" w:pos="1440"/>
        </w:tabs>
        <w:ind w:left="1440" w:hanging="360"/>
      </w:pPr>
      <w:rPr>
        <w:rFonts w:ascii="Arial" w:hAnsi="Arial" w:hint="default"/>
      </w:rPr>
    </w:lvl>
    <w:lvl w:ilvl="2" w:tplc="49525662" w:tentative="1">
      <w:start w:val="1"/>
      <w:numFmt w:val="bullet"/>
      <w:lvlText w:val="•"/>
      <w:lvlJc w:val="left"/>
      <w:pPr>
        <w:tabs>
          <w:tab w:val="num" w:pos="2160"/>
        </w:tabs>
        <w:ind w:left="2160" w:hanging="360"/>
      </w:pPr>
      <w:rPr>
        <w:rFonts w:ascii="Arial" w:hAnsi="Arial" w:hint="default"/>
      </w:rPr>
    </w:lvl>
    <w:lvl w:ilvl="3" w:tplc="48A8EA04" w:tentative="1">
      <w:start w:val="1"/>
      <w:numFmt w:val="bullet"/>
      <w:lvlText w:val="•"/>
      <w:lvlJc w:val="left"/>
      <w:pPr>
        <w:tabs>
          <w:tab w:val="num" w:pos="2880"/>
        </w:tabs>
        <w:ind w:left="2880" w:hanging="360"/>
      </w:pPr>
      <w:rPr>
        <w:rFonts w:ascii="Arial" w:hAnsi="Arial" w:hint="default"/>
      </w:rPr>
    </w:lvl>
    <w:lvl w:ilvl="4" w:tplc="2E3AE07C" w:tentative="1">
      <w:start w:val="1"/>
      <w:numFmt w:val="bullet"/>
      <w:lvlText w:val="•"/>
      <w:lvlJc w:val="left"/>
      <w:pPr>
        <w:tabs>
          <w:tab w:val="num" w:pos="3600"/>
        </w:tabs>
        <w:ind w:left="3600" w:hanging="360"/>
      </w:pPr>
      <w:rPr>
        <w:rFonts w:ascii="Arial" w:hAnsi="Arial" w:hint="default"/>
      </w:rPr>
    </w:lvl>
    <w:lvl w:ilvl="5" w:tplc="8D522A54" w:tentative="1">
      <w:start w:val="1"/>
      <w:numFmt w:val="bullet"/>
      <w:lvlText w:val="•"/>
      <w:lvlJc w:val="left"/>
      <w:pPr>
        <w:tabs>
          <w:tab w:val="num" w:pos="4320"/>
        </w:tabs>
        <w:ind w:left="4320" w:hanging="360"/>
      </w:pPr>
      <w:rPr>
        <w:rFonts w:ascii="Arial" w:hAnsi="Arial" w:hint="default"/>
      </w:rPr>
    </w:lvl>
    <w:lvl w:ilvl="6" w:tplc="616039A4" w:tentative="1">
      <w:start w:val="1"/>
      <w:numFmt w:val="bullet"/>
      <w:lvlText w:val="•"/>
      <w:lvlJc w:val="left"/>
      <w:pPr>
        <w:tabs>
          <w:tab w:val="num" w:pos="5040"/>
        </w:tabs>
        <w:ind w:left="5040" w:hanging="360"/>
      </w:pPr>
      <w:rPr>
        <w:rFonts w:ascii="Arial" w:hAnsi="Arial" w:hint="default"/>
      </w:rPr>
    </w:lvl>
    <w:lvl w:ilvl="7" w:tplc="A7248D8C" w:tentative="1">
      <w:start w:val="1"/>
      <w:numFmt w:val="bullet"/>
      <w:lvlText w:val="•"/>
      <w:lvlJc w:val="left"/>
      <w:pPr>
        <w:tabs>
          <w:tab w:val="num" w:pos="5760"/>
        </w:tabs>
        <w:ind w:left="5760" w:hanging="360"/>
      </w:pPr>
      <w:rPr>
        <w:rFonts w:ascii="Arial" w:hAnsi="Arial" w:hint="default"/>
      </w:rPr>
    </w:lvl>
    <w:lvl w:ilvl="8" w:tplc="D96485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D02E70"/>
    <w:multiLevelType w:val="hybridMultilevel"/>
    <w:tmpl w:val="58F8B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D6016"/>
    <w:multiLevelType w:val="hybridMultilevel"/>
    <w:tmpl w:val="1C843CD0"/>
    <w:lvl w:ilvl="0" w:tplc="56789C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A23D6"/>
    <w:multiLevelType w:val="hybridMultilevel"/>
    <w:tmpl w:val="F3080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95F14"/>
    <w:multiLevelType w:val="hybridMultilevel"/>
    <w:tmpl w:val="95D0B2E4"/>
    <w:lvl w:ilvl="0" w:tplc="79229EB6">
      <w:start w:val="1"/>
      <w:numFmt w:val="bullet"/>
      <w:lvlText w:val="•"/>
      <w:lvlJc w:val="left"/>
      <w:pPr>
        <w:tabs>
          <w:tab w:val="num" w:pos="720"/>
        </w:tabs>
        <w:ind w:left="720" w:hanging="360"/>
      </w:pPr>
      <w:rPr>
        <w:rFonts w:ascii="Arial" w:hAnsi="Arial" w:hint="default"/>
      </w:rPr>
    </w:lvl>
    <w:lvl w:ilvl="1" w:tplc="4F26F5E4" w:tentative="1">
      <w:start w:val="1"/>
      <w:numFmt w:val="bullet"/>
      <w:lvlText w:val="•"/>
      <w:lvlJc w:val="left"/>
      <w:pPr>
        <w:tabs>
          <w:tab w:val="num" w:pos="1440"/>
        </w:tabs>
        <w:ind w:left="1440" w:hanging="360"/>
      </w:pPr>
      <w:rPr>
        <w:rFonts w:ascii="Arial" w:hAnsi="Arial" w:hint="default"/>
      </w:rPr>
    </w:lvl>
    <w:lvl w:ilvl="2" w:tplc="D606352C" w:tentative="1">
      <w:start w:val="1"/>
      <w:numFmt w:val="bullet"/>
      <w:lvlText w:val="•"/>
      <w:lvlJc w:val="left"/>
      <w:pPr>
        <w:tabs>
          <w:tab w:val="num" w:pos="2160"/>
        </w:tabs>
        <w:ind w:left="2160" w:hanging="360"/>
      </w:pPr>
      <w:rPr>
        <w:rFonts w:ascii="Arial" w:hAnsi="Arial" w:hint="default"/>
      </w:rPr>
    </w:lvl>
    <w:lvl w:ilvl="3" w:tplc="379A5618" w:tentative="1">
      <w:start w:val="1"/>
      <w:numFmt w:val="bullet"/>
      <w:lvlText w:val="•"/>
      <w:lvlJc w:val="left"/>
      <w:pPr>
        <w:tabs>
          <w:tab w:val="num" w:pos="2880"/>
        </w:tabs>
        <w:ind w:left="2880" w:hanging="360"/>
      </w:pPr>
      <w:rPr>
        <w:rFonts w:ascii="Arial" w:hAnsi="Arial" w:hint="default"/>
      </w:rPr>
    </w:lvl>
    <w:lvl w:ilvl="4" w:tplc="30B27DA6" w:tentative="1">
      <w:start w:val="1"/>
      <w:numFmt w:val="bullet"/>
      <w:lvlText w:val="•"/>
      <w:lvlJc w:val="left"/>
      <w:pPr>
        <w:tabs>
          <w:tab w:val="num" w:pos="3600"/>
        </w:tabs>
        <w:ind w:left="3600" w:hanging="360"/>
      </w:pPr>
      <w:rPr>
        <w:rFonts w:ascii="Arial" w:hAnsi="Arial" w:hint="default"/>
      </w:rPr>
    </w:lvl>
    <w:lvl w:ilvl="5" w:tplc="C2BA14C8" w:tentative="1">
      <w:start w:val="1"/>
      <w:numFmt w:val="bullet"/>
      <w:lvlText w:val="•"/>
      <w:lvlJc w:val="left"/>
      <w:pPr>
        <w:tabs>
          <w:tab w:val="num" w:pos="4320"/>
        </w:tabs>
        <w:ind w:left="4320" w:hanging="360"/>
      </w:pPr>
      <w:rPr>
        <w:rFonts w:ascii="Arial" w:hAnsi="Arial" w:hint="default"/>
      </w:rPr>
    </w:lvl>
    <w:lvl w:ilvl="6" w:tplc="9692C8D8" w:tentative="1">
      <w:start w:val="1"/>
      <w:numFmt w:val="bullet"/>
      <w:lvlText w:val="•"/>
      <w:lvlJc w:val="left"/>
      <w:pPr>
        <w:tabs>
          <w:tab w:val="num" w:pos="5040"/>
        </w:tabs>
        <w:ind w:left="5040" w:hanging="360"/>
      </w:pPr>
      <w:rPr>
        <w:rFonts w:ascii="Arial" w:hAnsi="Arial" w:hint="default"/>
      </w:rPr>
    </w:lvl>
    <w:lvl w:ilvl="7" w:tplc="884C6CE6" w:tentative="1">
      <w:start w:val="1"/>
      <w:numFmt w:val="bullet"/>
      <w:lvlText w:val="•"/>
      <w:lvlJc w:val="left"/>
      <w:pPr>
        <w:tabs>
          <w:tab w:val="num" w:pos="5760"/>
        </w:tabs>
        <w:ind w:left="5760" w:hanging="360"/>
      </w:pPr>
      <w:rPr>
        <w:rFonts w:ascii="Arial" w:hAnsi="Arial" w:hint="default"/>
      </w:rPr>
    </w:lvl>
    <w:lvl w:ilvl="8" w:tplc="53729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653EB0"/>
    <w:multiLevelType w:val="hybridMultilevel"/>
    <w:tmpl w:val="A61E79C6"/>
    <w:lvl w:ilvl="0" w:tplc="7974FCB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CB77F7"/>
    <w:multiLevelType w:val="hybridMultilevel"/>
    <w:tmpl w:val="2A66F0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0F4320"/>
    <w:multiLevelType w:val="hybridMultilevel"/>
    <w:tmpl w:val="DDA21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B185E"/>
    <w:multiLevelType w:val="hybridMultilevel"/>
    <w:tmpl w:val="E19A9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11871"/>
    <w:multiLevelType w:val="hybridMultilevel"/>
    <w:tmpl w:val="D6C26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51809"/>
    <w:multiLevelType w:val="hybridMultilevel"/>
    <w:tmpl w:val="82C41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15:restartNumberingAfterBreak="0">
    <w:nsid w:val="6E656C81"/>
    <w:multiLevelType w:val="hybridMultilevel"/>
    <w:tmpl w:val="2A52F0C6"/>
    <w:lvl w:ilvl="0" w:tplc="998C38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F05A4"/>
    <w:multiLevelType w:val="hybridMultilevel"/>
    <w:tmpl w:val="128E5134"/>
    <w:lvl w:ilvl="0" w:tplc="94646A1E">
      <w:start w:val="1"/>
      <w:numFmt w:val="bullet"/>
      <w:lvlText w:val="•"/>
      <w:lvlJc w:val="left"/>
      <w:pPr>
        <w:tabs>
          <w:tab w:val="num" w:pos="720"/>
        </w:tabs>
        <w:ind w:left="720" w:hanging="360"/>
      </w:pPr>
      <w:rPr>
        <w:rFonts w:ascii="Arial" w:hAnsi="Arial" w:hint="default"/>
      </w:rPr>
    </w:lvl>
    <w:lvl w:ilvl="1" w:tplc="9662B484" w:tentative="1">
      <w:start w:val="1"/>
      <w:numFmt w:val="bullet"/>
      <w:lvlText w:val="•"/>
      <w:lvlJc w:val="left"/>
      <w:pPr>
        <w:tabs>
          <w:tab w:val="num" w:pos="1440"/>
        </w:tabs>
        <w:ind w:left="1440" w:hanging="360"/>
      </w:pPr>
      <w:rPr>
        <w:rFonts w:ascii="Arial" w:hAnsi="Arial" w:hint="default"/>
      </w:rPr>
    </w:lvl>
    <w:lvl w:ilvl="2" w:tplc="CB0062EA" w:tentative="1">
      <w:start w:val="1"/>
      <w:numFmt w:val="bullet"/>
      <w:lvlText w:val="•"/>
      <w:lvlJc w:val="left"/>
      <w:pPr>
        <w:tabs>
          <w:tab w:val="num" w:pos="2160"/>
        </w:tabs>
        <w:ind w:left="2160" w:hanging="360"/>
      </w:pPr>
      <w:rPr>
        <w:rFonts w:ascii="Arial" w:hAnsi="Arial" w:hint="default"/>
      </w:rPr>
    </w:lvl>
    <w:lvl w:ilvl="3" w:tplc="222069EC" w:tentative="1">
      <w:start w:val="1"/>
      <w:numFmt w:val="bullet"/>
      <w:lvlText w:val="•"/>
      <w:lvlJc w:val="left"/>
      <w:pPr>
        <w:tabs>
          <w:tab w:val="num" w:pos="2880"/>
        </w:tabs>
        <w:ind w:left="2880" w:hanging="360"/>
      </w:pPr>
      <w:rPr>
        <w:rFonts w:ascii="Arial" w:hAnsi="Arial" w:hint="default"/>
      </w:rPr>
    </w:lvl>
    <w:lvl w:ilvl="4" w:tplc="1D5E02BA" w:tentative="1">
      <w:start w:val="1"/>
      <w:numFmt w:val="bullet"/>
      <w:lvlText w:val="•"/>
      <w:lvlJc w:val="left"/>
      <w:pPr>
        <w:tabs>
          <w:tab w:val="num" w:pos="3600"/>
        </w:tabs>
        <w:ind w:left="3600" w:hanging="360"/>
      </w:pPr>
      <w:rPr>
        <w:rFonts w:ascii="Arial" w:hAnsi="Arial" w:hint="default"/>
      </w:rPr>
    </w:lvl>
    <w:lvl w:ilvl="5" w:tplc="1B02A068" w:tentative="1">
      <w:start w:val="1"/>
      <w:numFmt w:val="bullet"/>
      <w:lvlText w:val="•"/>
      <w:lvlJc w:val="left"/>
      <w:pPr>
        <w:tabs>
          <w:tab w:val="num" w:pos="4320"/>
        </w:tabs>
        <w:ind w:left="4320" w:hanging="360"/>
      </w:pPr>
      <w:rPr>
        <w:rFonts w:ascii="Arial" w:hAnsi="Arial" w:hint="default"/>
      </w:rPr>
    </w:lvl>
    <w:lvl w:ilvl="6" w:tplc="5152482E" w:tentative="1">
      <w:start w:val="1"/>
      <w:numFmt w:val="bullet"/>
      <w:lvlText w:val="•"/>
      <w:lvlJc w:val="left"/>
      <w:pPr>
        <w:tabs>
          <w:tab w:val="num" w:pos="5040"/>
        </w:tabs>
        <w:ind w:left="5040" w:hanging="360"/>
      </w:pPr>
      <w:rPr>
        <w:rFonts w:ascii="Arial" w:hAnsi="Arial" w:hint="default"/>
      </w:rPr>
    </w:lvl>
    <w:lvl w:ilvl="7" w:tplc="6CE85F78" w:tentative="1">
      <w:start w:val="1"/>
      <w:numFmt w:val="bullet"/>
      <w:lvlText w:val="•"/>
      <w:lvlJc w:val="left"/>
      <w:pPr>
        <w:tabs>
          <w:tab w:val="num" w:pos="5760"/>
        </w:tabs>
        <w:ind w:left="5760" w:hanging="360"/>
      </w:pPr>
      <w:rPr>
        <w:rFonts w:ascii="Arial" w:hAnsi="Arial" w:hint="default"/>
      </w:rPr>
    </w:lvl>
    <w:lvl w:ilvl="8" w:tplc="16922A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7A511B"/>
    <w:multiLevelType w:val="hybridMultilevel"/>
    <w:tmpl w:val="A17EEEF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734789">
    <w:abstractNumId w:val="16"/>
  </w:num>
  <w:num w:numId="2" w16cid:durableId="1555580987">
    <w:abstractNumId w:val="10"/>
  </w:num>
  <w:num w:numId="3" w16cid:durableId="1357272637">
    <w:abstractNumId w:val="9"/>
  </w:num>
  <w:num w:numId="4" w16cid:durableId="1332444597">
    <w:abstractNumId w:val="18"/>
  </w:num>
  <w:num w:numId="5" w16cid:durableId="444008121">
    <w:abstractNumId w:val="2"/>
  </w:num>
  <w:num w:numId="6" w16cid:durableId="1793788251">
    <w:abstractNumId w:val="13"/>
  </w:num>
  <w:num w:numId="7" w16cid:durableId="1847329693">
    <w:abstractNumId w:val="8"/>
  </w:num>
  <w:num w:numId="8" w16cid:durableId="1604268296">
    <w:abstractNumId w:val="4"/>
  </w:num>
  <w:num w:numId="9" w16cid:durableId="1005128705">
    <w:abstractNumId w:val="17"/>
  </w:num>
  <w:num w:numId="10" w16cid:durableId="986857837">
    <w:abstractNumId w:val="5"/>
  </w:num>
  <w:num w:numId="11" w16cid:durableId="2129617959">
    <w:abstractNumId w:val="15"/>
  </w:num>
  <w:num w:numId="12" w16cid:durableId="2139956114">
    <w:abstractNumId w:val="12"/>
  </w:num>
  <w:num w:numId="13" w16cid:durableId="85075401">
    <w:abstractNumId w:val="14"/>
  </w:num>
  <w:num w:numId="14" w16cid:durableId="122889165">
    <w:abstractNumId w:val="0"/>
  </w:num>
  <w:num w:numId="15" w16cid:durableId="1498031766">
    <w:abstractNumId w:val="19"/>
  </w:num>
  <w:num w:numId="16" w16cid:durableId="654073485">
    <w:abstractNumId w:val="1"/>
  </w:num>
  <w:num w:numId="17" w16cid:durableId="1989478158">
    <w:abstractNumId w:val="11"/>
  </w:num>
  <w:num w:numId="18" w16cid:durableId="729692264">
    <w:abstractNumId w:val="7"/>
  </w:num>
  <w:num w:numId="19" w16cid:durableId="1150362292">
    <w:abstractNumId w:val="3"/>
  </w:num>
  <w:num w:numId="20" w16cid:durableId="13492184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0A"/>
    <w:rsid w:val="000068AB"/>
    <w:rsid w:val="000072AF"/>
    <w:rsid w:val="000076E4"/>
    <w:rsid w:val="000113A9"/>
    <w:rsid w:val="0001359E"/>
    <w:rsid w:val="00022521"/>
    <w:rsid w:val="00026222"/>
    <w:rsid w:val="0002651E"/>
    <w:rsid w:val="0003099F"/>
    <w:rsid w:val="00040EDB"/>
    <w:rsid w:val="00043321"/>
    <w:rsid w:val="000436BF"/>
    <w:rsid w:val="0004492C"/>
    <w:rsid w:val="00047461"/>
    <w:rsid w:val="000504B4"/>
    <w:rsid w:val="00050607"/>
    <w:rsid w:val="000570DB"/>
    <w:rsid w:val="00057315"/>
    <w:rsid w:val="00062F2A"/>
    <w:rsid w:val="00065AF9"/>
    <w:rsid w:val="00066892"/>
    <w:rsid w:val="000778A2"/>
    <w:rsid w:val="00077EDA"/>
    <w:rsid w:val="00080207"/>
    <w:rsid w:val="00082756"/>
    <w:rsid w:val="00097785"/>
    <w:rsid w:val="00097FBA"/>
    <w:rsid w:val="000A3147"/>
    <w:rsid w:val="000A351B"/>
    <w:rsid w:val="000A5F79"/>
    <w:rsid w:val="000A6350"/>
    <w:rsid w:val="000C04BE"/>
    <w:rsid w:val="000C1025"/>
    <w:rsid w:val="000C2666"/>
    <w:rsid w:val="000C356E"/>
    <w:rsid w:val="000C435F"/>
    <w:rsid w:val="000C5711"/>
    <w:rsid w:val="000C6465"/>
    <w:rsid w:val="000D4AD5"/>
    <w:rsid w:val="000E0B6F"/>
    <w:rsid w:val="000E1228"/>
    <w:rsid w:val="000E1C1B"/>
    <w:rsid w:val="000E4F3A"/>
    <w:rsid w:val="000E6BD2"/>
    <w:rsid w:val="000E7DF3"/>
    <w:rsid w:val="000F0F13"/>
    <w:rsid w:val="000F109E"/>
    <w:rsid w:val="000F150A"/>
    <w:rsid w:val="000F2EFC"/>
    <w:rsid w:val="000F5EC2"/>
    <w:rsid w:val="0011196C"/>
    <w:rsid w:val="00111A4B"/>
    <w:rsid w:val="00112064"/>
    <w:rsid w:val="00116240"/>
    <w:rsid w:val="00122A4D"/>
    <w:rsid w:val="001244CF"/>
    <w:rsid w:val="00127465"/>
    <w:rsid w:val="00127ACE"/>
    <w:rsid w:val="00131EA4"/>
    <w:rsid w:val="001340C9"/>
    <w:rsid w:val="0014076A"/>
    <w:rsid w:val="001420D7"/>
    <w:rsid w:val="00145CBB"/>
    <w:rsid w:val="00150F71"/>
    <w:rsid w:val="00151572"/>
    <w:rsid w:val="00155972"/>
    <w:rsid w:val="00166820"/>
    <w:rsid w:val="0016718A"/>
    <w:rsid w:val="00170667"/>
    <w:rsid w:val="001727AA"/>
    <w:rsid w:val="001800E7"/>
    <w:rsid w:val="00180ADB"/>
    <w:rsid w:val="00182A42"/>
    <w:rsid w:val="00183398"/>
    <w:rsid w:val="001856BA"/>
    <w:rsid w:val="0018683B"/>
    <w:rsid w:val="00192E47"/>
    <w:rsid w:val="001931BB"/>
    <w:rsid w:val="00194468"/>
    <w:rsid w:val="0019459B"/>
    <w:rsid w:val="00195588"/>
    <w:rsid w:val="001957E9"/>
    <w:rsid w:val="001A09E7"/>
    <w:rsid w:val="001A3712"/>
    <w:rsid w:val="001A3BDC"/>
    <w:rsid w:val="001A560E"/>
    <w:rsid w:val="001B2EB1"/>
    <w:rsid w:val="001B3373"/>
    <w:rsid w:val="001B49D0"/>
    <w:rsid w:val="001C1331"/>
    <w:rsid w:val="001C330A"/>
    <w:rsid w:val="001C46AD"/>
    <w:rsid w:val="001C55B7"/>
    <w:rsid w:val="001D024C"/>
    <w:rsid w:val="001D1D43"/>
    <w:rsid w:val="001D3D6E"/>
    <w:rsid w:val="001D48F7"/>
    <w:rsid w:val="001D670D"/>
    <w:rsid w:val="001E1944"/>
    <w:rsid w:val="001E214D"/>
    <w:rsid w:val="001E5914"/>
    <w:rsid w:val="001F16BB"/>
    <w:rsid w:val="001F3123"/>
    <w:rsid w:val="001F3421"/>
    <w:rsid w:val="002025D1"/>
    <w:rsid w:val="00204278"/>
    <w:rsid w:val="0020689C"/>
    <w:rsid w:val="002173E2"/>
    <w:rsid w:val="00225B29"/>
    <w:rsid w:val="002261D5"/>
    <w:rsid w:val="00227036"/>
    <w:rsid w:val="00227C02"/>
    <w:rsid w:val="0023436A"/>
    <w:rsid w:val="00242A85"/>
    <w:rsid w:val="00242AA0"/>
    <w:rsid w:val="00243C01"/>
    <w:rsid w:val="00243D06"/>
    <w:rsid w:val="00244002"/>
    <w:rsid w:val="002444F9"/>
    <w:rsid w:val="002454C2"/>
    <w:rsid w:val="00247176"/>
    <w:rsid w:val="00247BEE"/>
    <w:rsid w:val="00256AEA"/>
    <w:rsid w:val="00257768"/>
    <w:rsid w:val="00264B0F"/>
    <w:rsid w:val="00265917"/>
    <w:rsid w:val="00265AEC"/>
    <w:rsid w:val="00274680"/>
    <w:rsid w:val="00276DC7"/>
    <w:rsid w:val="00280DC2"/>
    <w:rsid w:val="00282264"/>
    <w:rsid w:val="002876E8"/>
    <w:rsid w:val="00292402"/>
    <w:rsid w:val="00292835"/>
    <w:rsid w:val="00294AF9"/>
    <w:rsid w:val="002A10CF"/>
    <w:rsid w:val="002A4656"/>
    <w:rsid w:val="002A7F76"/>
    <w:rsid w:val="002B1A59"/>
    <w:rsid w:val="002B1F56"/>
    <w:rsid w:val="002B23DF"/>
    <w:rsid w:val="002B28B2"/>
    <w:rsid w:val="002B4C2E"/>
    <w:rsid w:val="002B71AF"/>
    <w:rsid w:val="002B7BD2"/>
    <w:rsid w:val="002C1D8A"/>
    <w:rsid w:val="002C2EA6"/>
    <w:rsid w:val="002C3808"/>
    <w:rsid w:val="002C6793"/>
    <w:rsid w:val="002D1CC3"/>
    <w:rsid w:val="002D59D2"/>
    <w:rsid w:val="002D6BEA"/>
    <w:rsid w:val="002D7518"/>
    <w:rsid w:val="002D7BD1"/>
    <w:rsid w:val="002E4688"/>
    <w:rsid w:val="002F14DF"/>
    <w:rsid w:val="002F30C5"/>
    <w:rsid w:val="002F32C7"/>
    <w:rsid w:val="00301524"/>
    <w:rsid w:val="0030443B"/>
    <w:rsid w:val="003050F5"/>
    <w:rsid w:val="003134C7"/>
    <w:rsid w:val="0031547A"/>
    <w:rsid w:val="00322ACE"/>
    <w:rsid w:val="00323215"/>
    <w:rsid w:val="00325BF0"/>
    <w:rsid w:val="003267FA"/>
    <w:rsid w:val="00327A94"/>
    <w:rsid w:val="00327F19"/>
    <w:rsid w:val="00335EFB"/>
    <w:rsid w:val="003365E5"/>
    <w:rsid w:val="00340B0E"/>
    <w:rsid w:val="00343204"/>
    <w:rsid w:val="00346363"/>
    <w:rsid w:val="003478BE"/>
    <w:rsid w:val="00353621"/>
    <w:rsid w:val="00355E6F"/>
    <w:rsid w:val="00361B84"/>
    <w:rsid w:val="00363ABE"/>
    <w:rsid w:val="003654B1"/>
    <w:rsid w:val="00367A76"/>
    <w:rsid w:val="00370B93"/>
    <w:rsid w:val="00374CF8"/>
    <w:rsid w:val="0037746C"/>
    <w:rsid w:val="0037767E"/>
    <w:rsid w:val="00380570"/>
    <w:rsid w:val="00387FFC"/>
    <w:rsid w:val="003926D7"/>
    <w:rsid w:val="0039281A"/>
    <w:rsid w:val="00397D73"/>
    <w:rsid w:val="003A02E5"/>
    <w:rsid w:val="003A157E"/>
    <w:rsid w:val="003A26C5"/>
    <w:rsid w:val="003A491F"/>
    <w:rsid w:val="003A5FA9"/>
    <w:rsid w:val="003A6B22"/>
    <w:rsid w:val="003B2708"/>
    <w:rsid w:val="003B2FA4"/>
    <w:rsid w:val="003B7831"/>
    <w:rsid w:val="003C1079"/>
    <w:rsid w:val="003C1278"/>
    <w:rsid w:val="003C19B7"/>
    <w:rsid w:val="003C6710"/>
    <w:rsid w:val="003C6CB7"/>
    <w:rsid w:val="003D1E3E"/>
    <w:rsid w:val="003D281D"/>
    <w:rsid w:val="003D3B16"/>
    <w:rsid w:val="003D69F8"/>
    <w:rsid w:val="003E37B2"/>
    <w:rsid w:val="003E3DCE"/>
    <w:rsid w:val="003F069C"/>
    <w:rsid w:val="003F1EEE"/>
    <w:rsid w:val="003F2A64"/>
    <w:rsid w:val="003F679D"/>
    <w:rsid w:val="00400985"/>
    <w:rsid w:val="00402649"/>
    <w:rsid w:val="004037E8"/>
    <w:rsid w:val="004050B6"/>
    <w:rsid w:val="00407ADC"/>
    <w:rsid w:val="00410190"/>
    <w:rsid w:val="0041043E"/>
    <w:rsid w:val="00410B58"/>
    <w:rsid w:val="00414ABD"/>
    <w:rsid w:val="00416CB1"/>
    <w:rsid w:val="0041765D"/>
    <w:rsid w:val="00430BB4"/>
    <w:rsid w:val="00432790"/>
    <w:rsid w:val="004335FB"/>
    <w:rsid w:val="0043719E"/>
    <w:rsid w:val="00447F2F"/>
    <w:rsid w:val="004517F5"/>
    <w:rsid w:val="0045584E"/>
    <w:rsid w:val="00457EB8"/>
    <w:rsid w:val="00461C26"/>
    <w:rsid w:val="00461F11"/>
    <w:rsid w:val="0046235E"/>
    <w:rsid w:val="00473350"/>
    <w:rsid w:val="00474F63"/>
    <w:rsid w:val="004750CE"/>
    <w:rsid w:val="00477956"/>
    <w:rsid w:val="0048389B"/>
    <w:rsid w:val="004870EF"/>
    <w:rsid w:val="00490B29"/>
    <w:rsid w:val="00491BF8"/>
    <w:rsid w:val="00492966"/>
    <w:rsid w:val="00492CE8"/>
    <w:rsid w:val="004964CE"/>
    <w:rsid w:val="004968C2"/>
    <w:rsid w:val="00497D8E"/>
    <w:rsid w:val="004A18E6"/>
    <w:rsid w:val="004A1DF9"/>
    <w:rsid w:val="004A1E6A"/>
    <w:rsid w:val="004A2DBF"/>
    <w:rsid w:val="004A3DBC"/>
    <w:rsid w:val="004A458C"/>
    <w:rsid w:val="004B4059"/>
    <w:rsid w:val="004B4BBE"/>
    <w:rsid w:val="004C4943"/>
    <w:rsid w:val="004C5FB5"/>
    <w:rsid w:val="004C67AE"/>
    <w:rsid w:val="004C712E"/>
    <w:rsid w:val="004D51A4"/>
    <w:rsid w:val="004D7E8E"/>
    <w:rsid w:val="004E1F6F"/>
    <w:rsid w:val="004E78DB"/>
    <w:rsid w:val="004F6156"/>
    <w:rsid w:val="004F6347"/>
    <w:rsid w:val="004F798F"/>
    <w:rsid w:val="005063F4"/>
    <w:rsid w:val="00507A6C"/>
    <w:rsid w:val="00511985"/>
    <w:rsid w:val="00513FFB"/>
    <w:rsid w:val="0051534B"/>
    <w:rsid w:val="0051623D"/>
    <w:rsid w:val="00516392"/>
    <w:rsid w:val="00517B00"/>
    <w:rsid w:val="005222EE"/>
    <w:rsid w:val="00523C4E"/>
    <w:rsid w:val="00527B87"/>
    <w:rsid w:val="00533A48"/>
    <w:rsid w:val="0053412B"/>
    <w:rsid w:val="005348D2"/>
    <w:rsid w:val="00540CB7"/>
    <w:rsid w:val="00541B7E"/>
    <w:rsid w:val="0054203D"/>
    <w:rsid w:val="00544D2A"/>
    <w:rsid w:val="00552791"/>
    <w:rsid w:val="0055376A"/>
    <w:rsid w:val="0055518A"/>
    <w:rsid w:val="00555896"/>
    <w:rsid w:val="00557482"/>
    <w:rsid w:val="00557FED"/>
    <w:rsid w:val="0056081B"/>
    <w:rsid w:val="00565991"/>
    <w:rsid w:val="00567CEF"/>
    <w:rsid w:val="0057056B"/>
    <w:rsid w:val="005736DC"/>
    <w:rsid w:val="00573918"/>
    <w:rsid w:val="00574E97"/>
    <w:rsid w:val="00577EFA"/>
    <w:rsid w:val="00580593"/>
    <w:rsid w:val="005822DE"/>
    <w:rsid w:val="00583487"/>
    <w:rsid w:val="00583B5B"/>
    <w:rsid w:val="0058428D"/>
    <w:rsid w:val="00587B0D"/>
    <w:rsid w:val="00590F0B"/>
    <w:rsid w:val="00591FCC"/>
    <w:rsid w:val="00594C4B"/>
    <w:rsid w:val="00595086"/>
    <w:rsid w:val="005967E4"/>
    <w:rsid w:val="005A024D"/>
    <w:rsid w:val="005A3DFA"/>
    <w:rsid w:val="005A4668"/>
    <w:rsid w:val="005A499B"/>
    <w:rsid w:val="005A4DF1"/>
    <w:rsid w:val="005B10BF"/>
    <w:rsid w:val="005B4F41"/>
    <w:rsid w:val="005B5583"/>
    <w:rsid w:val="005B71A5"/>
    <w:rsid w:val="005C2165"/>
    <w:rsid w:val="005C2D1D"/>
    <w:rsid w:val="005C401E"/>
    <w:rsid w:val="005C4414"/>
    <w:rsid w:val="005C4B41"/>
    <w:rsid w:val="005C667F"/>
    <w:rsid w:val="005C6696"/>
    <w:rsid w:val="005C6782"/>
    <w:rsid w:val="005C7720"/>
    <w:rsid w:val="005D0414"/>
    <w:rsid w:val="005D0417"/>
    <w:rsid w:val="005D6394"/>
    <w:rsid w:val="005E475D"/>
    <w:rsid w:val="005E5B36"/>
    <w:rsid w:val="005E7CE0"/>
    <w:rsid w:val="005F05E4"/>
    <w:rsid w:val="005F1924"/>
    <w:rsid w:val="005F378C"/>
    <w:rsid w:val="005F5C7C"/>
    <w:rsid w:val="005F61C5"/>
    <w:rsid w:val="005F70B8"/>
    <w:rsid w:val="005F73EB"/>
    <w:rsid w:val="005F7718"/>
    <w:rsid w:val="006033B6"/>
    <w:rsid w:val="00610EF5"/>
    <w:rsid w:val="0061485D"/>
    <w:rsid w:val="00620671"/>
    <w:rsid w:val="00620AA3"/>
    <w:rsid w:val="00620AF4"/>
    <w:rsid w:val="006268BF"/>
    <w:rsid w:val="0063372B"/>
    <w:rsid w:val="00633948"/>
    <w:rsid w:val="00633F49"/>
    <w:rsid w:val="00634ABF"/>
    <w:rsid w:val="0064158E"/>
    <w:rsid w:val="00643678"/>
    <w:rsid w:val="00644D4E"/>
    <w:rsid w:val="00646755"/>
    <w:rsid w:val="00646BD3"/>
    <w:rsid w:val="00647EAC"/>
    <w:rsid w:val="00650367"/>
    <w:rsid w:val="00650BEA"/>
    <w:rsid w:val="006557FC"/>
    <w:rsid w:val="00656665"/>
    <w:rsid w:val="006617B5"/>
    <w:rsid w:val="00662D90"/>
    <w:rsid w:val="00663CA8"/>
    <w:rsid w:val="006715C0"/>
    <w:rsid w:val="00675FB2"/>
    <w:rsid w:val="00676A8E"/>
    <w:rsid w:val="00680CED"/>
    <w:rsid w:val="00692549"/>
    <w:rsid w:val="00692B55"/>
    <w:rsid w:val="00694112"/>
    <w:rsid w:val="00695C5A"/>
    <w:rsid w:val="00696B0F"/>
    <w:rsid w:val="00697F80"/>
    <w:rsid w:val="006A2C5D"/>
    <w:rsid w:val="006A5792"/>
    <w:rsid w:val="006A61D5"/>
    <w:rsid w:val="006A75AC"/>
    <w:rsid w:val="006B0CC2"/>
    <w:rsid w:val="006B1775"/>
    <w:rsid w:val="006C21AE"/>
    <w:rsid w:val="006C2301"/>
    <w:rsid w:val="006C64C4"/>
    <w:rsid w:val="006D2D30"/>
    <w:rsid w:val="006D58B0"/>
    <w:rsid w:val="006D5C3D"/>
    <w:rsid w:val="006D5CEB"/>
    <w:rsid w:val="006D6BBB"/>
    <w:rsid w:val="006E19DB"/>
    <w:rsid w:val="006E1AAD"/>
    <w:rsid w:val="006E4089"/>
    <w:rsid w:val="006E5232"/>
    <w:rsid w:val="006E6CE9"/>
    <w:rsid w:val="006F2011"/>
    <w:rsid w:val="006F2CA6"/>
    <w:rsid w:val="006F45A8"/>
    <w:rsid w:val="006F5252"/>
    <w:rsid w:val="006F6EA6"/>
    <w:rsid w:val="00703C55"/>
    <w:rsid w:val="00704A86"/>
    <w:rsid w:val="00706012"/>
    <w:rsid w:val="00707066"/>
    <w:rsid w:val="00710FBC"/>
    <w:rsid w:val="007124BC"/>
    <w:rsid w:val="00714E37"/>
    <w:rsid w:val="00721C9B"/>
    <w:rsid w:val="007248DB"/>
    <w:rsid w:val="0072592A"/>
    <w:rsid w:val="00727C7E"/>
    <w:rsid w:val="0073041B"/>
    <w:rsid w:val="00733583"/>
    <w:rsid w:val="00734513"/>
    <w:rsid w:val="007364C1"/>
    <w:rsid w:val="007400A8"/>
    <w:rsid w:val="00740109"/>
    <w:rsid w:val="007412D2"/>
    <w:rsid w:val="007417E1"/>
    <w:rsid w:val="007474CC"/>
    <w:rsid w:val="007510C9"/>
    <w:rsid w:val="007512BB"/>
    <w:rsid w:val="00751481"/>
    <w:rsid w:val="00754FC9"/>
    <w:rsid w:val="00757745"/>
    <w:rsid w:val="00757BF4"/>
    <w:rsid w:val="00761D9E"/>
    <w:rsid w:val="0076444F"/>
    <w:rsid w:val="00766790"/>
    <w:rsid w:val="00770465"/>
    <w:rsid w:val="00770E93"/>
    <w:rsid w:val="00773271"/>
    <w:rsid w:val="00783028"/>
    <w:rsid w:val="0078734D"/>
    <w:rsid w:val="0079333C"/>
    <w:rsid w:val="00793F87"/>
    <w:rsid w:val="007A3482"/>
    <w:rsid w:val="007A6ED0"/>
    <w:rsid w:val="007A7488"/>
    <w:rsid w:val="007B18B9"/>
    <w:rsid w:val="007B2F1C"/>
    <w:rsid w:val="007B690D"/>
    <w:rsid w:val="007B704B"/>
    <w:rsid w:val="007C0EEE"/>
    <w:rsid w:val="007C2338"/>
    <w:rsid w:val="007C3B6A"/>
    <w:rsid w:val="007C3BCB"/>
    <w:rsid w:val="007C5964"/>
    <w:rsid w:val="007C66D9"/>
    <w:rsid w:val="007C7E5F"/>
    <w:rsid w:val="007D0655"/>
    <w:rsid w:val="007D30AA"/>
    <w:rsid w:val="007D4764"/>
    <w:rsid w:val="007D590C"/>
    <w:rsid w:val="007E263C"/>
    <w:rsid w:val="007E2AEC"/>
    <w:rsid w:val="007E305C"/>
    <w:rsid w:val="007E4E04"/>
    <w:rsid w:val="007F0C74"/>
    <w:rsid w:val="007F19EB"/>
    <w:rsid w:val="007F3917"/>
    <w:rsid w:val="007F5C76"/>
    <w:rsid w:val="007F5E3F"/>
    <w:rsid w:val="007F607A"/>
    <w:rsid w:val="007F6A54"/>
    <w:rsid w:val="00801C9D"/>
    <w:rsid w:val="008031DC"/>
    <w:rsid w:val="0080366F"/>
    <w:rsid w:val="008047D3"/>
    <w:rsid w:val="008067B7"/>
    <w:rsid w:val="00806C2A"/>
    <w:rsid w:val="00811C12"/>
    <w:rsid w:val="00813F56"/>
    <w:rsid w:val="00835991"/>
    <w:rsid w:val="00841A59"/>
    <w:rsid w:val="008438DA"/>
    <w:rsid w:val="008479CF"/>
    <w:rsid w:val="008503C8"/>
    <w:rsid w:val="00860087"/>
    <w:rsid w:val="00864B57"/>
    <w:rsid w:val="00865D34"/>
    <w:rsid w:val="0086655C"/>
    <w:rsid w:val="00866EF1"/>
    <w:rsid w:val="00873D5E"/>
    <w:rsid w:val="008741E4"/>
    <w:rsid w:val="008803EA"/>
    <w:rsid w:val="0088365B"/>
    <w:rsid w:val="008842D7"/>
    <w:rsid w:val="0088458E"/>
    <w:rsid w:val="0088656C"/>
    <w:rsid w:val="00891390"/>
    <w:rsid w:val="00895ACA"/>
    <w:rsid w:val="0089735E"/>
    <w:rsid w:val="00897B9F"/>
    <w:rsid w:val="008A6DE5"/>
    <w:rsid w:val="008B2B44"/>
    <w:rsid w:val="008B5CA9"/>
    <w:rsid w:val="008C277E"/>
    <w:rsid w:val="008C2886"/>
    <w:rsid w:val="008C35C4"/>
    <w:rsid w:val="008C49C4"/>
    <w:rsid w:val="008C4DB8"/>
    <w:rsid w:val="008C55A4"/>
    <w:rsid w:val="008C758C"/>
    <w:rsid w:val="008C769B"/>
    <w:rsid w:val="008D4009"/>
    <w:rsid w:val="008D4FE8"/>
    <w:rsid w:val="008D7459"/>
    <w:rsid w:val="008E07DD"/>
    <w:rsid w:val="008E366D"/>
    <w:rsid w:val="008E5AD5"/>
    <w:rsid w:val="008E6790"/>
    <w:rsid w:val="008E6CE9"/>
    <w:rsid w:val="008E710C"/>
    <w:rsid w:val="008F17EE"/>
    <w:rsid w:val="008F267A"/>
    <w:rsid w:val="008F4861"/>
    <w:rsid w:val="008F4AB6"/>
    <w:rsid w:val="008F5710"/>
    <w:rsid w:val="008F736F"/>
    <w:rsid w:val="00900845"/>
    <w:rsid w:val="00903143"/>
    <w:rsid w:val="00913800"/>
    <w:rsid w:val="00914345"/>
    <w:rsid w:val="00915640"/>
    <w:rsid w:val="00915B19"/>
    <w:rsid w:val="0091686A"/>
    <w:rsid w:val="009221A5"/>
    <w:rsid w:val="0092273C"/>
    <w:rsid w:val="0092399F"/>
    <w:rsid w:val="009250A6"/>
    <w:rsid w:val="00927B7A"/>
    <w:rsid w:val="00930D1F"/>
    <w:rsid w:val="00933C08"/>
    <w:rsid w:val="009341BF"/>
    <w:rsid w:val="00934543"/>
    <w:rsid w:val="00934A69"/>
    <w:rsid w:val="00935F82"/>
    <w:rsid w:val="00935F9D"/>
    <w:rsid w:val="00936229"/>
    <w:rsid w:val="009378D6"/>
    <w:rsid w:val="00941BC6"/>
    <w:rsid w:val="00946218"/>
    <w:rsid w:val="00951321"/>
    <w:rsid w:val="00953137"/>
    <w:rsid w:val="00960F50"/>
    <w:rsid w:val="00961764"/>
    <w:rsid w:val="009645B9"/>
    <w:rsid w:val="0097174E"/>
    <w:rsid w:val="00972502"/>
    <w:rsid w:val="009738F0"/>
    <w:rsid w:val="009745F8"/>
    <w:rsid w:val="00974BAD"/>
    <w:rsid w:val="00975427"/>
    <w:rsid w:val="00975B55"/>
    <w:rsid w:val="00976842"/>
    <w:rsid w:val="00977413"/>
    <w:rsid w:val="00983DE6"/>
    <w:rsid w:val="00990D76"/>
    <w:rsid w:val="00992C46"/>
    <w:rsid w:val="009A1B14"/>
    <w:rsid w:val="009B1FFE"/>
    <w:rsid w:val="009B2E41"/>
    <w:rsid w:val="009B4168"/>
    <w:rsid w:val="009B449C"/>
    <w:rsid w:val="009C08CD"/>
    <w:rsid w:val="009C44C8"/>
    <w:rsid w:val="009D3160"/>
    <w:rsid w:val="009D41DC"/>
    <w:rsid w:val="009D7EF9"/>
    <w:rsid w:val="009E11C5"/>
    <w:rsid w:val="009E4995"/>
    <w:rsid w:val="009E5715"/>
    <w:rsid w:val="009F008F"/>
    <w:rsid w:val="009F066B"/>
    <w:rsid w:val="009F2CCD"/>
    <w:rsid w:val="009F55F3"/>
    <w:rsid w:val="00A04895"/>
    <w:rsid w:val="00A11085"/>
    <w:rsid w:val="00A11F37"/>
    <w:rsid w:val="00A16B57"/>
    <w:rsid w:val="00A20507"/>
    <w:rsid w:val="00A2375C"/>
    <w:rsid w:val="00A2435E"/>
    <w:rsid w:val="00A328F0"/>
    <w:rsid w:val="00A32926"/>
    <w:rsid w:val="00A34B78"/>
    <w:rsid w:val="00A36253"/>
    <w:rsid w:val="00A440D4"/>
    <w:rsid w:val="00A477B7"/>
    <w:rsid w:val="00A47AD3"/>
    <w:rsid w:val="00A508F2"/>
    <w:rsid w:val="00A54285"/>
    <w:rsid w:val="00A56EB1"/>
    <w:rsid w:val="00A61D84"/>
    <w:rsid w:val="00A64FB2"/>
    <w:rsid w:val="00A65462"/>
    <w:rsid w:val="00A73403"/>
    <w:rsid w:val="00A81828"/>
    <w:rsid w:val="00A83D56"/>
    <w:rsid w:val="00A84458"/>
    <w:rsid w:val="00A858EE"/>
    <w:rsid w:val="00A8718D"/>
    <w:rsid w:val="00A903AD"/>
    <w:rsid w:val="00A92867"/>
    <w:rsid w:val="00A92CB8"/>
    <w:rsid w:val="00A94528"/>
    <w:rsid w:val="00AA121E"/>
    <w:rsid w:val="00AA1309"/>
    <w:rsid w:val="00AA414C"/>
    <w:rsid w:val="00AA6818"/>
    <w:rsid w:val="00AB237D"/>
    <w:rsid w:val="00AB3AA4"/>
    <w:rsid w:val="00AB5234"/>
    <w:rsid w:val="00AB5583"/>
    <w:rsid w:val="00AB77DE"/>
    <w:rsid w:val="00AC7B5E"/>
    <w:rsid w:val="00AC7D4B"/>
    <w:rsid w:val="00AC7FD9"/>
    <w:rsid w:val="00AD3E22"/>
    <w:rsid w:val="00AD7337"/>
    <w:rsid w:val="00AE316C"/>
    <w:rsid w:val="00AE5A79"/>
    <w:rsid w:val="00AE7195"/>
    <w:rsid w:val="00AE7DEC"/>
    <w:rsid w:val="00AF1141"/>
    <w:rsid w:val="00AF34FB"/>
    <w:rsid w:val="00B02109"/>
    <w:rsid w:val="00B0620E"/>
    <w:rsid w:val="00B06CA2"/>
    <w:rsid w:val="00B07523"/>
    <w:rsid w:val="00B114C3"/>
    <w:rsid w:val="00B11B60"/>
    <w:rsid w:val="00B14FB2"/>
    <w:rsid w:val="00B22956"/>
    <w:rsid w:val="00B22A50"/>
    <w:rsid w:val="00B22F48"/>
    <w:rsid w:val="00B32D9F"/>
    <w:rsid w:val="00B34AF5"/>
    <w:rsid w:val="00B36CE6"/>
    <w:rsid w:val="00B42981"/>
    <w:rsid w:val="00B43B2A"/>
    <w:rsid w:val="00B45C95"/>
    <w:rsid w:val="00B468F0"/>
    <w:rsid w:val="00B51936"/>
    <w:rsid w:val="00B64724"/>
    <w:rsid w:val="00B70A5F"/>
    <w:rsid w:val="00B75E39"/>
    <w:rsid w:val="00B94814"/>
    <w:rsid w:val="00B94B2C"/>
    <w:rsid w:val="00B960EA"/>
    <w:rsid w:val="00B96A9D"/>
    <w:rsid w:val="00B9794C"/>
    <w:rsid w:val="00BA0F9E"/>
    <w:rsid w:val="00BA15A8"/>
    <w:rsid w:val="00BA3D5E"/>
    <w:rsid w:val="00BB14DD"/>
    <w:rsid w:val="00BB158A"/>
    <w:rsid w:val="00BB3B83"/>
    <w:rsid w:val="00BB5D7D"/>
    <w:rsid w:val="00BD00BB"/>
    <w:rsid w:val="00BD0F4C"/>
    <w:rsid w:val="00BD1617"/>
    <w:rsid w:val="00BD6605"/>
    <w:rsid w:val="00BE0687"/>
    <w:rsid w:val="00BE24D6"/>
    <w:rsid w:val="00BE321E"/>
    <w:rsid w:val="00BF0835"/>
    <w:rsid w:val="00BF10D8"/>
    <w:rsid w:val="00BF2C30"/>
    <w:rsid w:val="00BF3553"/>
    <w:rsid w:val="00BF4FCE"/>
    <w:rsid w:val="00BF7A91"/>
    <w:rsid w:val="00C02C01"/>
    <w:rsid w:val="00C103CB"/>
    <w:rsid w:val="00C11A30"/>
    <w:rsid w:val="00C1340F"/>
    <w:rsid w:val="00C1774D"/>
    <w:rsid w:val="00C21C5D"/>
    <w:rsid w:val="00C24910"/>
    <w:rsid w:val="00C30B7F"/>
    <w:rsid w:val="00C31046"/>
    <w:rsid w:val="00C3271F"/>
    <w:rsid w:val="00C375CA"/>
    <w:rsid w:val="00C41ACB"/>
    <w:rsid w:val="00C42074"/>
    <w:rsid w:val="00C4238B"/>
    <w:rsid w:val="00C42DE8"/>
    <w:rsid w:val="00C47AF8"/>
    <w:rsid w:val="00C47F59"/>
    <w:rsid w:val="00C52E45"/>
    <w:rsid w:val="00C53432"/>
    <w:rsid w:val="00C5672F"/>
    <w:rsid w:val="00C62BD6"/>
    <w:rsid w:val="00C646CC"/>
    <w:rsid w:val="00C64D5C"/>
    <w:rsid w:val="00C66FEF"/>
    <w:rsid w:val="00C7086E"/>
    <w:rsid w:val="00C75E31"/>
    <w:rsid w:val="00C93CC4"/>
    <w:rsid w:val="00C95A1B"/>
    <w:rsid w:val="00C96C51"/>
    <w:rsid w:val="00CA1D33"/>
    <w:rsid w:val="00CA262F"/>
    <w:rsid w:val="00CA29A9"/>
    <w:rsid w:val="00CA2C7D"/>
    <w:rsid w:val="00CA3EB9"/>
    <w:rsid w:val="00CA5080"/>
    <w:rsid w:val="00CA50A1"/>
    <w:rsid w:val="00CA6683"/>
    <w:rsid w:val="00CA6C8F"/>
    <w:rsid w:val="00CB4497"/>
    <w:rsid w:val="00CC5956"/>
    <w:rsid w:val="00CC642C"/>
    <w:rsid w:val="00CD3F59"/>
    <w:rsid w:val="00CD64F6"/>
    <w:rsid w:val="00CE4D2C"/>
    <w:rsid w:val="00CF6522"/>
    <w:rsid w:val="00CF6FF4"/>
    <w:rsid w:val="00D037F6"/>
    <w:rsid w:val="00D04758"/>
    <w:rsid w:val="00D07469"/>
    <w:rsid w:val="00D114B5"/>
    <w:rsid w:val="00D13444"/>
    <w:rsid w:val="00D13553"/>
    <w:rsid w:val="00D14058"/>
    <w:rsid w:val="00D23C88"/>
    <w:rsid w:val="00D259BD"/>
    <w:rsid w:val="00D302BE"/>
    <w:rsid w:val="00D307DD"/>
    <w:rsid w:val="00D3266D"/>
    <w:rsid w:val="00D36418"/>
    <w:rsid w:val="00D42197"/>
    <w:rsid w:val="00D42383"/>
    <w:rsid w:val="00D43DBD"/>
    <w:rsid w:val="00D4658B"/>
    <w:rsid w:val="00D47A3D"/>
    <w:rsid w:val="00D50486"/>
    <w:rsid w:val="00D553D9"/>
    <w:rsid w:val="00D63734"/>
    <w:rsid w:val="00D6404C"/>
    <w:rsid w:val="00D70E4C"/>
    <w:rsid w:val="00D723AE"/>
    <w:rsid w:val="00D75AED"/>
    <w:rsid w:val="00D75B16"/>
    <w:rsid w:val="00D75ED9"/>
    <w:rsid w:val="00D770BB"/>
    <w:rsid w:val="00D81645"/>
    <w:rsid w:val="00D825BC"/>
    <w:rsid w:val="00D82F3E"/>
    <w:rsid w:val="00D83946"/>
    <w:rsid w:val="00D87351"/>
    <w:rsid w:val="00D877DD"/>
    <w:rsid w:val="00D910D8"/>
    <w:rsid w:val="00D91D5B"/>
    <w:rsid w:val="00D943A7"/>
    <w:rsid w:val="00DA2080"/>
    <w:rsid w:val="00DA2AD5"/>
    <w:rsid w:val="00DA7B1F"/>
    <w:rsid w:val="00DB4CA6"/>
    <w:rsid w:val="00DC3379"/>
    <w:rsid w:val="00DC6B74"/>
    <w:rsid w:val="00DD18B1"/>
    <w:rsid w:val="00DD2F34"/>
    <w:rsid w:val="00DD4808"/>
    <w:rsid w:val="00DD4FDA"/>
    <w:rsid w:val="00DD6C07"/>
    <w:rsid w:val="00DD7A9D"/>
    <w:rsid w:val="00DE15C0"/>
    <w:rsid w:val="00DE50E1"/>
    <w:rsid w:val="00DF0395"/>
    <w:rsid w:val="00DF08E3"/>
    <w:rsid w:val="00DF11A3"/>
    <w:rsid w:val="00DF30AC"/>
    <w:rsid w:val="00DF668A"/>
    <w:rsid w:val="00DF7F14"/>
    <w:rsid w:val="00E12D2A"/>
    <w:rsid w:val="00E1401E"/>
    <w:rsid w:val="00E142BC"/>
    <w:rsid w:val="00E145D7"/>
    <w:rsid w:val="00E16527"/>
    <w:rsid w:val="00E2764A"/>
    <w:rsid w:val="00E305F7"/>
    <w:rsid w:val="00E30F97"/>
    <w:rsid w:val="00E31ED9"/>
    <w:rsid w:val="00E33171"/>
    <w:rsid w:val="00E35DF5"/>
    <w:rsid w:val="00E37B65"/>
    <w:rsid w:val="00E4308E"/>
    <w:rsid w:val="00E43BB4"/>
    <w:rsid w:val="00E50EF0"/>
    <w:rsid w:val="00E541F3"/>
    <w:rsid w:val="00E54797"/>
    <w:rsid w:val="00E55284"/>
    <w:rsid w:val="00E561B6"/>
    <w:rsid w:val="00E5676C"/>
    <w:rsid w:val="00E64779"/>
    <w:rsid w:val="00E651E1"/>
    <w:rsid w:val="00E74ECD"/>
    <w:rsid w:val="00E76519"/>
    <w:rsid w:val="00E82444"/>
    <w:rsid w:val="00E82E1A"/>
    <w:rsid w:val="00E836B7"/>
    <w:rsid w:val="00E84AD2"/>
    <w:rsid w:val="00E8597B"/>
    <w:rsid w:val="00E92700"/>
    <w:rsid w:val="00E92ECC"/>
    <w:rsid w:val="00E93A06"/>
    <w:rsid w:val="00E94B06"/>
    <w:rsid w:val="00E94B14"/>
    <w:rsid w:val="00E97172"/>
    <w:rsid w:val="00E979BE"/>
    <w:rsid w:val="00EA4DA7"/>
    <w:rsid w:val="00EB2BF4"/>
    <w:rsid w:val="00EB3194"/>
    <w:rsid w:val="00EB58EA"/>
    <w:rsid w:val="00EC514D"/>
    <w:rsid w:val="00EC582F"/>
    <w:rsid w:val="00EE2980"/>
    <w:rsid w:val="00EE75FB"/>
    <w:rsid w:val="00EE7681"/>
    <w:rsid w:val="00EF0E04"/>
    <w:rsid w:val="00EF2C08"/>
    <w:rsid w:val="00EF4C1D"/>
    <w:rsid w:val="00EF6D06"/>
    <w:rsid w:val="00F07500"/>
    <w:rsid w:val="00F11997"/>
    <w:rsid w:val="00F1283A"/>
    <w:rsid w:val="00F13B06"/>
    <w:rsid w:val="00F17443"/>
    <w:rsid w:val="00F20419"/>
    <w:rsid w:val="00F23F7D"/>
    <w:rsid w:val="00F24DA7"/>
    <w:rsid w:val="00F24E36"/>
    <w:rsid w:val="00F25AD9"/>
    <w:rsid w:val="00F31089"/>
    <w:rsid w:val="00F3185C"/>
    <w:rsid w:val="00F33FFF"/>
    <w:rsid w:val="00F348E8"/>
    <w:rsid w:val="00F45789"/>
    <w:rsid w:val="00F45856"/>
    <w:rsid w:val="00F52D9C"/>
    <w:rsid w:val="00F53D22"/>
    <w:rsid w:val="00F54F6A"/>
    <w:rsid w:val="00F55C84"/>
    <w:rsid w:val="00F60DA7"/>
    <w:rsid w:val="00F62555"/>
    <w:rsid w:val="00F62DA9"/>
    <w:rsid w:val="00F63557"/>
    <w:rsid w:val="00F666A8"/>
    <w:rsid w:val="00F74B18"/>
    <w:rsid w:val="00F80714"/>
    <w:rsid w:val="00F81CB8"/>
    <w:rsid w:val="00F83960"/>
    <w:rsid w:val="00F844E6"/>
    <w:rsid w:val="00F91A9D"/>
    <w:rsid w:val="00F91D97"/>
    <w:rsid w:val="00FA34DF"/>
    <w:rsid w:val="00FA3CC1"/>
    <w:rsid w:val="00FA5080"/>
    <w:rsid w:val="00FA572D"/>
    <w:rsid w:val="00FA7673"/>
    <w:rsid w:val="00FB179E"/>
    <w:rsid w:val="00FB452F"/>
    <w:rsid w:val="00FB4DCD"/>
    <w:rsid w:val="00FB6EB2"/>
    <w:rsid w:val="00FB7B65"/>
    <w:rsid w:val="00FC300B"/>
    <w:rsid w:val="00FC4F3C"/>
    <w:rsid w:val="00FC512C"/>
    <w:rsid w:val="00FC5BC9"/>
    <w:rsid w:val="00FD066C"/>
    <w:rsid w:val="00FD096E"/>
    <w:rsid w:val="00FD115C"/>
    <w:rsid w:val="00FD2328"/>
    <w:rsid w:val="00FD5631"/>
    <w:rsid w:val="00FD6A7C"/>
    <w:rsid w:val="00FD6DE9"/>
    <w:rsid w:val="00FE1B01"/>
    <w:rsid w:val="00FE1B1C"/>
    <w:rsid w:val="00FE4659"/>
    <w:rsid w:val="00FE6D41"/>
    <w:rsid w:val="00FF0E91"/>
    <w:rsid w:val="00FF70FA"/>
    <w:rsid w:val="00FF7187"/>
    <w:rsid w:val="00FF74B6"/>
    <w:rsid w:val="00FF7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CC810E"/>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A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character" w:styleId="UnresolvedMention">
    <w:name w:val="Unresolved Mention"/>
    <w:basedOn w:val="DefaultParagraphFont"/>
    <w:uiPriority w:val="99"/>
    <w:semiHidden/>
    <w:unhideWhenUsed/>
    <w:rsid w:val="00F62DA9"/>
    <w:rPr>
      <w:color w:val="605E5C"/>
      <w:shd w:val="clear" w:color="auto" w:fill="E1DFDD"/>
    </w:rPr>
  </w:style>
  <w:style w:type="paragraph" w:styleId="Revision">
    <w:name w:val="Revision"/>
    <w:hidden/>
    <w:uiPriority w:val="99"/>
    <w:semiHidden/>
    <w:rsid w:val="007D590C"/>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0394">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35205850">
      <w:bodyDiv w:val="1"/>
      <w:marLeft w:val="0"/>
      <w:marRight w:val="0"/>
      <w:marTop w:val="0"/>
      <w:marBottom w:val="0"/>
      <w:divBdr>
        <w:top w:val="none" w:sz="0" w:space="0" w:color="auto"/>
        <w:left w:val="none" w:sz="0" w:space="0" w:color="auto"/>
        <w:bottom w:val="none" w:sz="0" w:space="0" w:color="auto"/>
        <w:right w:val="none" w:sz="0" w:space="0" w:color="auto"/>
      </w:divBdr>
      <w:divsChild>
        <w:div w:id="1478766906">
          <w:marLeft w:val="706"/>
          <w:marRight w:val="0"/>
          <w:marTop w:val="72"/>
          <w:marBottom w:val="0"/>
          <w:divBdr>
            <w:top w:val="none" w:sz="0" w:space="0" w:color="auto"/>
            <w:left w:val="none" w:sz="0" w:space="0" w:color="auto"/>
            <w:bottom w:val="none" w:sz="0" w:space="0" w:color="auto"/>
            <w:right w:val="none" w:sz="0" w:space="0" w:color="auto"/>
          </w:divBdr>
        </w:div>
        <w:div w:id="811947909">
          <w:marLeft w:val="706"/>
          <w:marRight w:val="0"/>
          <w:marTop w:val="72"/>
          <w:marBottom w:val="0"/>
          <w:divBdr>
            <w:top w:val="none" w:sz="0" w:space="0" w:color="auto"/>
            <w:left w:val="none" w:sz="0" w:space="0" w:color="auto"/>
            <w:bottom w:val="none" w:sz="0" w:space="0" w:color="auto"/>
            <w:right w:val="none" w:sz="0" w:space="0" w:color="auto"/>
          </w:divBdr>
        </w:div>
        <w:div w:id="705641073">
          <w:marLeft w:val="706"/>
          <w:marRight w:val="0"/>
          <w:marTop w:val="72"/>
          <w:marBottom w:val="0"/>
          <w:divBdr>
            <w:top w:val="none" w:sz="0" w:space="0" w:color="auto"/>
            <w:left w:val="none" w:sz="0" w:space="0" w:color="auto"/>
            <w:bottom w:val="none" w:sz="0" w:space="0" w:color="auto"/>
            <w:right w:val="none" w:sz="0" w:space="0" w:color="auto"/>
          </w:divBdr>
        </w:div>
        <w:div w:id="229661101">
          <w:marLeft w:val="706"/>
          <w:marRight w:val="0"/>
          <w:marTop w:val="72"/>
          <w:marBottom w:val="0"/>
          <w:divBdr>
            <w:top w:val="none" w:sz="0" w:space="0" w:color="auto"/>
            <w:left w:val="none" w:sz="0" w:space="0" w:color="auto"/>
            <w:bottom w:val="none" w:sz="0" w:space="0" w:color="auto"/>
            <w:right w:val="none" w:sz="0" w:space="0" w:color="auto"/>
          </w:divBdr>
        </w:div>
        <w:div w:id="2073455580">
          <w:marLeft w:val="706"/>
          <w:marRight w:val="0"/>
          <w:marTop w:val="72"/>
          <w:marBottom w:val="0"/>
          <w:divBdr>
            <w:top w:val="none" w:sz="0" w:space="0" w:color="auto"/>
            <w:left w:val="none" w:sz="0" w:space="0" w:color="auto"/>
            <w:bottom w:val="none" w:sz="0" w:space="0" w:color="auto"/>
            <w:right w:val="none" w:sz="0" w:space="0" w:color="auto"/>
          </w:divBdr>
        </w:div>
        <w:div w:id="1903909509">
          <w:marLeft w:val="706"/>
          <w:marRight w:val="0"/>
          <w:marTop w:val="72"/>
          <w:marBottom w:val="0"/>
          <w:divBdr>
            <w:top w:val="none" w:sz="0" w:space="0" w:color="auto"/>
            <w:left w:val="none" w:sz="0" w:space="0" w:color="auto"/>
            <w:bottom w:val="none" w:sz="0" w:space="0" w:color="auto"/>
            <w:right w:val="none" w:sz="0" w:space="0" w:color="auto"/>
          </w:divBdr>
        </w:div>
        <w:div w:id="820314347">
          <w:marLeft w:val="706"/>
          <w:marRight w:val="0"/>
          <w:marTop w:val="72"/>
          <w:marBottom w:val="0"/>
          <w:divBdr>
            <w:top w:val="none" w:sz="0" w:space="0" w:color="auto"/>
            <w:left w:val="none" w:sz="0" w:space="0" w:color="auto"/>
            <w:bottom w:val="none" w:sz="0" w:space="0" w:color="auto"/>
            <w:right w:val="none" w:sz="0" w:space="0" w:color="auto"/>
          </w:divBdr>
        </w:div>
        <w:div w:id="537275459">
          <w:marLeft w:val="706"/>
          <w:marRight w:val="0"/>
          <w:marTop w:val="72"/>
          <w:marBottom w:val="0"/>
          <w:divBdr>
            <w:top w:val="none" w:sz="0" w:space="0" w:color="auto"/>
            <w:left w:val="none" w:sz="0" w:space="0" w:color="auto"/>
            <w:bottom w:val="none" w:sz="0" w:space="0" w:color="auto"/>
            <w:right w:val="none" w:sz="0" w:space="0" w:color="auto"/>
          </w:divBdr>
        </w:div>
        <w:div w:id="663166741">
          <w:marLeft w:val="706"/>
          <w:marRight w:val="0"/>
          <w:marTop w:val="72"/>
          <w:marBottom w:val="0"/>
          <w:divBdr>
            <w:top w:val="none" w:sz="0" w:space="0" w:color="auto"/>
            <w:left w:val="none" w:sz="0" w:space="0" w:color="auto"/>
            <w:bottom w:val="none" w:sz="0" w:space="0" w:color="auto"/>
            <w:right w:val="none" w:sz="0" w:space="0" w:color="auto"/>
          </w:divBdr>
        </w:div>
        <w:div w:id="2036494465">
          <w:marLeft w:val="706"/>
          <w:marRight w:val="0"/>
          <w:marTop w:val="72"/>
          <w:marBottom w:val="0"/>
          <w:divBdr>
            <w:top w:val="none" w:sz="0" w:space="0" w:color="auto"/>
            <w:left w:val="none" w:sz="0" w:space="0" w:color="auto"/>
            <w:bottom w:val="none" w:sz="0" w:space="0" w:color="auto"/>
            <w:right w:val="none" w:sz="0" w:space="0" w:color="auto"/>
          </w:divBdr>
        </w:div>
      </w:divsChild>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035734767">
      <w:bodyDiv w:val="1"/>
      <w:marLeft w:val="0"/>
      <w:marRight w:val="0"/>
      <w:marTop w:val="0"/>
      <w:marBottom w:val="0"/>
      <w:divBdr>
        <w:top w:val="none" w:sz="0" w:space="0" w:color="auto"/>
        <w:left w:val="none" w:sz="0" w:space="0" w:color="auto"/>
        <w:bottom w:val="none" w:sz="0" w:space="0" w:color="auto"/>
        <w:right w:val="none" w:sz="0" w:space="0" w:color="auto"/>
      </w:divBdr>
    </w:div>
    <w:div w:id="1386952357">
      <w:bodyDiv w:val="1"/>
      <w:marLeft w:val="0"/>
      <w:marRight w:val="0"/>
      <w:marTop w:val="0"/>
      <w:marBottom w:val="0"/>
      <w:divBdr>
        <w:top w:val="none" w:sz="0" w:space="0" w:color="auto"/>
        <w:left w:val="none" w:sz="0" w:space="0" w:color="auto"/>
        <w:bottom w:val="none" w:sz="0" w:space="0" w:color="auto"/>
        <w:right w:val="none" w:sz="0" w:space="0" w:color="auto"/>
      </w:divBdr>
      <w:divsChild>
        <w:div w:id="1599173343">
          <w:marLeft w:val="706"/>
          <w:marRight w:val="0"/>
          <w:marTop w:val="72"/>
          <w:marBottom w:val="0"/>
          <w:divBdr>
            <w:top w:val="none" w:sz="0" w:space="0" w:color="auto"/>
            <w:left w:val="none" w:sz="0" w:space="0" w:color="auto"/>
            <w:bottom w:val="none" w:sz="0" w:space="0" w:color="auto"/>
            <w:right w:val="none" w:sz="0" w:space="0" w:color="auto"/>
          </w:divBdr>
        </w:div>
        <w:div w:id="701982159">
          <w:marLeft w:val="706"/>
          <w:marRight w:val="0"/>
          <w:marTop w:val="72"/>
          <w:marBottom w:val="0"/>
          <w:divBdr>
            <w:top w:val="none" w:sz="0" w:space="0" w:color="auto"/>
            <w:left w:val="none" w:sz="0" w:space="0" w:color="auto"/>
            <w:bottom w:val="none" w:sz="0" w:space="0" w:color="auto"/>
            <w:right w:val="none" w:sz="0" w:space="0" w:color="auto"/>
          </w:divBdr>
        </w:div>
        <w:div w:id="417101803">
          <w:marLeft w:val="706"/>
          <w:marRight w:val="0"/>
          <w:marTop w:val="72"/>
          <w:marBottom w:val="0"/>
          <w:divBdr>
            <w:top w:val="none" w:sz="0" w:space="0" w:color="auto"/>
            <w:left w:val="none" w:sz="0" w:space="0" w:color="auto"/>
            <w:bottom w:val="none" w:sz="0" w:space="0" w:color="auto"/>
            <w:right w:val="none" w:sz="0" w:space="0" w:color="auto"/>
          </w:divBdr>
        </w:div>
        <w:div w:id="882327900">
          <w:marLeft w:val="706"/>
          <w:marRight w:val="0"/>
          <w:marTop w:val="72"/>
          <w:marBottom w:val="0"/>
          <w:divBdr>
            <w:top w:val="none" w:sz="0" w:space="0" w:color="auto"/>
            <w:left w:val="none" w:sz="0" w:space="0" w:color="auto"/>
            <w:bottom w:val="none" w:sz="0" w:space="0" w:color="auto"/>
            <w:right w:val="none" w:sz="0" w:space="0" w:color="auto"/>
          </w:divBdr>
        </w:div>
        <w:div w:id="1450078002">
          <w:marLeft w:val="706"/>
          <w:marRight w:val="0"/>
          <w:marTop w:val="72"/>
          <w:marBottom w:val="0"/>
          <w:divBdr>
            <w:top w:val="none" w:sz="0" w:space="0" w:color="auto"/>
            <w:left w:val="none" w:sz="0" w:space="0" w:color="auto"/>
            <w:bottom w:val="none" w:sz="0" w:space="0" w:color="auto"/>
            <w:right w:val="none" w:sz="0" w:space="0" w:color="auto"/>
          </w:divBdr>
        </w:div>
        <w:div w:id="838928234">
          <w:marLeft w:val="706"/>
          <w:marRight w:val="0"/>
          <w:marTop w:val="72"/>
          <w:marBottom w:val="0"/>
          <w:divBdr>
            <w:top w:val="none" w:sz="0" w:space="0" w:color="auto"/>
            <w:left w:val="none" w:sz="0" w:space="0" w:color="auto"/>
            <w:bottom w:val="none" w:sz="0" w:space="0" w:color="auto"/>
            <w:right w:val="none" w:sz="0" w:space="0" w:color="auto"/>
          </w:divBdr>
        </w:div>
        <w:div w:id="682634465">
          <w:marLeft w:val="706"/>
          <w:marRight w:val="0"/>
          <w:marTop w:val="72"/>
          <w:marBottom w:val="0"/>
          <w:divBdr>
            <w:top w:val="none" w:sz="0" w:space="0" w:color="auto"/>
            <w:left w:val="none" w:sz="0" w:space="0" w:color="auto"/>
            <w:bottom w:val="none" w:sz="0" w:space="0" w:color="auto"/>
            <w:right w:val="none" w:sz="0" w:space="0" w:color="auto"/>
          </w:divBdr>
        </w:div>
        <w:div w:id="108013331">
          <w:marLeft w:val="706"/>
          <w:marRight w:val="0"/>
          <w:marTop w:val="72"/>
          <w:marBottom w:val="0"/>
          <w:divBdr>
            <w:top w:val="none" w:sz="0" w:space="0" w:color="auto"/>
            <w:left w:val="none" w:sz="0" w:space="0" w:color="auto"/>
            <w:bottom w:val="none" w:sz="0" w:space="0" w:color="auto"/>
            <w:right w:val="none" w:sz="0" w:space="0" w:color="auto"/>
          </w:divBdr>
        </w:div>
        <w:div w:id="1481995626">
          <w:marLeft w:val="706"/>
          <w:marRight w:val="0"/>
          <w:marTop w:val="72"/>
          <w:marBottom w:val="0"/>
          <w:divBdr>
            <w:top w:val="none" w:sz="0" w:space="0" w:color="auto"/>
            <w:left w:val="none" w:sz="0" w:space="0" w:color="auto"/>
            <w:bottom w:val="none" w:sz="0" w:space="0" w:color="auto"/>
            <w:right w:val="none" w:sz="0" w:space="0" w:color="auto"/>
          </w:divBdr>
        </w:div>
        <w:div w:id="1666936832">
          <w:marLeft w:val="706"/>
          <w:marRight w:val="0"/>
          <w:marTop w:val="72"/>
          <w:marBottom w:val="0"/>
          <w:divBdr>
            <w:top w:val="none" w:sz="0" w:space="0" w:color="auto"/>
            <w:left w:val="none" w:sz="0" w:space="0" w:color="auto"/>
            <w:bottom w:val="none" w:sz="0" w:space="0" w:color="auto"/>
            <w:right w:val="none" w:sz="0" w:space="0" w:color="auto"/>
          </w:divBdr>
        </w:div>
      </w:divsChild>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40770869">
      <w:bodyDiv w:val="1"/>
      <w:marLeft w:val="0"/>
      <w:marRight w:val="0"/>
      <w:marTop w:val="0"/>
      <w:marBottom w:val="0"/>
      <w:divBdr>
        <w:top w:val="none" w:sz="0" w:space="0" w:color="auto"/>
        <w:left w:val="none" w:sz="0" w:space="0" w:color="auto"/>
        <w:bottom w:val="none" w:sz="0" w:space="0" w:color="auto"/>
        <w:right w:val="none" w:sz="0" w:space="0" w:color="auto"/>
      </w:divBdr>
      <w:divsChild>
        <w:div w:id="332533888">
          <w:marLeft w:val="706"/>
          <w:marRight w:val="0"/>
          <w:marTop w:val="72"/>
          <w:marBottom w:val="0"/>
          <w:divBdr>
            <w:top w:val="none" w:sz="0" w:space="0" w:color="auto"/>
            <w:left w:val="none" w:sz="0" w:space="0" w:color="auto"/>
            <w:bottom w:val="none" w:sz="0" w:space="0" w:color="auto"/>
            <w:right w:val="none" w:sz="0" w:space="0" w:color="auto"/>
          </w:divBdr>
        </w:div>
        <w:div w:id="1279600942">
          <w:marLeft w:val="706"/>
          <w:marRight w:val="0"/>
          <w:marTop w:val="72"/>
          <w:marBottom w:val="0"/>
          <w:divBdr>
            <w:top w:val="none" w:sz="0" w:space="0" w:color="auto"/>
            <w:left w:val="none" w:sz="0" w:space="0" w:color="auto"/>
            <w:bottom w:val="none" w:sz="0" w:space="0" w:color="auto"/>
            <w:right w:val="none" w:sz="0" w:space="0" w:color="auto"/>
          </w:divBdr>
        </w:div>
        <w:div w:id="231475550">
          <w:marLeft w:val="706"/>
          <w:marRight w:val="0"/>
          <w:marTop w:val="72"/>
          <w:marBottom w:val="0"/>
          <w:divBdr>
            <w:top w:val="none" w:sz="0" w:space="0" w:color="auto"/>
            <w:left w:val="none" w:sz="0" w:space="0" w:color="auto"/>
            <w:bottom w:val="none" w:sz="0" w:space="0" w:color="auto"/>
            <w:right w:val="none" w:sz="0" w:space="0" w:color="auto"/>
          </w:divBdr>
        </w:div>
        <w:div w:id="616790796">
          <w:marLeft w:val="706"/>
          <w:marRight w:val="0"/>
          <w:marTop w:val="72"/>
          <w:marBottom w:val="0"/>
          <w:divBdr>
            <w:top w:val="none" w:sz="0" w:space="0" w:color="auto"/>
            <w:left w:val="none" w:sz="0" w:space="0" w:color="auto"/>
            <w:bottom w:val="none" w:sz="0" w:space="0" w:color="auto"/>
            <w:right w:val="none" w:sz="0" w:space="0" w:color="auto"/>
          </w:divBdr>
        </w:div>
        <w:div w:id="472333735">
          <w:marLeft w:val="706"/>
          <w:marRight w:val="0"/>
          <w:marTop w:val="72"/>
          <w:marBottom w:val="0"/>
          <w:divBdr>
            <w:top w:val="none" w:sz="0" w:space="0" w:color="auto"/>
            <w:left w:val="none" w:sz="0" w:space="0" w:color="auto"/>
            <w:bottom w:val="none" w:sz="0" w:space="0" w:color="auto"/>
            <w:right w:val="none" w:sz="0" w:space="0" w:color="auto"/>
          </w:divBdr>
        </w:div>
        <w:div w:id="2061510445">
          <w:marLeft w:val="706"/>
          <w:marRight w:val="0"/>
          <w:marTop w:val="72"/>
          <w:marBottom w:val="0"/>
          <w:divBdr>
            <w:top w:val="none" w:sz="0" w:space="0" w:color="auto"/>
            <w:left w:val="none" w:sz="0" w:space="0" w:color="auto"/>
            <w:bottom w:val="none" w:sz="0" w:space="0" w:color="auto"/>
            <w:right w:val="none" w:sz="0" w:space="0" w:color="auto"/>
          </w:divBdr>
        </w:div>
        <w:div w:id="3095823">
          <w:marLeft w:val="706"/>
          <w:marRight w:val="0"/>
          <w:marTop w:val="72"/>
          <w:marBottom w:val="0"/>
          <w:divBdr>
            <w:top w:val="none" w:sz="0" w:space="0" w:color="auto"/>
            <w:left w:val="none" w:sz="0" w:space="0" w:color="auto"/>
            <w:bottom w:val="none" w:sz="0" w:space="0" w:color="auto"/>
            <w:right w:val="none" w:sz="0" w:space="0" w:color="auto"/>
          </w:divBdr>
        </w:div>
        <w:div w:id="1648976295">
          <w:marLeft w:val="706"/>
          <w:marRight w:val="0"/>
          <w:marTop w:val="72"/>
          <w:marBottom w:val="0"/>
          <w:divBdr>
            <w:top w:val="none" w:sz="0" w:space="0" w:color="auto"/>
            <w:left w:val="none" w:sz="0" w:space="0" w:color="auto"/>
            <w:bottom w:val="none" w:sz="0" w:space="0" w:color="auto"/>
            <w:right w:val="none" w:sz="0" w:space="0" w:color="auto"/>
          </w:divBdr>
        </w:div>
        <w:div w:id="199629610">
          <w:marLeft w:val="706"/>
          <w:marRight w:val="0"/>
          <w:marTop w:val="72"/>
          <w:marBottom w:val="0"/>
          <w:divBdr>
            <w:top w:val="none" w:sz="0" w:space="0" w:color="auto"/>
            <w:left w:val="none" w:sz="0" w:space="0" w:color="auto"/>
            <w:bottom w:val="none" w:sz="0" w:space="0" w:color="auto"/>
            <w:right w:val="none" w:sz="0" w:space="0" w:color="auto"/>
          </w:divBdr>
        </w:div>
        <w:div w:id="196895386">
          <w:marLeft w:val="706"/>
          <w:marRight w:val="0"/>
          <w:marTop w:val="72"/>
          <w:marBottom w:val="0"/>
          <w:divBdr>
            <w:top w:val="none" w:sz="0" w:space="0" w:color="auto"/>
            <w:left w:val="none" w:sz="0" w:space="0" w:color="auto"/>
            <w:bottom w:val="none" w:sz="0" w:space="0" w:color="auto"/>
            <w:right w:val="none" w:sz="0" w:space="0" w:color="auto"/>
          </w:divBdr>
        </w:div>
      </w:divsChild>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3B63E-ADEB-4633-8F8C-14C9BB3A8836}">
  <ds:schemaRefs>
    <ds:schemaRef ds:uri="http://schemas.microsoft.com/sharepoint/v3/contenttype/forms"/>
  </ds:schemaRefs>
</ds:datastoreItem>
</file>

<file path=customXml/itemProps2.xml><?xml version="1.0" encoding="utf-8"?>
<ds:datastoreItem xmlns:ds="http://schemas.openxmlformats.org/officeDocument/2006/customXml" ds:itemID="{5435B1FC-6066-4D1B-95C0-C9853DDC89C0}">
  <ds:schemaRefs>
    <ds:schemaRef ds:uri="http://schemas.openxmlformats.org/officeDocument/2006/bibliography"/>
  </ds:schemaRefs>
</ds:datastoreItem>
</file>

<file path=customXml/itemProps3.xml><?xml version="1.0" encoding="utf-8"?>
<ds:datastoreItem xmlns:ds="http://schemas.openxmlformats.org/officeDocument/2006/customXml" ds:itemID="{83B0F342-753F-46B4-A249-AA26115B2777}">
  <ds:schemaRefs>
    <ds:schemaRef ds:uri="http://schemas.microsoft.com/office/2006/metadata/properties"/>
    <ds:schemaRef ds:uri="http://schemas.microsoft.com/office/infopath/2007/PartnerControls"/>
    <ds:schemaRef ds:uri="c8445e37-9e7b-4029-a7fd-ff4c15d32efa"/>
    <ds:schemaRef ds:uri="9cdb7451-f6bf-4ad9-8b9a-066c9dc2f437"/>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A7136E15-E25F-4807-B83F-3A3AFE900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343</cp:revision>
  <dcterms:created xsi:type="dcterms:W3CDTF">2018-09-10T15:27:00Z</dcterms:created>
  <dcterms:modified xsi:type="dcterms:W3CDTF">2025-07-04T17:43:00Z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