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059CE783" w:rsidR="00E74ECD" w:rsidRPr="006A4DEE" w:rsidRDefault="0008540D" w:rsidP="00A4518B">
      <w:pPr>
        <w:pStyle w:val="Style1"/>
        <w:jc w:val="center"/>
        <w:rPr>
          <w:rFonts w:cs="Arial"/>
          <w:b/>
        </w:rPr>
      </w:pPr>
      <w:r>
        <w:rPr>
          <w:rFonts w:cs="Arial"/>
          <w:b/>
        </w:rPr>
        <w:t>20</w:t>
      </w:r>
      <w:r w:rsidR="00127361">
        <w:rPr>
          <w:rFonts w:cs="Arial"/>
          <w:b/>
        </w:rPr>
        <w:t xml:space="preserve"> </w:t>
      </w:r>
      <w:r w:rsidR="00593F66">
        <w:rPr>
          <w:rFonts w:cs="Arial"/>
          <w:b/>
        </w:rPr>
        <w:t xml:space="preserve">June </w:t>
      </w:r>
      <w:r w:rsidR="00127361">
        <w:rPr>
          <w:rFonts w:cs="Arial"/>
          <w:b/>
        </w:rPr>
        <w:t>2025</w:t>
      </w:r>
    </w:p>
    <w:p w14:paraId="27DBDA3F" w14:textId="71C49F4D" w:rsidR="00E74ECD" w:rsidRPr="006A4DEE" w:rsidRDefault="00734952" w:rsidP="00E74ECD">
      <w:pPr>
        <w:pStyle w:val="Style1"/>
        <w:jc w:val="center"/>
        <w:rPr>
          <w:rFonts w:cs="Arial"/>
          <w:b/>
        </w:rPr>
      </w:pPr>
      <w:r w:rsidRPr="006A4DEE">
        <w:rPr>
          <w:rFonts w:cs="Arial"/>
          <w:b/>
        </w:rPr>
        <w:t xml:space="preserve">TIF </w:t>
      </w:r>
      <w:r w:rsidR="00105484" w:rsidRPr="006A4DEE">
        <w:rPr>
          <w:rFonts w:cs="Arial"/>
          <w:b/>
        </w:rPr>
        <w:t>11</w:t>
      </w:r>
      <w:r w:rsidR="00844A0E" w:rsidRPr="006A4DEE">
        <w:rPr>
          <w:rFonts w:cs="Arial"/>
          <w:b/>
        </w:rPr>
        <w:t>7</w:t>
      </w:r>
      <w:r w:rsidRPr="006A4DEE">
        <w:rPr>
          <w:rFonts w:cs="Arial"/>
          <w:b/>
        </w:rPr>
        <w:t xml:space="preserve"> (</w:t>
      </w:r>
      <w:r w:rsidR="00A558A3" w:rsidRPr="006A4DEE">
        <w:rPr>
          <w:rFonts w:cs="Arial"/>
          <w:b/>
        </w:rPr>
        <w:t>TBP Implementation Monitoring</w:t>
      </w:r>
      <w:r w:rsidRPr="006A4DEE">
        <w:rPr>
          <w:rFonts w:cs="Arial"/>
          <w:b/>
        </w:rPr>
        <w:t>)</w:t>
      </w:r>
    </w:p>
    <w:p w14:paraId="38505B9C" w14:textId="567B16B3" w:rsidR="00027AB8" w:rsidRPr="006A4DEE" w:rsidRDefault="00BC6559" w:rsidP="00E74ECD">
      <w:pPr>
        <w:pStyle w:val="Style1"/>
        <w:jc w:val="center"/>
        <w:rPr>
          <w:rFonts w:cs="Arial"/>
          <w:b/>
        </w:rPr>
      </w:pPr>
      <w:r w:rsidRPr="006A4DEE">
        <w:rPr>
          <w:rFonts w:cs="Arial"/>
          <w:b/>
        </w:rPr>
        <w:t>CSCN</w:t>
      </w:r>
      <w:r w:rsidR="006D1C0F" w:rsidRPr="006A4DEE">
        <w:rPr>
          <w:rFonts w:cs="Arial"/>
          <w:b/>
        </w:rPr>
        <w:t xml:space="preserve"> </w:t>
      </w:r>
      <w:r w:rsidR="00B6366D" w:rsidRPr="006A4DEE">
        <w:rPr>
          <w:rFonts w:cs="Arial"/>
          <w:b/>
        </w:rPr>
        <w:t>Conference Call</w:t>
      </w:r>
    </w:p>
    <w:p w14:paraId="7DD73667" w14:textId="77777777" w:rsidR="00E74ECD" w:rsidRPr="006A4DEE" w:rsidRDefault="00E74ECD" w:rsidP="00E74ECD">
      <w:pPr>
        <w:rPr>
          <w:rFonts w:ascii="Arial" w:hAnsi="Arial" w:cs="Arial"/>
        </w:rPr>
      </w:pPr>
    </w:p>
    <w:p w14:paraId="5EFEE237" w14:textId="77777777" w:rsidR="00D34958" w:rsidRPr="00D34958" w:rsidRDefault="00E74ECD" w:rsidP="00D34958">
      <w:pPr>
        <w:tabs>
          <w:tab w:val="left" w:pos="1530"/>
        </w:tabs>
        <w:ind w:left="1440"/>
        <w:rPr>
          <w:rFonts w:ascii="Arial" w:hAnsi="Arial" w:cs="Arial"/>
          <w:bCs/>
        </w:rPr>
      </w:pPr>
      <w:r w:rsidRPr="006A4DEE">
        <w:rPr>
          <w:rFonts w:ascii="Arial" w:hAnsi="Arial" w:cs="Arial"/>
          <w:b/>
        </w:rPr>
        <w:t>Participants:</w:t>
      </w:r>
      <w:r w:rsidR="002140F5" w:rsidRPr="006A4DEE">
        <w:rPr>
          <w:rFonts w:ascii="Arial" w:hAnsi="Arial" w:cs="Arial"/>
          <w:b/>
        </w:rPr>
        <w:tab/>
      </w:r>
      <w:r w:rsidR="00D34958" w:rsidRPr="00D34958">
        <w:rPr>
          <w:rFonts w:ascii="Arial" w:hAnsi="Arial" w:cs="Arial"/>
          <w:bCs/>
        </w:rPr>
        <w:t xml:space="preserve">David Comrie - </w:t>
      </w:r>
      <w:proofErr w:type="spellStart"/>
      <w:r w:rsidR="00D34958" w:rsidRPr="00D34958">
        <w:rPr>
          <w:rFonts w:ascii="Arial" w:hAnsi="Arial" w:cs="Arial"/>
          <w:bCs/>
        </w:rPr>
        <w:t>COMsolve</w:t>
      </w:r>
      <w:proofErr w:type="spellEnd"/>
      <w:r w:rsidR="00D34958" w:rsidRPr="00D34958">
        <w:rPr>
          <w:rFonts w:ascii="Arial" w:hAnsi="Arial" w:cs="Arial"/>
          <w:bCs/>
        </w:rPr>
        <w:t xml:space="preserve"> Inc. (CNA)</w:t>
      </w:r>
    </w:p>
    <w:p w14:paraId="73393D6E"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Fiona Clegg - </w:t>
      </w:r>
      <w:proofErr w:type="spellStart"/>
      <w:r w:rsidRPr="00D34958">
        <w:rPr>
          <w:rFonts w:ascii="Arial" w:hAnsi="Arial" w:cs="Arial"/>
          <w:bCs/>
        </w:rPr>
        <w:t>COMsolve</w:t>
      </w:r>
      <w:proofErr w:type="spellEnd"/>
      <w:r w:rsidRPr="00D34958">
        <w:rPr>
          <w:rFonts w:ascii="Arial" w:hAnsi="Arial" w:cs="Arial"/>
          <w:bCs/>
        </w:rPr>
        <w:t xml:space="preserve"> Inc. (CNA)</w:t>
      </w:r>
    </w:p>
    <w:p w14:paraId="75F6A2EA"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Kelly T. Walsh - </w:t>
      </w:r>
      <w:proofErr w:type="spellStart"/>
      <w:r w:rsidRPr="00D34958">
        <w:rPr>
          <w:rFonts w:ascii="Arial" w:hAnsi="Arial" w:cs="Arial"/>
          <w:bCs/>
        </w:rPr>
        <w:t>COMsolve</w:t>
      </w:r>
      <w:proofErr w:type="spellEnd"/>
      <w:r w:rsidRPr="00D34958">
        <w:rPr>
          <w:rFonts w:ascii="Arial" w:hAnsi="Arial" w:cs="Arial"/>
          <w:bCs/>
        </w:rPr>
        <w:t xml:space="preserve"> Inc. (CNA)</w:t>
      </w:r>
    </w:p>
    <w:p w14:paraId="11D4D1E3"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Natalie Ann Lessard - </w:t>
      </w:r>
      <w:proofErr w:type="spellStart"/>
      <w:r w:rsidRPr="00D34958">
        <w:rPr>
          <w:rFonts w:ascii="Arial" w:hAnsi="Arial" w:cs="Arial"/>
          <w:bCs/>
        </w:rPr>
        <w:t>COMsolve</w:t>
      </w:r>
      <w:proofErr w:type="spellEnd"/>
      <w:r w:rsidRPr="00D34958">
        <w:rPr>
          <w:rFonts w:ascii="Arial" w:hAnsi="Arial" w:cs="Arial"/>
          <w:bCs/>
        </w:rPr>
        <w:t xml:space="preserve"> Inc. (CNA)</w:t>
      </w:r>
    </w:p>
    <w:p w14:paraId="2C84B41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Jill Byers - Bell Canada</w:t>
      </w:r>
    </w:p>
    <w:p w14:paraId="79FD2918"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Marie-Christine Hudon - Bell Canada</w:t>
      </w:r>
    </w:p>
    <w:p w14:paraId="001E890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Francois Dalton - City West</w:t>
      </w:r>
    </w:p>
    <w:p w14:paraId="2E7B0558"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Chantale Neapole - CLNPC</w:t>
      </w:r>
    </w:p>
    <w:p w14:paraId="4088BEDC"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Rodger McNabb - CLNPC</w:t>
      </w:r>
    </w:p>
    <w:p w14:paraId="590EE77F"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Bill Barsley - CNAC</w:t>
      </w:r>
    </w:p>
    <w:p w14:paraId="2BD3CA5B"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Ed </w:t>
      </w:r>
      <w:proofErr w:type="spellStart"/>
      <w:r w:rsidRPr="00D34958">
        <w:rPr>
          <w:rFonts w:ascii="Arial" w:hAnsi="Arial" w:cs="Arial"/>
          <w:bCs/>
        </w:rPr>
        <w:t>Antecol</w:t>
      </w:r>
      <w:proofErr w:type="spellEnd"/>
      <w:r w:rsidRPr="00D34958">
        <w:rPr>
          <w:rFonts w:ascii="Arial" w:hAnsi="Arial" w:cs="Arial"/>
          <w:bCs/>
        </w:rPr>
        <w:t xml:space="preserve"> - </w:t>
      </w:r>
      <w:proofErr w:type="spellStart"/>
      <w:r w:rsidRPr="00D34958">
        <w:rPr>
          <w:rFonts w:ascii="Arial" w:hAnsi="Arial" w:cs="Arial"/>
          <w:bCs/>
        </w:rPr>
        <w:t>COMsolve</w:t>
      </w:r>
      <w:proofErr w:type="spellEnd"/>
      <w:r w:rsidRPr="00D34958">
        <w:rPr>
          <w:rFonts w:ascii="Arial" w:hAnsi="Arial" w:cs="Arial"/>
          <w:bCs/>
        </w:rPr>
        <w:t xml:space="preserve"> Inc.</w:t>
      </w:r>
    </w:p>
    <w:p w14:paraId="7706C90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Alexander Pittman - CRTC staff</w:t>
      </w:r>
    </w:p>
    <w:p w14:paraId="5A5A94FD"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Étienne Robelin - CRTC staff</w:t>
      </w:r>
    </w:p>
    <w:p w14:paraId="60129589"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Sage Wiese - CTA</w:t>
      </w:r>
    </w:p>
    <w:p w14:paraId="43FF8AA0"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Sarah Reilly - </w:t>
      </w:r>
      <w:proofErr w:type="spellStart"/>
      <w:r w:rsidRPr="00D34958">
        <w:rPr>
          <w:rFonts w:ascii="Arial" w:hAnsi="Arial" w:cs="Arial"/>
          <w:bCs/>
        </w:rPr>
        <w:t>Distributel</w:t>
      </w:r>
      <w:proofErr w:type="spellEnd"/>
    </w:p>
    <w:p w14:paraId="3D75FE82"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Justin Gerogiannis - Eastlink</w:t>
      </w:r>
    </w:p>
    <w:p w14:paraId="72B187A8"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Kim Brown - Eastlink</w:t>
      </w:r>
    </w:p>
    <w:p w14:paraId="1FAE2E58"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Michael Adesina - Freedom Mobile</w:t>
      </w:r>
    </w:p>
    <w:p w14:paraId="7834B89D"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Connie Hartman - </w:t>
      </w:r>
      <w:proofErr w:type="spellStart"/>
      <w:r w:rsidRPr="00D34958">
        <w:rPr>
          <w:rFonts w:ascii="Arial" w:hAnsi="Arial" w:cs="Arial"/>
          <w:bCs/>
        </w:rPr>
        <w:t>iconectiv</w:t>
      </w:r>
      <w:proofErr w:type="spellEnd"/>
      <w:r w:rsidRPr="00D34958">
        <w:rPr>
          <w:rFonts w:ascii="Arial" w:hAnsi="Arial" w:cs="Arial"/>
          <w:bCs/>
        </w:rPr>
        <w:t>/TRA</w:t>
      </w:r>
    </w:p>
    <w:p w14:paraId="199B464A"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Jonathan Holmes - ITPA</w:t>
      </w:r>
    </w:p>
    <w:p w14:paraId="74E4440B"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Tara Farquhar - NANPA</w:t>
      </w:r>
    </w:p>
    <w:p w14:paraId="74135EEB"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Marcel Champagne - Neustar/Transunion</w:t>
      </w:r>
    </w:p>
    <w:p w14:paraId="262D403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Greg Kinloch - </w:t>
      </w:r>
      <w:proofErr w:type="spellStart"/>
      <w:r w:rsidRPr="00D34958">
        <w:rPr>
          <w:rFonts w:ascii="Arial" w:hAnsi="Arial" w:cs="Arial"/>
          <w:bCs/>
        </w:rPr>
        <w:t>NorthWestel</w:t>
      </w:r>
      <w:proofErr w:type="spellEnd"/>
    </w:p>
    <w:p w14:paraId="3104D4D9"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Gabriel Picard Mandeville - Quebecor</w:t>
      </w:r>
    </w:p>
    <w:p w14:paraId="21664706"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Jennifer Mack - Rogers</w:t>
      </w:r>
    </w:p>
    <w:p w14:paraId="6BBF81E0"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Oscar Chui - Rogers</w:t>
      </w:r>
    </w:p>
    <w:p w14:paraId="2CE6604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Clay Bromm - </w:t>
      </w:r>
      <w:proofErr w:type="spellStart"/>
      <w:r w:rsidRPr="00D34958">
        <w:rPr>
          <w:rFonts w:ascii="Arial" w:hAnsi="Arial" w:cs="Arial"/>
          <w:bCs/>
        </w:rPr>
        <w:t>Sasktel</w:t>
      </w:r>
      <w:proofErr w:type="spellEnd"/>
    </w:p>
    <w:p w14:paraId="1D07EE24"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Allyson Blevins - Sinch / INC Co-Chair</w:t>
      </w:r>
    </w:p>
    <w:p w14:paraId="5447A1F6"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David E. Johnson - Syniverse</w:t>
      </w:r>
    </w:p>
    <w:p w14:paraId="5B1D2DC3"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Elizabeth Tse - </w:t>
      </w:r>
      <w:proofErr w:type="spellStart"/>
      <w:r w:rsidRPr="00D34958">
        <w:rPr>
          <w:rFonts w:ascii="Arial" w:hAnsi="Arial" w:cs="Arial"/>
          <w:bCs/>
        </w:rPr>
        <w:t>Tbaytel</w:t>
      </w:r>
      <w:proofErr w:type="spellEnd"/>
    </w:p>
    <w:p w14:paraId="0971720D"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 xml:space="preserve">Diane Dolan - </w:t>
      </w:r>
      <w:proofErr w:type="spellStart"/>
      <w:r w:rsidRPr="00D34958">
        <w:rPr>
          <w:rFonts w:ascii="Arial" w:hAnsi="Arial" w:cs="Arial"/>
          <w:bCs/>
        </w:rPr>
        <w:t>Teksavvy</w:t>
      </w:r>
      <w:proofErr w:type="spellEnd"/>
    </w:p>
    <w:p w14:paraId="603118E3" w14:textId="77777777" w:rsidR="00D34958" w:rsidRPr="00D34958" w:rsidRDefault="00D34958" w:rsidP="00D34958">
      <w:pPr>
        <w:tabs>
          <w:tab w:val="left" w:pos="1530"/>
        </w:tabs>
        <w:ind w:left="2880"/>
        <w:rPr>
          <w:rFonts w:ascii="Arial" w:hAnsi="Arial" w:cs="Arial"/>
          <w:bCs/>
        </w:rPr>
      </w:pPr>
      <w:r w:rsidRPr="00D34958">
        <w:rPr>
          <w:rFonts w:ascii="Arial" w:hAnsi="Arial" w:cs="Arial"/>
          <w:bCs/>
        </w:rPr>
        <w:t>Marc Berruyer - Videotron</w:t>
      </w:r>
    </w:p>
    <w:p w14:paraId="4E0234BF" w14:textId="5694B732" w:rsidR="00AD5771" w:rsidRPr="006A4DEE" w:rsidRDefault="00D34958" w:rsidP="00D34958">
      <w:pPr>
        <w:tabs>
          <w:tab w:val="left" w:pos="1530"/>
        </w:tabs>
        <w:ind w:left="2880"/>
        <w:rPr>
          <w:rFonts w:ascii="Arial" w:eastAsia="Times New Roman" w:hAnsi="Arial" w:cs="Arial"/>
          <w:bCs/>
          <w:color w:val="000000"/>
          <w:lang w:eastAsia="en-US"/>
        </w:rPr>
      </w:pPr>
      <w:r w:rsidRPr="00D34958">
        <w:rPr>
          <w:rFonts w:ascii="Arial" w:hAnsi="Arial" w:cs="Arial"/>
          <w:bCs/>
        </w:rPr>
        <w:t>James Sewell - Westman Communications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476E8ECF"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p>
    <w:p w14:paraId="7CBA3183" w14:textId="77777777" w:rsidR="007F6660" w:rsidRPr="006A4DEE" w:rsidRDefault="007F6660" w:rsidP="00E74ECD">
      <w:pPr>
        <w:rPr>
          <w:rFonts w:ascii="Arial" w:hAnsi="Arial" w:cs="Arial"/>
        </w:rPr>
      </w:pPr>
    </w:p>
    <w:p w14:paraId="42CD421C" w14:textId="214B05D1" w:rsidR="007F6660" w:rsidRPr="006A4DEE" w:rsidRDefault="004E7FA9" w:rsidP="00E74ECD">
      <w:pPr>
        <w:rPr>
          <w:rFonts w:ascii="Arial" w:hAnsi="Arial" w:cs="Arial"/>
        </w:rPr>
      </w:pPr>
      <w:r w:rsidRPr="006A4DEE">
        <w:rPr>
          <w:rFonts w:ascii="Arial" w:hAnsi="Arial" w:cs="Arial"/>
        </w:rPr>
        <w:t>David Comrie</w:t>
      </w:r>
      <w:r w:rsidR="00D31C73" w:rsidRPr="006A4DEE">
        <w:rPr>
          <w:rFonts w:ascii="Arial" w:hAnsi="Arial" w:cs="Arial"/>
        </w:rPr>
        <w:t>, as CSCN Secretary,</w:t>
      </w:r>
      <w:r w:rsidR="007F6660" w:rsidRPr="006A4DEE">
        <w:rPr>
          <w:rFonts w:ascii="Arial" w:hAnsi="Arial" w:cs="Arial"/>
        </w:rPr>
        <w:t xml:space="preserve"> reviewed the list of attendees.</w:t>
      </w:r>
    </w:p>
    <w:p w14:paraId="2C802665" w14:textId="77777777" w:rsidR="006771B1" w:rsidRPr="006A4DEE" w:rsidRDefault="006771B1" w:rsidP="00AD3E22">
      <w:pPr>
        <w:rPr>
          <w:rFonts w:ascii="Arial" w:hAnsi="Arial" w:cs="Arial"/>
          <w:b/>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4B805F5A" w:rsidR="006833F0" w:rsidRPr="00372E88" w:rsidRDefault="00372E88" w:rsidP="006833F0">
      <w:pPr>
        <w:pStyle w:val="ListParagraph"/>
        <w:numPr>
          <w:ilvl w:val="0"/>
          <w:numId w:val="22"/>
        </w:numPr>
        <w:rPr>
          <w:rFonts w:ascii="Arial" w:hAnsi="Arial" w:cs="Arial"/>
          <w:bCs/>
        </w:rPr>
      </w:pPr>
      <w:r w:rsidRPr="00372E88">
        <w:rPr>
          <w:rFonts w:ascii="Arial" w:hAnsi="Arial" w:cs="Arial"/>
          <w:bCs/>
        </w:rPr>
        <w:t>None.</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lastRenderedPageBreak/>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68880583" w14:textId="286B29CA" w:rsidR="002307DD" w:rsidRDefault="00D77E3E" w:rsidP="00692617">
      <w:pPr>
        <w:rPr>
          <w:rFonts w:ascii="Arial" w:hAnsi="Arial" w:cs="Arial"/>
          <w:bCs/>
          <w:lang w:val="en-US"/>
        </w:rPr>
      </w:pPr>
      <w:r>
        <w:rPr>
          <w:rFonts w:ascii="Arial" w:hAnsi="Arial" w:cs="Arial"/>
          <w:bCs/>
          <w:lang w:val="en-US"/>
        </w:rPr>
        <w:t>The group reviewed CNCO289A.</w:t>
      </w:r>
    </w:p>
    <w:p w14:paraId="50B09127" w14:textId="77777777" w:rsidR="00D77E3E" w:rsidRDefault="00D77E3E" w:rsidP="00692617">
      <w:pPr>
        <w:rPr>
          <w:rFonts w:ascii="Arial" w:hAnsi="Arial" w:cs="Arial"/>
          <w:bCs/>
          <w:lang w:val="en-US"/>
        </w:rPr>
      </w:pPr>
    </w:p>
    <w:p w14:paraId="1F95F780" w14:textId="2DB17486" w:rsidR="00D77E3E" w:rsidRDefault="00F65CAF" w:rsidP="00692617">
      <w:pPr>
        <w:rPr>
          <w:rFonts w:ascii="Arial" w:hAnsi="Arial" w:cs="Arial"/>
          <w:bCs/>
          <w:lang w:val="en-US"/>
        </w:rPr>
      </w:pPr>
      <w:r>
        <w:rPr>
          <w:rFonts w:ascii="Arial" w:hAnsi="Arial" w:cs="Arial"/>
          <w:bCs/>
          <w:lang w:val="en-US"/>
        </w:rPr>
        <w:t xml:space="preserve">Ed </w:t>
      </w:r>
      <w:proofErr w:type="spellStart"/>
      <w:r>
        <w:rPr>
          <w:rFonts w:ascii="Arial" w:hAnsi="Arial" w:cs="Arial"/>
          <w:bCs/>
          <w:lang w:val="en-US"/>
        </w:rPr>
        <w:t>Antecol</w:t>
      </w:r>
      <w:proofErr w:type="spellEnd"/>
      <w:r>
        <w:rPr>
          <w:rFonts w:ascii="Arial" w:hAnsi="Arial" w:cs="Arial"/>
          <w:bCs/>
          <w:lang w:val="en-US"/>
        </w:rPr>
        <w:t xml:space="preserve"> noted that </w:t>
      </w:r>
      <w:proofErr w:type="spellStart"/>
      <w:r>
        <w:rPr>
          <w:rFonts w:ascii="Arial" w:hAnsi="Arial" w:cs="Arial"/>
          <w:bCs/>
          <w:lang w:val="en-US"/>
        </w:rPr>
        <w:t>Distributel</w:t>
      </w:r>
      <w:proofErr w:type="spellEnd"/>
      <w:r>
        <w:rPr>
          <w:rFonts w:ascii="Arial" w:hAnsi="Arial" w:cs="Arial"/>
          <w:bCs/>
          <w:lang w:val="en-US"/>
        </w:rPr>
        <w:t xml:space="preserve"> is the first company to have created a </w:t>
      </w:r>
      <w:r w:rsidR="003E78E8">
        <w:rPr>
          <w:rFonts w:ascii="Arial" w:hAnsi="Arial" w:cs="Arial"/>
          <w:bCs/>
          <w:lang w:val="en-US"/>
        </w:rPr>
        <w:t>Block</w:t>
      </w:r>
      <w:r>
        <w:rPr>
          <w:rFonts w:ascii="Arial" w:hAnsi="Arial" w:cs="Arial"/>
          <w:bCs/>
          <w:lang w:val="en-US"/>
        </w:rPr>
        <w:t xml:space="preserve"> record in the NPAC.</w:t>
      </w:r>
    </w:p>
    <w:p w14:paraId="7BA787E0" w14:textId="77777777" w:rsidR="00F65CAF" w:rsidRDefault="00F65CAF" w:rsidP="00692617">
      <w:pPr>
        <w:rPr>
          <w:rFonts w:ascii="Arial" w:hAnsi="Arial" w:cs="Arial"/>
          <w:bCs/>
          <w:lang w:val="en-US"/>
        </w:rPr>
      </w:pPr>
    </w:p>
    <w:p w14:paraId="30540D83" w14:textId="05028749" w:rsidR="00B6604C" w:rsidRDefault="00080D09" w:rsidP="00692617">
      <w:pPr>
        <w:rPr>
          <w:rFonts w:ascii="Arial" w:hAnsi="Arial" w:cs="Arial"/>
          <w:bCs/>
          <w:lang w:val="en-US"/>
        </w:rPr>
      </w:pPr>
      <w:r>
        <w:rPr>
          <w:rFonts w:ascii="Arial" w:hAnsi="Arial" w:cs="Arial"/>
          <w:bCs/>
          <w:lang w:val="en-US"/>
        </w:rPr>
        <w:t xml:space="preserve">Ed Antecol noted that we are still waiting for </w:t>
      </w:r>
      <w:proofErr w:type="spellStart"/>
      <w:r>
        <w:rPr>
          <w:rFonts w:ascii="Arial" w:hAnsi="Arial" w:cs="Arial"/>
          <w:bCs/>
          <w:lang w:val="en-US"/>
        </w:rPr>
        <w:t>Cooptel</w:t>
      </w:r>
      <w:proofErr w:type="spellEnd"/>
      <w:r>
        <w:rPr>
          <w:rFonts w:ascii="Arial" w:hAnsi="Arial" w:cs="Arial"/>
          <w:bCs/>
          <w:lang w:val="en-US"/>
        </w:rPr>
        <w:t xml:space="preserve"> to activate the CO Code that </w:t>
      </w:r>
      <w:r w:rsidR="009B5C3B">
        <w:rPr>
          <w:rFonts w:ascii="Arial" w:hAnsi="Arial" w:cs="Arial"/>
          <w:bCs/>
          <w:lang w:val="en-US"/>
        </w:rPr>
        <w:t xml:space="preserve">they volunteered to apply for </w:t>
      </w:r>
      <w:r>
        <w:rPr>
          <w:rFonts w:ascii="Arial" w:hAnsi="Arial" w:cs="Arial"/>
          <w:bCs/>
          <w:lang w:val="en-US"/>
        </w:rPr>
        <w:t>test</w:t>
      </w:r>
      <w:r w:rsidR="009B5C3B">
        <w:rPr>
          <w:rFonts w:ascii="Arial" w:hAnsi="Arial" w:cs="Arial"/>
          <w:bCs/>
          <w:lang w:val="en-US"/>
        </w:rPr>
        <w:t xml:space="preserve">ing. We are still waiting for an activation notification </w:t>
      </w:r>
      <w:r w:rsidR="00B6604C">
        <w:rPr>
          <w:rFonts w:ascii="Arial" w:hAnsi="Arial" w:cs="Arial"/>
          <w:bCs/>
          <w:lang w:val="en-US"/>
        </w:rPr>
        <w:t>from Shaw for a CO Code in Vancouver for testing. Jennifer Mack noted that she will follow-up with Shaw.</w:t>
      </w:r>
    </w:p>
    <w:p w14:paraId="4957FB25" w14:textId="77777777" w:rsidR="00B6604C" w:rsidRDefault="00B6604C" w:rsidP="00692617">
      <w:pPr>
        <w:rPr>
          <w:rFonts w:ascii="Arial" w:hAnsi="Arial" w:cs="Arial"/>
          <w:bCs/>
          <w:lang w:val="en-US"/>
        </w:rPr>
      </w:pPr>
    </w:p>
    <w:p w14:paraId="05EBD618" w14:textId="4E812953" w:rsidR="002F0B74" w:rsidRDefault="00B6604C" w:rsidP="00692617">
      <w:pPr>
        <w:rPr>
          <w:rFonts w:ascii="Arial" w:hAnsi="Arial" w:cs="Arial"/>
          <w:bCs/>
          <w:lang w:val="en-US"/>
        </w:rPr>
      </w:pPr>
      <w:r>
        <w:rPr>
          <w:rFonts w:ascii="Arial" w:hAnsi="Arial" w:cs="Arial"/>
          <w:bCs/>
          <w:lang w:val="en-US"/>
        </w:rPr>
        <w:t xml:space="preserve">Ed Antecol noted that some carriers rely on a first-port notification to determine if they need to do an LNP dip. The first time a block </w:t>
      </w:r>
      <w:proofErr w:type="gramStart"/>
      <w:r>
        <w:rPr>
          <w:rFonts w:ascii="Arial" w:hAnsi="Arial" w:cs="Arial"/>
          <w:bCs/>
          <w:lang w:val="en-US"/>
        </w:rPr>
        <w:t>is</w:t>
      </w:r>
      <w:proofErr w:type="gramEnd"/>
      <w:r>
        <w:rPr>
          <w:rFonts w:ascii="Arial" w:hAnsi="Arial" w:cs="Arial"/>
          <w:bCs/>
          <w:lang w:val="en-US"/>
        </w:rPr>
        <w:t xml:space="preserve"> created for an NPA-NXX in the NPAC, a first port notification is sent out for that NPA-NXX</w:t>
      </w:r>
      <w:r w:rsidR="009823B5">
        <w:rPr>
          <w:rFonts w:ascii="Arial" w:hAnsi="Arial" w:cs="Arial"/>
          <w:bCs/>
          <w:lang w:val="en-US"/>
        </w:rPr>
        <w:t xml:space="preserve">. For testing, there are filters preventing some </w:t>
      </w:r>
      <w:r w:rsidR="001D3BE2">
        <w:rPr>
          <w:rFonts w:ascii="Arial" w:hAnsi="Arial" w:cs="Arial"/>
          <w:bCs/>
          <w:lang w:val="en-US"/>
        </w:rPr>
        <w:t>companies</w:t>
      </w:r>
      <w:r w:rsidR="009823B5">
        <w:rPr>
          <w:rFonts w:ascii="Arial" w:hAnsi="Arial" w:cs="Arial"/>
          <w:bCs/>
          <w:lang w:val="en-US"/>
        </w:rPr>
        <w:t xml:space="preserve"> from getting any messages related to the test CO Codes. Neustar has </w:t>
      </w:r>
      <w:r w:rsidR="002F0B74">
        <w:rPr>
          <w:rFonts w:ascii="Arial" w:hAnsi="Arial" w:cs="Arial"/>
          <w:bCs/>
          <w:lang w:val="en-US"/>
        </w:rPr>
        <w:t>sent out the first port notifications for 12 of the 14 test CO Codes.</w:t>
      </w:r>
    </w:p>
    <w:p w14:paraId="7026ED47" w14:textId="77777777" w:rsidR="0042554A" w:rsidRDefault="0042554A" w:rsidP="00692617">
      <w:pPr>
        <w:rPr>
          <w:rFonts w:ascii="Arial" w:hAnsi="Arial" w:cs="Arial"/>
          <w:bCs/>
          <w:lang w:val="en-US"/>
        </w:rPr>
      </w:pPr>
    </w:p>
    <w:p w14:paraId="0F4E64CF" w14:textId="5B0947D5" w:rsidR="0042554A" w:rsidRDefault="00DE789A" w:rsidP="00692617">
      <w:pPr>
        <w:rPr>
          <w:rFonts w:ascii="Arial" w:hAnsi="Arial" w:cs="Arial"/>
          <w:bCs/>
          <w:lang w:val="en-US"/>
        </w:rPr>
      </w:pPr>
      <w:r>
        <w:rPr>
          <w:rFonts w:ascii="Arial" w:hAnsi="Arial" w:cs="Arial"/>
          <w:bCs/>
          <w:lang w:val="en-US"/>
        </w:rPr>
        <w:t>Ed Antecol asked Marcel Champagne</w:t>
      </w:r>
      <w:r w:rsidR="00013400">
        <w:rPr>
          <w:rFonts w:ascii="Arial" w:hAnsi="Arial" w:cs="Arial"/>
          <w:bCs/>
          <w:lang w:val="en-US"/>
        </w:rPr>
        <w:t xml:space="preserve"> how many </w:t>
      </w:r>
      <w:r w:rsidR="00F0442A">
        <w:rPr>
          <w:rFonts w:ascii="Arial" w:hAnsi="Arial" w:cs="Arial"/>
          <w:bCs/>
          <w:lang w:val="en-US"/>
        </w:rPr>
        <w:t>CO C</w:t>
      </w:r>
      <w:r w:rsidR="00013400">
        <w:rPr>
          <w:rFonts w:ascii="Arial" w:hAnsi="Arial" w:cs="Arial"/>
          <w:bCs/>
          <w:lang w:val="en-US"/>
        </w:rPr>
        <w:t>odes have been opened for portability in the NPAC. Marcel Champagne noted that 2 of the</w:t>
      </w:r>
      <w:r w:rsidR="003609C7">
        <w:rPr>
          <w:rFonts w:ascii="Arial" w:hAnsi="Arial" w:cs="Arial"/>
          <w:bCs/>
          <w:lang w:val="en-US"/>
        </w:rPr>
        <w:t xml:space="preserve"> TBP</w:t>
      </w:r>
      <w:r w:rsidR="00013400">
        <w:rPr>
          <w:rFonts w:ascii="Arial" w:hAnsi="Arial" w:cs="Arial"/>
          <w:bCs/>
          <w:lang w:val="en-US"/>
        </w:rPr>
        <w:t xml:space="preserve"> Test CO Codes </w:t>
      </w:r>
      <w:r w:rsidR="00B86C4E">
        <w:rPr>
          <w:rFonts w:ascii="Arial" w:hAnsi="Arial" w:cs="Arial"/>
          <w:bCs/>
          <w:lang w:val="en-US"/>
        </w:rPr>
        <w:t>are not ready for TBP.</w:t>
      </w:r>
    </w:p>
    <w:p w14:paraId="7948A88A" w14:textId="77777777" w:rsidR="0042554A" w:rsidRDefault="0042554A" w:rsidP="00692617">
      <w:pPr>
        <w:rPr>
          <w:rFonts w:ascii="Arial" w:hAnsi="Arial" w:cs="Arial"/>
          <w:bCs/>
          <w:lang w:val="en-US"/>
        </w:rPr>
      </w:pPr>
    </w:p>
    <w:p w14:paraId="2C912F2A" w14:textId="75FAC8EE" w:rsidR="0042554A" w:rsidRDefault="00D94920" w:rsidP="00692617">
      <w:pPr>
        <w:rPr>
          <w:rFonts w:ascii="Arial" w:hAnsi="Arial" w:cs="Arial"/>
          <w:bCs/>
          <w:lang w:val="en-US"/>
        </w:rPr>
      </w:pPr>
      <w:r>
        <w:rPr>
          <w:rFonts w:ascii="Arial" w:hAnsi="Arial" w:cs="Arial"/>
          <w:bCs/>
          <w:lang w:val="en-US"/>
        </w:rPr>
        <w:t xml:space="preserve">Ed Antecol asked Marcel Champagne if all the LSMS vendors have passed certification. Marcel Champagne noted that all SOA and LSMS vendors that are used by carriers </w:t>
      </w:r>
      <w:r w:rsidR="001D3BE2">
        <w:rPr>
          <w:rFonts w:ascii="Arial" w:hAnsi="Arial" w:cs="Arial"/>
          <w:bCs/>
          <w:lang w:val="en-US"/>
        </w:rPr>
        <w:t>have passed</w:t>
      </w:r>
      <w:r>
        <w:rPr>
          <w:rFonts w:ascii="Arial" w:hAnsi="Arial" w:cs="Arial"/>
          <w:bCs/>
          <w:lang w:val="en-US"/>
        </w:rPr>
        <w:t>.</w:t>
      </w:r>
    </w:p>
    <w:p w14:paraId="067BF109" w14:textId="77777777" w:rsidR="0042554A" w:rsidRDefault="0042554A" w:rsidP="00692617">
      <w:pPr>
        <w:rPr>
          <w:rFonts w:ascii="Arial" w:hAnsi="Arial" w:cs="Arial"/>
          <w:bCs/>
          <w:lang w:val="en-US"/>
        </w:rPr>
      </w:pPr>
    </w:p>
    <w:p w14:paraId="5821C4BE" w14:textId="7FFD919D" w:rsidR="00C707DB" w:rsidRDefault="00C707DB" w:rsidP="00692617">
      <w:pPr>
        <w:rPr>
          <w:rFonts w:ascii="Arial" w:hAnsi="Arial" w:cs="Arial"/>
          <w:bCs/>
          <w:lang w:val="en-US"/>
        </w:rPr>
      </w:pPr>
      <w:r>
        <w:rPr>
          <w:rFonts w:ascii="Arial" w:hAnsi="Arial" w:cs="Arial"/>
          <w:bCs/>
          <w:lang w:val="en-US"/>
        </w:rPr>
        <w:t>Agreement was reached to accept the draft report as CN</w:t>
      </w:r>
      <w:r w:rsidR="003F6464">
        <w:rPr>
          <w:rFonts w:ascii="Arial" w:hAnsi="Arial" w:cs="Arial"/>
          <w:bCs/>
          <w:lang w:val="en-US"/>
        </w:rPr>
        <w:t>RE15</w:t>
      </w:r>
      <w:r w:rsidR="00E03BF0">
        <w:rPr>
          <w:rFonts w:ascii="Arial" w:hAnsi="Arial" w:cs="Arial"/>
          <w:bCs/>
          <w:lang w:val="en-US"/>
        </w:rPr>
        <w:t>4</w:t>
      </w:r>
      <w:r w:rsidR="003F6464">
        <w:rPr>
          <w:rFonts w:ascii="Arial" w:hAnsi="Arial" w:cs="Arial"/>
          <w:bCs/>
          <w:lang w:val="en-US"/>
        </w:rPr>
        <w:t>A as reviewed today.</w:t>
      </w:r>
    </w:p>
    <w:p w14:paraId="5ED8B4A7" w14:textId="77777777" w:rsidR="00EF081D" w:rsidRDefault="00EF081D" w:rsidP="00692617">
      <w:pPr>
        <w:rPr>
          <w:rFonts w:ascii="Arial" w:hAnsi="Arial" w:cs="Arial"/>
          <w:bCs/>
          <w:lang w:val="en-US"/>
        </w:rPr>
      </w:pPr>
    </w:p>
    <w:p w14:paraId="5CD7CB19" w14:textId="3FBCED2B" w:rsidR="00EF081D" w:rsidRDefault="00EF081D" w:rsidP="00692617">
      <w:pPr>
        <w:rPr>
          <w:rFonts w:ascii="Arial" w:hAnsi="Arial" w:cs="Arial"/>
          <w:bCs/>
          <w:lang w:val="en-US"/>
        </w:rPr>
      </w:pPr>
      <w:r>
        <w:rPr>
          <w:rFonts w:ascii="Arial" w:hAnsi="Arial" w:cs="Arial"/>
          <w:bCs/>
          <w:lang w:val="en-US"/>
        </w:rPr>
        <w:t xml:space="preserve">Agreement was reached to </w:t>
      </w:r>
      <w:r w:rsidR="00506A16">
        <w:rPr>
          <w:rFonts w:ascii="Arial" w:hAnsi="Arial" w:cs="Arial"/>
          <w:bCs/>
          <w:lang w:val="en-US"/>
        </w:rPr>
        <w:t>send CNRE154A</w:t>
      </w:r>
      <w:r w:rsidR="00371C1B">
        <w:rPr>
          <w:rFonts w:ascii="Arial" w:hAnsi="Arial" w:cs="Arial"/>
          <w:bCs/>
          <w:lang w:val="en-US"/>
        </w:rPr>
        <w:t xml:space="preserve"> on 30 June 2025 if there are no substantive changes</w:t>
      </w:r>
      <w:r>
        <w:rPr>
          <w:rFonts w:ascii="Arial" w:hAnsi="Arial" w:cs="Arial"/>
          <w:bCs/>
          <w:lang w:val="en-US"/>
        </w:rPr>
        <w:t>.</w:t>
      </w:r>
    </w:p>
    <w:p w14:paraId="35A541D0" w14:textId="77777777" w:rsidR="00391979" w:rsidRDefault="00391979" w:rsidP="00692617">
      <w:pPr>
        <w:rPr>
          <w:rFonts w:ascii="Arial" w:hAnsi="Arial" w:cs="Arial"/>
          <w:bCs/>
          <w:lang w:val="en-US"/>
        </w:rPr>
      </w:pPr>
    </w:p>
    <w:p w14:paraId="21BA7969" w14:textId="0A9EC83B" w:rsidR="00391979" w:rsidRDefault="00391979" w:rsidP="00692617">
      <w:pPr>
        <w:rPr>
          <w:rFonts w:ascii="Arial" w:hAnsi="Arial" w:cs="Arial"/>
          <w:bCs/>
          <w:lang w:val="en-US"/>
        </w:rPr>
      </w:pPr>
      <w:r>
        <w:rPr>
          <w:rFonts w:ascii="Arial" w:hAnsi="Arial" w:cs="Arial"/>
          <w:bCs/>
          <w:lang w:val="en-US"/>
        </w:rPr>
        <w:t>A</w:t>
      </w:r>
      <w:r w:rsidR="00371C1B">
        <w:rPr>
          <w:rFonts w:ascii="Arial" w:hAnsi="Arial" w:cs="Arial"/>
          <w:bCs/>
          <w:lang w:val="en-US"/>
        </w:rPr>
        <w:t>ction Item: The CSCN Secretary</w:t>
      </w:r>
      <w:r w:rsidR="001F7B7B">
        <w:rPr>
          <w:rFonts w:ascii="Arial" w:hAnsi="Arial" w:cs="Arial"/>
          <w:bCs/>
          <w:lang w:val="en-US"/>
        </w:rPr>
        <w:t xml:space="preserve"> will post CNRE154A</w:t>
      </w:r>
      <w:r w:rsidR="00E55C16">
        <w:rPr>
          <w:rFonts w:ascii="Arial" w:hAnsi="Arial" w:cs="Arial"/>
          <w:bCs/>
          <w:lang w:val="en-US"/>
        </w:rPr>
        <w:t xml:space="preserve"> on the CNA website for comment</w:t>
      </w:r>
      <w:r w:rsidR="00D778F3">
        <w:rPr>
          <w:rFonts w:ascii="Arial" w:hAnsi="Arial" w:cs="Arial"/>
          <w:bCs/>
          <w:lang w:val="en-US"/>
        </w:rPr>
        <w:t>. If there are no substantive changes by noon on 30 June 2025, the report will be considered final and be sent to the CISC for consideration.</w:t>
      </w:r>
    </w:p>
    <w:p w14:paraId="6B989469" w14:textId="77777777" w:rsidR="00D778F3" w:rsidRDefault="00D778F3"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111E7542" w14:textId="77777777" w:rsidR="00125D74" w:rsidRPr="00584758" w:rsidRDefault="00125D74" w:rsidP="00584758">
      <w:pPr>
        <w:pStyle w:val="ListParagraph"/>
        <w:numPr>
          <w:ilvl w:val="0"/>
          <w:numId w:val="25"/>
        </w:numPr>
        <w:rPr>
          <w:rFonts w:ascii="Arial" w:hAnsi="Arial" w:cs="Arial"/>
          <w:bCs/>
          <w:lang w:val="en-US"/>
        </w:rPr>
      </w:pPr>
      <w:r w:rsidRPr="00584758">
        <w:rPr>
          <w:rFonts w:ascii="Arial" w:hAnsi="Arial" w:cs="Arial"/>
          <w:bCs/>
          <w:lang w:val="en-US"/>
        </w:rPr>
        <w:t>Agreement was reached to accept the draft report as CNRE154A as reviewed today.</w:t>
      </w:r>
    </w:p>
    <w:p w14:paraId="58852D0E" w14:textId="77777777" w:rsidR="00125D74" w:rsidRDefault="00125D74" w:rsidP="00125D74">
      <w:pPr>
        <w:rPr>
          <w:rFonts w:ascii="Arial" w:hAnsi="Arial" w:cs="Arial"/>
          <w:bCs/>
          <w:lang w:val="en-US"/>
        </w:rPr>
      </w:pPr>
    </w:p>
    <w:p w14:paraId="081E6840" w14:textId="77777777" w:rsidR="00125D74" w:rsidRPr="00584758" w:rsidRDefault="00125D74" w:rsidP="00584758">
      <w:pPr>
        <w:pStyle w:val="ListParagraph"/>
        <w:numPr>
          <w:ilvl w:val="0"/>
          <w:numId w:val="25"/>
        </w:numPr>
        <w:rPr>
          <w:rFonts w:ascii="Arial" w:hAnsi="Arial" w:cs="Arial"/>
          <w:bCs/>
          <w:lang w:val="en-US"/>
        </w:rPr>
      </w:pPr>
      <w:r w:rsidRPr="00584758">
        <w:rPr>
          <w:rFonts w:ascii="Arial" w:hAnsi="Arial" w:cs="Arial"/>
          <w:bCs/>
          <w:lang w:val="en-US"/>
        </w:rPr>
        <w:t>Agreement was reached to send CNRE154A on 30 June 2025 if there are no substantive changes.</w:t>
      </w:r>
    </w:p>
    <w:p w14:paraId="36E44C01" w14:textId="26F117C1" w:rsidR="00364884" w:rsidRPr="004F0ECE" w:rsidRDefault="00364884" w:rsidP="00116B67">
      <w:pPr>
        <w:pStyle w:val="ListParagraph"/>
        <w:rPr>
          <w:rFonts w:ascii="Arial" w:hAnsi="Arial" w:cs="Arial"/>
          <w:bCs/>
        </w:rPr>
      </w:pP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6C1AA9B3" w14:textId="5D8B20A1" w:rsidR="000A5C1D" w:rsidRPr="00125D74" w:rsidRDefault="00125D74" w:rsidP="00125D74">
      <w:pPr>
        <w:pStyle w:val="ListParagraph"/>
        <w:numPr>
          <w:ilvl w:val="0"/>
          <w:numId w:val="23"/>
        </w:numPr>
        <w:rPr>
          <w:rFonts w:ascii="Arial" w:hAnsi="Arial" w:cs="Arial"/>
          <w:bCs/>
          <w:lang w:val="en-US"/>
        </w:rPr>
      </w:pPr>
      <w:r w:rsidRPr="00125D74">
        <w:rPr>
          <w:rFonts w:ascii="Arial" w:hAnsi="Arial" w:cs="Arial"/>
          <w:bCs/>
          <w:lang w:val="en-US"/>
        </w:rPr>
        <w:lastRenderedPageBreak/>
        <w:t xml:space="preserve">The CSCN Secretary will post CNRE154A on the CNA website for </w:t>
      </w:r>
      <w:proofErr w:type="gramStart"/>
      <w:r w:rsidRPr="00125D74">
        <w:rPr>
          <w:rFonts w:ascii="Arial" w:hAnsi="Arial" w:cs="Arial"/>
          <w:bCs/>
          <w:lang w:val="en-US"/>
        </w:rPr>
        <w:t>comment</w:t>
      </w:r>
      <w:proofErr w:type="gramEnd"/>
      <w:r w:rsidRPr="00125D74">
        <w:rPr>
          <w:rFonts w:ascii="Arial" w:hAnsi="Arial" w:cs="Arial"/>
          <w:bCs/>
          <w:lang w:val="en-US"/>
        </w:rPr>
        <w:t>. If there are no substantive changes by noon on 30 June 2025, the report will be considered final and be sent to the CISC for consideration</w:t>
      </w:r>
      <w:r w:rsidR="00116B67" w:rsidRPr="00125D74">
        <w:rPr>
          <w:rFonts w:ascii="Arial" w:hAnsi="Arial" w:cs="Arial"/>
          <w:bCs/>
          <w:lang w:val="en-US"/>
        </w:rPr>
        <w:t>.</w:t>
      </w:r>
    </w:p>
    <w:p w14:paraId="5758F026" w14:textId="77777777" w:rsidR="00A158C3" w:rsidRPr="006A4DEE" w:rsidRDefault="002C401B" w:rsidP="00B84EA9">
      <w:pPr>
        <w:rPr>
          <w:rFonts w:ascii="Arial" w:hAnsi="Arial" w:cs="Arial"/>
          <w:b/>
        </w:rPr>
      </w:pPr>
      <w:r w:rsidRPr="006A4DEE">
        <w:rPr>
          <w:rFonts w:ascii="Arial" w:hAnsi="Arial" w:cs="Arial"/>
          <w:b/>
        </w:rPr>
        <w:t>Attachments:</w:t>
      </w:r>
    </w:p>
    <w:p w14:paraId="2F24D677" w14:textId="77777777" w:rsidR="00130CCA" w:rsidRPr="006A4DEE" w:rsidRDefault="00130CCA" w:rsidP="00B84EA9">
      <w:pPr>
        <w:rPr>
          <w:rFonts w:ascii="Arial" w:hAnsi="Arial" w:cs="Arial"/>
          <w:bCs/>
        </w:rPr>
      </w:pPr>
    </w:p>
    <w:p w14:paraId="73D259E7" w14:textId="77777777" w:rsidR="0053191D" w:rsidRDefault="0053191D" w:rsidP="00B84EA9">
      <w:pPr>
        <w:rPr>
          <w:rFonts w:ascii="Arial" w:hAnsi="Arial" w:cs="Arial"/>
          <w:bCs/>
        </w:rPr>
      </w:pPr>
    </w:p>
    <w:p w14:paraId="16C6CA77" w14:textId="03F15A01" w:rsidR="008C2833" w:rsidRDefault="006F2AB2" w:rsidP="00B84EA9">
      <w:pPr>
        <w:rPr>
          <w:rFonts w:ascii="Arial" w:hAnsi="Arial" w:cs="Arial"/>
          <w:bCs/>
        </w:rPr>
      </w:pPr>
      <w:r>
        <w:rPr>
          <w:rFonts w:ascii="Arial" w:hAnsi="Arial" w:cs="Arial"/>
          <w:bCs/>
        </w:rPr>
        <w:object w:dxaOrig="1543" w:dyaOrig="998" w14:anchorId="5D168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12947820" r:id="rId12">
            <o:FieldCodes>\s</o:FieldCodes>
          </o:OLEObject>
        </w:object>
      </w:r>
    </w:p>
    <w:p w14:paraId="459B277A" w14:textId="75C1E7FF" w:rsidR="006F2AB2" w:rsidRDefault="00C72267" w:rsidP="00B84EA9">
      <w:pPr>
        <w:rPr>
          <w:rFonts w:ascii="Arial" w:hAnsi="Arial" w:cs="Arial"/>
          <w:bCs/>
        </w:rPr>
      </w:pPr>
      <w:r w:rsidRPr="00C72267">
        <w:rPr>
          <w:rFonts w:ascii="Arial" w:hAnsi="Arial" w:cs="Arial"/>
          <w:bCs/>
        </w:rPr>
        <w:t>CNCO289A - CSCN contribution - TIF 117 - Draft quarterly TBP implementation report #6</w:t>
      </w:r>
      <w:r>
        <w:rPr>
          <w:rFonts w:ascii="Arial" w:hAnsi="Arial" w:cs="Arial"/>
          <w:bCs/>
        </w:rPr>
        <w:t xml:space="preserve"> (incl. in-meeting changes)</w:t>
      </w:r>
    </w:p>
    <w:p w14:paraId="3867C283" w14:textId="77777777" w:rsidR="008C2833" w:rsidRDefault="008C2833" w:rsidP="00B84EA9">
      <w:pPr>
        <w:rPr>
          <w:rFonts w:ascii="Arial" w:hAnsi="Arial" w:cs="Arial"/>
          <w:bCs/>
        </w:rPr>
      </w:pPr>
    </w:p>
    <w:p w14:paraId="2BC66B04" w14:textId="77777777" w:rsidR="0053191D" w:rsidRDefault="0053191D" w:rsidP="00B84EA9">
      <w:pPr>
        <w:rPr>
          <w:rFonts w:ascii="Arial" w:hAnsi="Arial" w:cs="Arial"/>
          <w:bCs/>
        </w:rPr>
      </w:pPr>
    </w:p>
    <w:p w14:paraId="6AA53B48" w14:textId="77777777" w:rsidR="008C2833" w:rsidRDefault="008C2833" w:rsidP="00B84EA9">
      <w:pPr>
        <w:rPr>
          <w:rFonts w:ascii="Arial" w:hAnsi="Arial" w:cs="Arial"/>
          <w:bCs/>
        </w:rPr>
      </w:pPr>
    </w:p>
    <w:p w14:paraId="5CBBC2E7" w14:textId="77777777" w:rsidR="008C2833" w:rsidRPr="006A4DEE" w:rsidRDefault="008C2833" w:rsidP="00B84EA9">
      <w:pPr>
        <w:rPr>
          <w:rFonts w:ascii="Arial" w:hAnsi="Arial" w:cs="Arial"/>
          <w:bCs/>
        </w:rPr>
      </w:pPr>
    </w:p>
    <w:sectPr w:rsidR="008C2833" w:rsidRPr="006A4DEE" w:rsidSect="00737B71">
      <w:footerReference w:type="defaul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3294" w14:textId="77777777" w:rsidR="000671E5" w:rsidRDefault="000671E5">
      <w:r>
        <w:separator/>
      </w:r>
    </w:p>
  </w:endnote>
  <w:endnote w:type="continuationSeparator" w:id="0">
    <w:p w14:paraId="67095B74" w14:textId="77777777" w:rsidR="000671E5" w:rsidRDefault="000671E5">
      <w:r>
        <w:continuationSeparator/>
      </w:r>
    </w:p>
  </w:endnote>
  <w:endnote w:type="continuationNotice" w:id="1">
    <w:p w14:paraId="26A24368" w14:textId="77777777" w:rsidR="000671E5" w:rsidRDefault="000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2121" w14:textId="77777777" w:rsidR="000671E5" w:rsidRDefault="000671E5">
      <w:r>
        <w:separator/>
      </w:r>
    </w:p>
  </w:footnote>
  <w:footnote w:type="continuationSeparator" w:id="0">
    <w:p w14:paraId="3342ABBC" w14:textId="77777777" w:rsidR="000671E5" w:rsidRDefault="000671E5">
      <w:r>
        <w:continuationSeparator/>
      </w:r>
    </w:p>
  </w:footnote>
  <w:footnote w:type="continuationNotice" w:id="1">
    <w:p w14:paraId="1DA253CF" w14:textId="77777777" w:rsidR="000671E5" w:rsidRDefault="000671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71F47"/>
    <w:multiLevelType w:val="hybridMultilevel"/>
    <w:tmpl w:val="53F2D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753D8"/>
    <w:multiLevelType w:val="hybridMultilevel"/>
    <w:tmpl w:val="B8FA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8"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7"/>
  </w:num>
  <w:num w:numId="2" w16cid:durableId="916090844">
    <w:abstractNumId w:val="0"/>
  </w:num>
  <w:num w:numId="3" w16cid:durableId="1864441711">
    <w:abstractNumId w:val="1"/>
  </w:num>
  <w:num w:numId="4" w16cid:durableId="1171137677">
    <w:abstractNumId w:val="2"/>
  </w:num>
  <w:num w:numId="5" w16cid:durableId="526480080">
    <w:abstractNumId w:val="14"/>
  </w:num>
  <w:num w:numId="6" w16cid:durableId="968709557">
    <w:abstractNumId w:val="9"/>
  </w:num>
  <w:num w:numId="7" w16cid:durableId="1025054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8"/>
  </w:num>
  <w:num w:numId="9" w16cid:durableId="2081054191">
    <w:abstractNumId w:val="20"/>
  </w:num>
  <w:num w:numId="10" w16cid:durableId="1768384427">
    <w:abstractNumId w:val="22"/>
  </w:num>
  <w:num w:numId="11" w16cid:durableId="633369428">
    <w:abstractNumId w:val="7"/>
  </w:num>
  <w:num w:numId="12" w16cid:durableId="544411140">
    <w:abstractNumId w:val="19"/>
  </w:num>
  <w:num w:numId="13" w16cid:durableId="508060657">
    <w:abstractNumId w:val="16"/>
  </w:num>
  <w:num w:numId="14" w16cid:durableId="1824857264">
    <w:abstractNumId w:val="11"/>
  </w:num>
  <w:num w:numId="15" w16cid:durableId="1250115917">
    <w:abstractNumId w:val="18"/>
  </w:num>
  <w:num w:numId="16" w16cid:durableId="471097458">
    <w:abstractNumId w:val="6"/>
  </w:num>
  <w:num w:numId="17" w16cid:durableId="2080012928">
    <w:abstractNumId w:val="10"/>
  </w:num>
  <w:num w:numId="18" w16cid:durableId="263537403">
    <w:abstractNumId w:val="21"/>
  </w:num>
  <w:num w:numId="19" w16cid:durableId="218248807">
    <w:abstractNumId w:val="15"/>
  </w:num>
  <w:num w:numId="20" w16cid:durableId="638849783">
    <w:abstractNumId w:val="12"/>
  </w:num>
  <w:num w:numId="21" w16cid:durableId="158614877">
    <w:abstractNumId w:val="23"/>
  </w:num>
  <w:num w:numId="22" w16cid:durableId="231938103">
    <w:abstractNumId w:val="13"/>
  </w:num>
  <w:num w:numId="23" w16cid:durableId="1275861735">
    <w:abstractNumId w:val="5"/>
  </w:num>
  <w:num w:numId="24" w16cid:durableId="963583478">
    <w:abstractNumId w:val="4"/>
  </w:num>
  <w:num w:numId="25" w16cid:durableId="9342847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AC7"/>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400"/>
    <w:rsid w:val="0001359E"/>
    <w:rsid w:val="000135A9"/>
    <w:rsid w:val="0001384A"/>
    <w:rsid w:val="00013869"/>
    <w:rsid w:val="00013A92"/>
    <w:rsid w:val="00013C74"/>
    <w:rsid w:val="00013F42"/>
    <w:rsid w:val="000145A5"/>
    <w:rsid w:val="000157CD"/>
    <w:rsid w:val="00015EF0"/>
    <w:rsid w:val="00016DF3"/>
    <w:rsid w:val="0001712C"/>
    <w:rsid w:val="00017388"/>
    <w:rsid w:val="0001740E"/>
    <w:rsid w:val="00017F5D"/>
    <w:rsid w:val="000201AC"/>
    <w:rsid w:val="00021C04"/>
    <w:rsid w:val="0002248C"/>
    <w:rsid w:val="00022EC1"/>
    <w:rsid w:val="00023AA9"/>
    <w:rsid w:val="00023F1C"/>
    <w:rsid w:val="000243C5"/>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2DCC"/>
    <w:rsid w:val="00062F2A"/>
    <w:rsid w:val="000631D2"/>
    <w:rsid w:val="00063F58"/>
    <w:rsid w:val="00063F97"/>
    <w:rsid w:val="00064505"/>
    <w:rsid w:val="00064851"/>
    <w:rsid w:val="000657C3"/>
    <w:rsid w:val="00066892"/>
    <w:rsid w:val="000668DA"/>
    <w:rsid w:val="00066939"/>
    <w:rsid w:val="00066EA5"/>
    <w:rsid w:val="000671E5"/>
    <w:rsid w:val="00067BC3"/>
    <w:rsid w:val="00070F9A"/>
    <w:rsid w:val="00071A6C"/>
    <w:rsid w:val="00071C57"/>
    <w:rsid w:val="00072322"/>
    <w:rsid w:val="00072A34"/>
    <w:rsid w:val="00073384"/>
    <w:rsid w:val="00073693"/>
    <w:rsid w:val="00073FC9"/>
    <w:rsid w:val="00074EA3"/>
    <w:rsid w:val="00075526"/>
    <w:rsid w:val="00076150"/>
    <w:rsid w:val="00077202"/>
    <w:rsid w:val="000772A1"/>
    <w:rsid w:val="000778A2"/>
    <w:rsid w:val="00080207"/>
    <w:rsid w:val="00080995"/>
    <w:rsid w:val="00080A4D"/>
    <w:rsid w:val="00080D09"/>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0D"/>
    <w:rsid w:val="000854D9"/>
    <w:rsid w:val="000857B7"/>
    <w:rsid w:val="00085997"/>
    <w:rsid w:val="00085B87"/>
    <w:rsid w:val="0008614C"/>
    <w:rsid w:val="0008616E"/>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D3F"/>
    <w:rsid w:val="00102E15"/>
    <w:rsid w:val="001032CD"/>
    <w:rsid w:val="0010339A"/>
    <w:rsid w:val="0010412F"/>
    <w:rsid w:val="001045CC"/>
    <w:rsid w:val="00104962"/>
    <w:rsid w:val="00105484"/>
    <w:rsid w:val="0010751E"/>
    <w:rsid w:val="00107571"/>
    <w:rsid w:val="00110379"/>
    <w:rsid w:val="001114D0"/>
    <w:rsid w:val="0011196C"/>
    <w:rsid w:val="0011279A"/>
    <w:rsid w:val="00112CFF"/>
    <w:rsid w:val="00112D01"/>
    <w:rsid w:val="00113121"/>
    <w:rsid w:val="001132F1"/>
    <w:rsid w:val="00113513"/>
    <w:rsid w:val="00114259"/>
    <w:rsid w:val="00115EF1"/>
    <w:rsid w:val="0011644D"/>
    <w:rsid w:val="00116B67"/>
    <w:rsid w:val="0012050B"/>
    <w:rsid w:val="00121014"/>
    <w:rsid w:val="001212DC"/>
    <w:rsid w:val="00121521"/>
    <w:rsid w:val="00121D55"/>
    <w:rsid w:val="00122A4D"/>
    <w:rsid w:val="00122DA5"/>
    <w:rsid w:val="00122EE4"/>
    <w:rsid w:val="00123072"/>
    <w:rsid w:val="001244CF"/>
    <w:rsid w:val="00125D74"/>
    <w:rsid w:val="00126C9C"/>
    <w:rsid w:val="00127075"/>
    <w:rsid w:val="00127268"/>
    <w:rsid w:val="00127361"/>
    <w:rsid w:val="00127465"/>
    <w:rsid w:val="001276C6"/>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CA8"/>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6D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902A8"/>
    <w:rsid w:val="00191878"/>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CFA"/>
    <w:rsid w:val="001B1D9D"/>
    <w:rsid w:val="001B2A84"/>
    <w:rsid w:val="001B2EB1"/>
    <w:rsid w:val="001B3E55"/>
    <w:rsid w:val="001B3F4E"/>
    <w:rsid w:val="001B4758"/>
    <w:rsid w:val="001B47C7"/>
    <w:rsid w:val="001B5B9A"/>
    <w:rsid w:val="001B5EB4"/>
    <w:rsid w:val="001B5F2A"/>
    <w:rsid w:val="001B6BBD"/>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20D4"/>
    <w:rsid w:val="001D23CE"/>
    <w:rsid w:val="001D3970"/>
    <w:rsid w:val="001D3A3A"/>
    <w:rsid w:val="001D3BE2"/>
    <w:rsid w:val="001D3D6E"/>
    <w:rsid w:val="001D40C0"/>
    <w:rsid w:val="001D4217"/>
    <w:rsid w:val="001D439E"/>
    <w:rsid w:val="001D49AB"/>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596"/>
    <w:rsid w:val="001F2772"/>
    <w:rsid w:val="001F3123"/>
    <w:rsid w:val="001F3166"/>
    <w:rsid w:val="001F3291"/>
    <w:rsid w:val="001F4361"/>
    <w:rsid w:val="001F528B"/>
    <w:rsid w:val="001F5592"/>
    <w:rsid w:val="001F593E"/>
    <w:rsid w:val="001F68FC"/>
    <w:rsid w:val="001F6B7E"/>
    <w:rsid w:val="001F7157"/>
    <w:rsid w:val="001F7B7B"/>
    <w:rsid w:val="00200791"/>
    <w:rsid w:val="00200CE4"/>
    <w:rsid w:val="0020207B"/>
    <w:rsid w:val="002025D1"/>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627D"/>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7DD"/>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476"/>
    <w:rsid w:val="002608C8"/>
    <w:rsid w:val="00262DCB"/>
    <w:rsid w:val="00263655"/>
    <w:rsid w:val="00263913"/>
    <w:rsid w:val="002640F5"/>
    <w:rsid w:val="0026485A"/>
    <w:rsid w:val="00264B0F"/>
    <w:rsid w:val="0026619A"/>
    <w:rsid w:val="00270EF8"/>
    <w:rsid w:val="00271999"/>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97261"/>
    <w:rsid w:val="002A11D6"/>
    <w:rsid w:val="002A155B"/>
    <w:rsid w:val="002A1674"/>
    <w:rsid w:val="002A22F3"/>
    <w:rsid w:val="002A2572"/>
    <w:rsid w:val="002A2A74"/>
    <w:rsid w:val="002A2D52"/>
    <w:rsid w:val="002A2F25"/>
    <w:rsid w:val="002A381B"/>
    <w:rsid w:val="002A38BE"/>
    <w:rsid w:val="002A45DF"/>
    <w:rsid w:val="002A47FD"/>
    <w:rsid w:val="002A55BF"/>
    <w:rsid w:val="002A5713"/>
    <w:rsid w:val="002A6268"/>
    <w:rsid w:val="002A6542"/>
    <w:rsid w:val="002A6CDF"/>
    <w:rsid w:val="002A72FF"/>
    <w:rsid w:val="002B0348"/>
    <w:rsid w:val="002B0ABE"/>
    <w:rsid w:val="002B15A9"/>
    <w:rsid w:val="002B1964"/>
    <w:rsid w:val="002B1A59"/>
    <w:rsid w:val="002B1CE9"/>
    <w:rsid w:val="002B1F56"/>
    <w:rsid w:val="002B2320"/>
    <w:rsid w:val="002B23DF"/>
    <w:rsid w:val="002B25C8"/>
    <w:rsid w:val="002B2B1E"/>
    <w:rsid w:val="002B3959"/>
    <w:rsid w:val="002B45D0"/>
    <w:rsid w:val="002B4C2E"/>
    <w:rsid w:val="002B52F5"/>
    <w:rsid w:val="002B5D39"/>
    <w:rsid w:val="002B6692"/>
    <w:rsid w:val="002B678F"/>
    <w:rsid w:val="002B6A1A"/>
    <w:rsid w:val="002B757A"/>
    <w:rsid w:val="002B78FD"/>
    <w:rsid w:val="002C1420"/>
    <w:rsid w:val="002C1778"/>
    <w:rsid w:val="002C19F2"/>
    <w:rsid w:val="002C1D8A"/>
    <w:rsid w:val="002C2024"/>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FAB"/>
    <w:rsid w:val="002D51E0"/>
    <w:rsid w:val="002D533B"/>
    <w:rsid w:val="002D5612"/>
    <w:rsid w:val="002D612E"/>
    <w:rsid w:val="002D6BEA"/>
    <w:rsid w:val="002D72B7"/>
    <w:rsid w:val="002D7362"/>
    <w:rsid w:val="002D76E7"/>
    <w:rsid w:val="002E0A83"/>
    <w:rsid w:val="002E0C87"/>
    <w:rsid w:val="002E3324"/>
    <w:rsid w:val="002E35CF"/>
    <w:rsid w:val="002E58B7"/>
    <w:rsid w:val="002E5CD3"/>
    <w:rsid w:val="002E63EB"/>
    <w:rsid w:val="002E6692"/>
    <w:rsid w:val="002E670A"/>
    <w:rsid w:val="002E6878"/>
    <w:rsid w:val="002E6945"/>
    <w:rsid w:val="002E69F1"/>
    <w:rsid w:val="002E6A2C"/>
    <w:rsid w:val="002E6DE5"/>
    <w:rsid w:val="002E7C47"/>
    <w:rsid w:val="002E7CD6"/>
    <w:rsid w:val="002F0006"/>
    <w:rsid w:val="002F078B"/>
    <w:rsid w:val="002F0966"/>
    <w:rsid w:val="002F09FE"/>
    <w:rsid w:val="002F0B74"/>
    <w:rsid w:val="002F0F49"/>
    <w:rsid w:val="002F1502"/>
    <w:rsid w:val="002F1BA3"/>
    <w:rsid w:val="002F2513"/>
    <w:rsid w:val="002F299D"/>
    <w:rsid w:val="002F3287"/>
    <w:rsid w:val="002F3B0E"/>
    <w:rsid w:val="002F40B7"/>
    <w:rsid w:val="002F5336"/>
    <w:rsid w:val="002F56CE"/>
    <w:rsid w:val="002F5BE4"/>
    <w:rsid w:val="002F66AB"/>
    <w:rsid w:val="00300389"/>
    <w:rsid w:val="00301106"/>
    <w:rsid w:val="00301524"/>
    <w:rsid w:val="0030305C"/>
    <w:rsid w:val="0030443B"/>
    <w:rsid w:val="00304650"/>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785A"/>
    <w:rsid w:val="003179A2"/>
    <w:rsid w:val="0032015E"/>
    <w:rsid w:val="00320EEE"/>
    <w:rsid w:val="0032256E"/>
    <w:rsid w:val="00322F75"/>
    <w:rsid w:val="00323215"/>
    <w:rsid w:val="00323F1C"/>
    <w:rsid w:val="00324560"/>
    <w:rsid w:val="003248DC"/>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1110"/>
    <w:rsid w:val="003423FF"/>
    <w:rsid w:val="00342C67"/>
    <w:rsid w:val="003436C3"/>
    <w:rsid w:val="003445D8"/>
    <w:rsid w:val="00344820"/>
    <w:rsid w:val="00345609"/>
    <w:rsid w:val="00345861"/>
    <w:rsid w:val="00346363"/>
    <w:rsid w:val="00347755"/>
    <w:rsid w:val="00347A4C"/>
    <w:rsid w:val="00347B77"/>
    <w:rsid w:val="00347D3D"/>
    <w:rsid w:val="00347EA9"/>
    <w:rsid w:val="00351009"/>
    <w:rsid w:val="003520E1"/>
    <w:rsid w:val="003523E8"/>
    <w:rsid w:val="00352B92"/>
    <w:rsid w:val="00353806"/>
    <w:rsid w:val="00354854"/>
    <w:rsid w:val="0035567D"/>
    <w:rsid w:val="0035569D"/>
    <w:rsid w:val="00357270"/>
    <w:rsid w:val="00360132"/>
    <w:rsid w:val="003604DD"/>
    <w:rsid w:val="003609C7"/>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1C1B"/>
    <w:rsid w:val="00372224"/>
    <w:rsid w:val="00372BA7"/>
    <w:rsid w:val="00372D2C"/>
    <w:rsid w:val="00372E88"/>
    <w:rsid w:val="00373212"/>
    <w:rsid w:val="00373291"/>
    <w:rsid w:val="00373E52"/>
    <w:rsid w:val="00374CF8"/>
    <w:rsid w:val="00374D91"/>
    <w:rsid w:val="0037592A"/>
    <w:rsid w:val="00375C14"/>
    <w:rsid w:val="00376182"/>
    <w:rsid w:val="00376B85"/>
    <w:rsid w:val="00376E1F"/>
    <w:rsid w:val="003770D8"/>
    <w:rsid w:val="00377169"/>
    <w:rsid w:val="0037746C"/>
    <w:rsid w:val="003777C5"/>
    <w:rsid w:val="003778E7"/>
    <w:rsid w:val="00377960"/>
    <w:rsid w:val="00380570"/>
    <w:rsid w:val="003806EA"/>
    <w:rsid w:val="00380880"/>
    <w:rsid w:val="00380FB5"/>
    <w:rsid w:val="00381818"/>
    <w:rsid w:val="00381FEB"/>
    <w:rsid w:val="003821DD"/>
    <w:rsid w:val="0038319F"/>
    <w:rsid w:val="00383F50"/>
    <w:rsid w:val="003844F8"/>
    <w:rsid w:val="00384F50"/>
    <w:rsid w:val="00385882"/>
    <w:rsid w:val="003859CA"/>
    <w:rsid w:val="0038619A"/>
    <w:rsid w:val="003868B0"/>
    <w:rsid w:val="00387A13"/>
    <w:rsid w:val="0039057D"/>
    <w:rsid w:val="00390B16"/>
    <w:rsid w:val="00391979"/>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4180"/>
    <w:rsid w:val="003B49C9"/>
    <w:rsid w:val="003B500F"/>
    <w:rsid w:val="003B53C1"/>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4261"/>
    <w:rsid w:val="003D5405"/>
    <w:rsid w:val="003D54D9"/>
    <w:rsid w:val="003D593E"/>
    <w:rsid w:val="003D5A02"/>
    <w:rsid w:val="003D60BB"/>
    <w:rsid w:val="003D619B"/>
    <w:rsid w:val="003D65AE"/>
    <w:rsid w:val="003D69F8"/>
    <w:rsid w:val="003D6C7A"/>
    <w:rsid w:val="003E04CA"/>
    <w:rsid w:val="003E083F"/>
    <w:rsid w:val="003E0FD0"/>
    <w:rsid w:val="003E151E"/>
    <w:rsid w:val="003E174E"/>
    <w:rsid w:val="003E2423"/>
    <w:rsid w:val="003E24AF"/>
    <w:rsid w:val="003E324B"/>
    <w:rsid w:val="003E3A88"/>
    <w:rsid w:val="003E4858"/>
    <w:rsid w:val="003E541F"/>
    <w:rsid w:val="003E550E"/>
    <w:rsid w:val="003E56CB"/>
    <w:rsid w:val="003E5C46"/>
    <w:rsid w:val="003E710B"/>
    <w:rsid w:val="003E71D0"/>
    <w:rsid w:val="003E78E8"/>
    <w:rsid w:val="003E797B"/>
    <w:rsid w:val="003E7DA1"/>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464"/>
    <w:rsid w:val="003F6614"/>
    <w:rsid w:val="003F682D"/>
    <w:rsid w:val="003F75A9"/>
    <w:rsid w:val="003F76A4"/>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388"/>
    <w:rsid w:val="0041543E"/>
    <w:rsid w:val="00415660"/>
    <w:rsid w:val="00416425"/>
    <w:rsid w:val="00416CB1"/>
    <w:rsid w:val="00417377"/>
    <w:rsid w:val="00420053"/>
    <w:rsid w:val="00420C9D"/>
    <w:rsid w:val="00422303"/>
    <w:rsid w:val="00422AB8"/>
    <w:rsid w:val="00422BD1"/>
    <w:rsid w:val="00423897"/>
    <w:rsid w:val="00423CF0"/>
    <w:rsid w:val="00423E9B"/>
    <w:rsid w:val="00424B2E"/>
    <w:rsid w:val="00424E2B"/>
    <w:rsid w:val="00424EB8"/>
    <w:rsid w:val="0042506F"/>
    <w:rsid w:val="0042554A"/>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D35"/>
    <w:rsid w:val="0043719E"/>
    <w:rsid w:val="004375A4"/>
    <w:rsid w:val="0044000E"/>
    <w:rsid w:val="00440939"/>
    <w:rsid w:val="00440E6A"/>
    <w:rsid w:val="004417A1"/>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F60"/>
    <w:rsid w:val="004554E1"/>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28E"/>
    <w:rsid w:val="004656D7"/>
    <w:rsid w:val="004658A1"/>
    <w:rsid w:val="004659E2"/>
    <w:rsid w:val="00465CBB"/>
    <w:rsid w:val="00465D39"/>
    <w:rsid w:val="00466652"/>
    <w:rsid w:val="004667C8"/>
    <w:rsid w:val="00467462"/>
    <w:rsid w:val="00467C18"/>
    <w:rsid w:val="00471862"/>
    <w:rsid w:val="00472449"/>
    <w:rsid w:val="00472A1B"/>
    <w:rsid w:val="00472A38"/>
    <w:rsid w:val="00472CFD"/>
    <w:rsid w:val="00472E6B"/>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C55"/>
    <w:rsid w:val="0048204C"/>
    <w:rsid w:val="004828B6"/>
    <w:rsid w:val="0048315B"/>
    <w:rsid w:val="0048389B"/>
    <w:rsid w:val="00483BD8"/>
    <w:rsid w:val="00484900"/>
    <w:rsid w:val="00485436"/>
    <w:rsid w:val="00485473"/>
    <w:rsid w:val="004859F1"/>
    <w:rsid w:val="00485FA6"/>
    <w:rsid w:val="0048717C"/>
    <w:rsid w:val="004875EA"/>
    <w:rsid w:val="00487A05"/>
    <w:rsid w:val="00487F8C"/>
    <w:rsid w:val="00490B29"/>
    <w:rsid w:val="00490B56"/>
    <w:rsid w:val="00491BF8"/>
    <w:rsid w:val="00491DF8"/>
    <w:rsid w:val="004926DC"/>
    <w:rsid w:val="00492CE8"/>
    <w:rsid w:val="0049328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47D0"/>
    <w:rsid w:val="004F517D"/>
    <w:rsid w:val="004F5317"/>
    <w:rsid w:val="004F6156"/>
    <w:rsid w:val="004F6F1E"/>
    <w:rsid w:val="0050022C"/>
    <w:rsid w:val="00500652"/>
    <w:rsid w:val="00500AB6"/>
    <w:rsid w:val="005016DE"/>
    <w:rsid w:val="00502A49"/>
    <w:rsid w:val="00503536"/>
    <w:rsid w:val="00503A3C"/>
    <w:rsid w:val="00504477"/>
    <w:rsid w:val="00504FEA"/>
    <w:rsid w:val="0050512C"/>
    <w:rsid w:val="005052C7"/>
    <w:rsid w:val="0050563B"/>
    <w:rsid w:val="00505999"/>
    <w:rsid w:val="00505C26"/>
    <w:rsid w:val="0050650A"/>
    <w:rsid w:val="00506A16"/>
    <w:rsid w:val="00507342"/>
    <w:rsid w:val="00507A6C"/>
    <w:rsid w:val="00507B2C"/>
    <w:rsid w:val="005106AF"/>
    <w:rsid w:val="00511682"/>
    <w:rsid w:val="005117C6"/>
    <w:rsid w:val="00512E20"/>
    <w:rsid w:val="0051301C"/>
    <w:rsid w:val="00513F29"/>
    <w:rsid w:val="00513FFB"/>
    <w:rsid w:val="00514D6E"/>
    <w:rsid w:val="00515230"/>
    <w:rsid w:val="005161BF"/>
    <w:rsid w:val="00516B5F"/>
    <w:rsid w:val="00517B57"/>
    <w:rsid w:val="00517C4F"/>
    <w:rsid w:val="00517D69"/>
    <w:rsid w:val="00517D6F"/>
    <w:rsid w:val="005222EE"/>
    <w:rsid w:val="005226BF"/>
    <w:rsid w:val="005241B5"/>
    <w:rsid w:val="0052423F"/>
    <w:rsid w:val="00524AC6"/>
    <w:rsid w:val="00524B48"/>
    <w:rsid w:val="00524DB3"/>
    <w:rsid w:val="00524F56"/>
    <w:rsid w:val="005254DF"/>
    <w:rsid w:val="00525B4B"/>
    <w:rsid w:val="00525F02"/>
    <w:rsid w:val="00526F60"/>
    <w:rsid w:val="00527939"/>
    <w:rsid w:val="00527B87"/>
    <w:rsid w:val="00527E57"/>
    <w:rsid w:val="00530D02"/>
    <w:rsid w:val="00530D5F"/>
    <w:rsid w:val="00531146"/>
    <w:rsid w:val="00531776"/>
    <w:rsid w:val="0053191D"/>
    <w:rsid w:val="0053309E"/>
    <w:rsid w:val="005339E6"/>
    <w:rsid w:val="00533A18"/>
    <w:rsid w:val="00533A48"/>
    <w:rsid w:val="00533AAC"/>
    <w:rsid w:val="005343A8"/>
    <w:rsid w:val="005348D2"/>
    <w:rsid w:val="00534D80"/>
    <w:rsid w:val="00534E8A"/>
    <w:rsid w:val="0053570C"/>
    <w:rsid w:val="00536B02"/>
    <w:rsid w:val="00537AEA"/>
    <w:rsid w:val="00540719"/>
    <w:rsid w:val="00540C94"/>
    <w:rsid w:val="005414AC"/>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58"/>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3F66"/>
    <w:rsid w:val="00594352"/>
    <w:rsid w:val="0059483E"/>
    <w:rsid w:val="00594E1A"/>
    <w:rsid w:val="00595066"/>
    <w:rsid w:val="00595408"/>
    <w:rsid w:val="00595FE8"/>
    <w:rsid w:val="00596169"/>
    <w:rsid w:val="005967E4"/>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39"/>
    <w:rsid w:val="005B3D9A"/>
    <w:rsid w:val="005B40C6"/>
    <w:rsid w:val="005B4980"/>
    <w:rsid w:val="005B4CE6"/>
    <w:rsid w:val="005B4F41"/>
    <w:rsid w:val="005B4FAD"/>
    <w:rsid w:val="005B5583"/>
    <w:rsid w:val="005B5D2A"/>
    <w:rsid w:val="005B79EA"/>
    <w:rsid w:val="005C0588"/>
    <w:rsid w:val="005C1043"/>
    <w:rsid w:val="005C18DF"/>
    <w:rsid w:val="005C21FF"/>
    <w:rsid w:val="005C2599"/>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0FAB"/>
    <w:rsid w:val="005E1222"/>
    <w:rsid w:val="005E13A9"/>
    <w:rsid w:val="005E19AD"/>
    <w:rsid w:val="005E19CE"/>
    <w:rsid w:val="005E1C97"/>
    <w:rsid w:val="005E1D16"/>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78C"/>
    <w:rsid w:val="005F3DC6"/>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3571"/>
    <w:rsid w:val="006043A8"/>
    <w:rsid w:val="00605F93"/>
    <w:rsid w:val="0060647A"/>
    <w:rsid w:val="006072F5"/>
    <w:rsid w:val="00610731"/>
    <w:rsid w:val="00610EF5"/>
    <w:rsid w:val="00611960"/>
    <w:rsid w:val="00612A4C"/>
    <w:rsid w:val="00612F6D"/>
    <w:rsid w:val="00613846"/>
    <w:rsid w:val="00613EF2"/>
    <w:rsid w:val="0061498D"/>
    <w:rsid w:val="006149AB"/>
    <w:rsid w:val="006157D1"/>
    <w:rsid w:val="00615979"/>
    <w:rsid w:val="00615D84"/>
    <w:rsid w:val="00615DFF"/>
    <w:rsid w:val="00616359"/>
    <w:rsid w:val="0061662F"/>
    <w:rsid w:val="00616B69"/>
    <w:rsid w:val="00620577"/>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9C4"/>
    <w:rsid w:val="00642D5F"/>
    <w:rsid w:val="00643F1F"/>
    <w:rsid w:val="006440E5"/>
    <w:rsid w:val="006450AD"/>
    <w:rsid w:val="0064532E"/>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1112"/>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2AD7"/>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AB2"/>
    <w:rsid w:val="006F2B1A"/>
    <w:rsid w:val="006F2CA6"/>
    <w:rsid w:val="006F3485"/>
    <w:rsid w:val="006F3CAB"/>
    <w:rsid w:val="006F3D47"/>
    <w:rsid w:val="006F5C2A"/>
    <w:rsid w:val="006F64EA"/>
    <w:rsid w:val="006F65D9"/>
    <w:rsid w:val="006F6A98"/>
    <w:rsid w:val="006F6EA6"/>
    <w:rsid w:val="006F72B3"/>
    <w:rsid w:val="006F72E3"/>
    <w:rsid w:val="006F776D"/>
    <w:rsid w:val="006F7A25"/>
    <w:rsid w:val="007002C3"/>
    <w:rsid w:val="00700342"/>
    <w:rsid w:val="007004DF"/>
    <w:rsid w:val="00701864"/>
    <w:rsid w:val="0070188B"/>
    <w:rsid w:val="00701C2B"/>
    <w:rsid w:val="00702B87"/>
    <w:rsid w:val="00703C55"/>
    <w:rsid w:val="00705A15"/>
    <w:rsid w:val="00705EAC"/>
    <w:rsid w:val="00706877"/>
    <w:rsid w:val="00706EEF"/>
    <w:rsid w:val="00706F11"/>
    <w:rsid w:val="00707151"/>
    <w:rsid w:val="00707730"/>
    <w:rsid w:val="007104E2"/>
    <w:rsid w:val="0071078F"/>
    <w:rsid w:val="00710FBC"/>
    <w:rsid w:val="007115B9"/>
    <w:rsid w:val="007120EE"/>
    <w:rsid w:val="00713ED7"/>
    <w:rsid w:val="0071431D"/>
    <w:rsid w:val="00714891"/>
    <w:rsid w:val="00715BCE"/>
    <w:rsid w:val="00715D2D"/>
    <w:rsid w:val="007164B8"/>
    <w:rsid w:val="00716B4C"/>
    <w:rsid w:val="00716D67"/>
    <w:rsid w:val="00716FF0"/>
    <w:rsid w:val="00716FF2"/>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7025C"/>
    <w:rsid w:val="00770528"/>
    <w:rsid w:val="00770EE1"/>
    <w:rsid w:val="007716DC"/>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DE6"/>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A75"/>
    <w:rsid w:val="007A3227"/>
    <w:rsid w:val="007A3482"/>
    <w:rsid w:val="007A34FD"/>
    <w:rsid w:val="007A482A"/>
    <w:rsid w:val="007A51E5"/>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956"/>
    <w:rsid w:val="007C3BCB"/>
    <w:rsid w:val="007C4736"/>
    <w:rsid w:val="007C526E"/>
    <w:rsid w:val="007C5580"/>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5B1A"/>
    <w:rsid w:val="007D659D"/>
    <w:rsid w:val="007D67D6"/>
    <w:rsid w:val="007D6C80"/>
    <w:rsid w:val="007D7C89"/>
    <w:rsid w:val="007E084A"/>
    <w:rsid w:val="007E0B66"/>
    <w:rsid w:val="007E11BA"/>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EB"/>
    <w:rsid w:val="007F21AA"/>
    <w:rsid w:val="007F2C49"/>
    <w:rsid w:val="007F3917"/>
    <w:rsid w:val="007F3A97"/>
    <w:rsid w:val="007F3D3C"/>
    <w:rsid w:val="007F4721"/>
    <w:rsid w:val="007F4937"/>
    <w:rsid w:val="007F4985"/>
    <w:rsid w:val="007F4ED7"/>
    <w:rsid w:val="007F5B86"/>
    <w:rsid w:val="007F5E26"/>
    <w:rsid w:val="007F6660"/>
    <w:rsid w:val="007F74CA"/>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534B"/>
    <w:rsid w:val="00815718"/>
    <w:rsid w:val="0081626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6055"/>
    <w:rsid w:val="008569FE"/>
    <w:rsid w:val="008575CF"/>
    <w:rsid w:val="00860087"/>
    <w:rsid w:val="0086023F"/>
    <w:rsid w:val="0086059E"/>
    <w:rsid w:val="00860A35"/>
    <w:rsid w:val="00860D5F"/>
    <w:rsid w:val="00861957"/>
    <w:rsid w:val="00863C39"/>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246A"/>
    <w:rsid w:val="008945B3"/>
    <w:rsid w:val="008956D1"/>
    <w:rsid w:val="0089610D"/>
    <w:rsid w:val="008962E0"/>
    <w:rsid w:val="008966F9"/>
    <w:rsid w:val="00896C61"/>
    <w:rsid w:val="00896E5D"/>
    <w:rsid w:val="00896E9A"/>
    <w:rsid w:val="0089735E"/>
    <w:rsid w:val="00897B4B"/>
    <w:rsid w:val="008A01C7"/>
    <w:rsid w:val="008A119A"/>
    <w:rsid w:val="008A1C73"/>
    <w:rsid w:val="008A2DDA"/>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283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65AD"/>
    <w:rsid w:val="008E746A"/>
    <w:rsid w:val="008E7E81"/>
    <w:rsid w:val="008F03AB"/>
    <w:rsid w:val="008F0478"/>
    <w:rsid w:val="008F08F3"/>
    <w:rsid w:val="008F1414"/>
    <w:rsid w:val="008F1739"/>
    <w:rsid w:val="008F22CC"/>
    <w:rsid w:val="008F22E0"/>
    <w:rsid w:val="008F267A"/>
    <w:rsid w:val="008F2CE1"/>
    <w:rsid w:val="008F30BC"/>
    <w:rsid w:val="008F32F3"/>
    <w:rsid w:val="008F3E41"/>
    <w:rsid w:val="008F3E75"/>
    <w:rsid w:val="008F412B"/>
    <w:rsid w:val="008F4861"/>
    <w:rsid w:val="008F5B79"/>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9E"/>
    <w:rsid w:val="009066FB"/>
    <w:rsid w:val="00907139"/>
    <w:rsid w:val="009100C6"/>
    <w:rsid w:val="0091031D"/>
    <w:rsid w:val="00910646"/>
    <w:rsid w:val="009107AE"/>
    <w:rsid w:val="00910C6B"/>
    <w:rsid w:val="00911246"/>
    <w:rsid w:val="009127B8"/>
    <w:rsid w:val="00912F39"/>
    <w:rsid w:val="00913842"/>
    <w:rsid w:val="0091400A"/>
    <w:rsid w:val="0091438F"/>
    <w:rsid w:val="00914807"/>
    <w:rsid w:val="009149B9"/>
    <w:rsid w:val="009149D8"/>
    <w:rsid w:val="00915640"/>
    <w:rsid w:val="0091686A"/>
    <w:rsid w:val="009173CF"/>
    <w:rsid w:val="00920C37"/>
    <w:rsid w:val="00921667"/>
    <w:rsid w:val="00921805"/>
    <w:rsid w:val="00921848"/>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5ED"/>
    <w:rsid w:val="0093119E"/>
    <w:rsid w:val="00931383"/>
    <w:rsid w:val="00931952"/>
    <w:rsid w:val="00931F1A"/>
    <w:rsid w:val="00931FBD"/>
    <w:rsid w:val="00932B80"/>
    <w:rsid w:val="00932F9A"/>
    <w:rsid w:val="0093302A"/>
    <w:rsid w:val="009341BF"/>
    <w:rsid w:val="009344E2"/>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AAD"/>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E8"/>
    <w:rsid w:val="009822A6"/>
    <w:rsid w:val="009823B5"/>
    <w:rsid w:val="00982673"/>
    <w:rsid w:val="00982C37"/>
    <w:rsid w:val="00983446"/>
    <w:rsid w:val="00985604"/>
    <w:rsid w:val="00986494"/>
    <w:rsid w:val="00986854"/>
    <w:rsid w:val="00986F8C"/>
    <w:rsid w:val="00987079"/>
    <w:rsid w:val="009872BC"/>
    <w:rsid w:val="0098735F"/>
    <w:rsid w:val="00987A21"/>
    <w:rsid w:val="00987DC2"/>
    <w:rsid w:val="0099076B"/>
    <w:rsid w:val="00990D76"/>
    <w:rsid w:val="00990E41"/>
    <w:rsid w:val="00991C7B"/>
    <w:rsid w:val="009920FC"/>
    <w:rsid w:val="00992305"/>
    <w:rsid w:val="00992C46"/>
    <w:rsid w:val="009931AC"/>
    <w:rsid w:val="00993493"/>
    <w:rsid w:val="00993A5A"/>
    <w:rsid w:val="00994623"/>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5C3B"/>
    <w:rsid w:val="009B6E3F"/>
    <w:rsid w:val="009B6ED1"/>
    <w:rsid w:val="009B72C6"/>
    <w:rsid w:val="009B769F"/>
    <w:rsid w:val="009B7B00"/>
    <w:rsid w:val="009C1554"/>
    <w:rsid w:val="009C21F6"/>
    <w:rsid w:val="009C34F9"/>
    <w:rsid w:val="009C3DBE"/>
    <w:rsid w:val="009C4A63"/>
    <w:rsid w:val="009C50D6"/>
    <w:rsid w:val="009C7699"/>
    <w:rsid w:val="009C7C39"/>
    <w:rsid w:val="009D066C"/>
    <w:rsid w:val="009D1C67"/>
    <w:rsid w:val="009D1E14"/>
    <w:rsid w:val="009D1F5C"/>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3BF1"/>
    <w:rsid w:val="009F3C71"/>
    <w:rsid w:val="009F3E92"/>
    <w:rsid w:val="009F5765"/>
    <w:rsid w:val="009F67C7"/>
    <w:rsid w:val="009F754A"/>
    <w:rsid w:val="009F7B03"/>
    <w:rsid w:val="00A00B0D"/>
    <w:rsid w:val="00A01EAC"/>
    <w:rsid w:val="00A02642"/>
    <w:rsid w:val="00A03170"/>
    <w:rsid w:val="00A03BDE"/>
    <w:rsid w:val="00A04914"/>
    <w:rsid w:val="00A04B51"/>
    <w:rsid w:val="00A055D8"/>
    <w:rsid w:val="00A06D89"/>
    <w:rsid w:val="00A0781D"/>
    <w:rsid w:val="00A07DBE"/>
    <w:rsid w:val="00A100A0"/>
    <w:rsid w:val="00A10D97"/>
    <w:rsid w:val="00A11D6D"/>
    <w:rsid w:val="00A11F37"/>
    <w:rsid w:val="00A14A05"/>
    <w:rsid w:val="00A1569C"/>
    <w:rsid w:val="00A158C3"/>
    <w:rsid w:val="00A15A1F"/>
    <w:rsid w:val="00A15C7C"/>
    <w:rsid w:val="00A161EE"/>
    <w:rsid w:val="00A16B57"/>
    <w:rsid w:val="00A172D6"/>
    <w:rsid w:val="00A177A5"/>
    <w:rsid w:val="00A2015F"/>
    <w:rsid w:val="00A20507"/>
    <w:rsid w:val="00A20CBC"/>
    <w:rsid w:val="00A20FC3"/>
    <w:rsid w:val="00A21639"/>
    <w:rsid w:val="00A21AD8"/>
    <w:rsid w:val="00A2252B"/>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4804"/>
    <w:rsid w:val="00A34E85"/>
    <w:rsid w:val="00A357BA"/>
    <w:rsid w:val="00A35D08"/>
    <w:rsid w:val="00A362C8"/>
    <w:rsid w:val="00A36D14"/>
    <w:rsid w:val="00A37730"/>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8072B"/>
    <w:rsid w:val="00A81625"/>
    <w:rsid w:val="00A82097"/>
    <w:rsid w:val="00A82103"/>
    <w:rsid w:val="00A8246D"/>
    <w:rsid w:val="00A82A0D"/>
    <w:rsid w:val="00A82F30"/>
    <w:rsid w:val="00A83BA6"/>
    <w:rsid w:val="00A83F8A"/>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7844"/>
    <w:rsid w:val="00A97C1E"/>
    <w:rsid w:val="00A97D83"/>
    <w:rsid w:val="00A97F7A"/>
    <w:rsid w:val="00A97FFC"/>
    <w:rsid w:val="00AA096A"/>
    <w:rsid w:val="00AA121E"/>
    <w:rsid w:val="00AA1D18"/>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3D05"/>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6C8"/>
    <w:rsid w:val="00AC69FF"/>
    <w:rsid w:val="00AC7647"/>
    <w:rsid w:val="00AC7FD9"/>
    <w:rsid w:val="00AD0768"/>
    <w:rsid w:val="00AD1876"/>
    <w:rsid w:val="00AD2953"/>
    <w:rsid w:val="00AD296B"/>
    <w:rsid w:val="00AD2B18"/>
    <w:rsid w:val="00AD2C2C"/>
    <w:rsid w:val="00AD39E3"/>
    <w:rsid w:val="00AD3E22"/>
    <w:rsid w:val="00AD3F5A"/>
    <w:rsid w:val="00AD4690"/>
    <w:rsid w:val="00AD471E"/>
    <w:rsid w:val="00AD51C6"/>
    <w:rsid w:val="00AD5771"/>
    <w:rsid w:val="00AD577B"/>
    <w:rsid w:val="00AD5D09"/>
    <w:rsid w:val="00AD694D"/>
    <w:rsid w:val="00AD714C"/>
    <w:rsid w:val="00AD7A50"/>
    <w:rsid w:val="00AD7C79"/>
    <w:rsid w:val="00AD7DAE"/>
    <w:rsid w:val="00AE0BA0"/>
    <w:rsid w:val="00AE16FF"/>
    <w:rsid w:val="00AE1AC5"/>
    <w:rsid w:val="00AE222C"/>
    <w:rsid w:val="00AE2292"/>
    <w:rsid w:val="00AE282A"/>
    <w:rsid w:val="00AE2D3B"/>
    <w:rsid w:val="00AE2ED4"/>
    <w:rsid w:val="00AE316C"/>
    <w:rsid w:val="00AE31B3"/>
    <w:rsid w:val="00AE36EE"/>
    <w:rsid w:val="00AE4484"/>
    <w:rsid w:val="00AE4A1C"/>
    <w:rsid w:val="00AE4E44"/>
    <w:rsid w:val="00AE4F40"/>
    <w:rsid w:val="00AE599C"/>
    <w:rsid w:val="00AE5A79"/>
    <w:rsid w:val="00AE5BAC"/>
    <w:rsid w:val="00AE5DCB"/>
    <w:rsid w:val="00AE7ECB"/>
    <w:rsid w:val="00AF02D3"/>
    <w:rsid w:val="00AF08CE"/>
    <w:rsid w:val="00AF1141"/>
    <w:rsid w:val="00AF1278"/>
    <w:rsid w:val="00AF1FD9"/>
    <w:rsid w:val="00AF2AD5"/>
    <w:rsid w:val="00AF3692"/>
    <w:rsid w:val="00AF4047"/>
    <w:rsid w:val="00AF489E"/>
    <w:rsid w:val="00AF4BEF"/>
    <w:rsid w:val="00AF4DD3"/>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69"/>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FB2"/>
    <w:rsid w:val="00B1525D"/>
    <w:rsid w:val="00B157DA"/>
    <w:rsid w:val="00B16FB3"/>
    <w:rsid w:val="00B172C0"/>
    <w:rsid w:val="00B1745E"/>
    <w:rsid w:val="00B17514"/>
    <w:rsid w:val="00B20761"/>
    <w:rsid w:val="00B220D9"/>
    <w:rsid w:val="00B2268B"/>
    <w:rsid w:val="00B22956"/>
    <w:rsid w:val="00B22B15"/>
    <w:rsid w:val="00B24B7D"/>
    <w:rsid w:val="00B2514E"/>
    <w:rsid w:val="00B25188"/>
    <w:rsid w:val="00B263AA"/>
    <w:rsid w:val="00B26F27"/>
    <w:rsid w:val="00B27153"/>
    <w:rsid w:val="00B27241"/>
    <w:rsid w:val="00B273C1"/>
    <w:rsid w:val="00B27DD6"/>
    <w:rsid w:val="00B30B20"/>
    <w:rsid w:val="00B30BC3"/>
    <w:rsid w:val="00B31189"/>
    <w:rsid w:val="00B31EA2"/>
    <w:rsid w:val="00B31EC7"/>
    <w:rsid w:val="00B32D9F"/>
    <w:rsid w:val="00B33EBC"/>
    <w:rsid w:val="00B33FB8"/>
    <w:rsid w:val="00B348B2"/>
    <w:rsid w:val="00B34AF5"/>
    <w:rsid w:val="00B353C0"/>
    <w:rsid w:val="00B36D35"/>
    <w:rsid w:val="00B400AC"/>
    <w:rsid w:val="00B4127E"/>
    <w:rsid w:val="00B42B01"/>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2B62"/>
    <w:rsid w:val="00B6366D"/>
    <w:rsid w:val="00B64D39"/>
    <w:rsid w:val="00B652D2"/>
    <w:rsid w:val="00B65EE2"/>
    <w:rsid w:val="00B6604C"/>
    <w:rsid w:val="00B66948"/>
    <w:rsid w:val="00B66D9D"/>
    <w:rsid w:val="00B67EB3"/>
    <w:rsid w:val="00B700DA"/>
    <w:rsid w:val="00B70700"/>
    <w:rsid w:val="00B70A5F"/>
    <w:rsid w:val="00B71540"/>
    <w:rsid w:val="00B71D24"/>
    <w:rsid w:val="00B71E90"/>
    <w:rsid w:val="00B7249C"/>
    <w:rsid w:val="00B72FD3"/>
    <w:rsid w:val="00B734C8"/>
    <w:rsid w:val="00B73860"/>
    <w:rsid w:val="00B74219"/>
    <w:rsid w:val="00B75E39"/>
    <w:rsid w:val="00B760F3"/>
    <w:rsid w:val="00B764BC"/>
    <w:rsid w:val="00B765EE"/>
    <w:rsid w:val="00B77719"/>
    <w:rsid w:val="00B77BDA"/>
    <w:rsid w:val="00B80016"/>
    <w:rsid w:val="00B80050"/>
    <w:rsid w:val="00B80EA9"/>
    <w:rsid w:val="00B81037"/>
    <w:rsid w:val="00B82690"/>
    <w:rsid w:val="00B82F92"/>
    <w:rsid w:val="00B83EF7"/>
    <w:rsid w:val="00B84D8C"/>
    <w:rsid w:val="00B84DE9"/>
    <w:rsid w:val="00B84EA9"/>
    <w:rsid w:val="00B85029"/>
    <w:rsid w:val="00B85E2C"/>
    <w:rsid w:val="00B8630A"/>
    <w:rsid w:val="00B86C4E"/>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394F"/>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528F"/>
    <w:rsid w:val="00BC5D77"/>
    <w:rsid w:val="00BC6559"/>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00E"/>
    <w:rsid w:val="00C21BD1"/>
    <w:rsid w:val="00C21DBA"/>
    <w:rsid w:val="00C21DDB"/>
    <w:rsid w:val="00C22207"/>
    <w:rsid w:val="00C22543"/>
    <w:rsid w:val="00C22608"/>
    <w:rsid w:val="00C22CCD"/>
    <w:rsid w:val="00C24535"/>
    <w:rsid w:val="00C24910"/>
    <w:rsid w:val="00C24C0C"/>
    <w:rsid w:val="00C2593F"/>
    <w:rsid w:val="00C264CD"/>
    <w:rsid w:val="00C267D2"/>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600A3"/>
    <w:rsid w:val="00C6170D"/>
    <w:rsid w:val="00C61876"/>
    <w:rsid w:val="00C61BC5"/>
    <w:rsid w:val="00C61C69"/>
    <w:rsid w:val="00C62D5E"/>
    <w:rsid w:val="00C647CD"/>
    <w:rsid w:val="00C64C61"/>
    <w:rsid w:val="00C650F1"/>
    <w:rsid w:val="00C657D5"/>
    <w:rsid w:val="00C66265"/>
    <w:rsid w:val="00C662DE"/>
    <w:rsid w:val="00C66619"/>
    <w:rsid w:val="00C67013"/>
    <w:rsid w:val="00C70280"/>
    <w:rsid w:val="00C707DB"/>
    <w:rsid w:val="00C709BE"/>
    <w:rsid w:val="00C71E7D"/>
    <w:rsid w:val="00C72267"/>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BC2"/>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41DA"/>
    <w:rsid w:val="00C94A06"/>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6F3"/>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2E1A"/>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AF7"/>
    <w:rsid w:val="00CF0B92"/>
    <w:rsid w:val="00CF0D17"/>
    <w:rsid w:val="00CF2440"/>
    <w:rsid w:val="00CF2D14"/>
    <w:rsid w:val="00CF2DCE"/>
    <w:rsid w:val="00CF3020"/>
    <w:rsid w:val="00CF3EAF"/>
    <w:rsid w:val="00CF4C56"/>
    <w:rsid w:val="00CF5236"/>
    <w:rsid w:val="00CF63D0"/>
    <w:rsid w:val="00CF6522"/>
    <w:rsid w:val="00CF6DDF"/>
    <w:rsid w:val="00CF6FF4"/>
    <w:rsid w:val="00CF72D7"/>
    <w:rsid w:val="00CF7881"/>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958"/>
    <w:rsid w:val="00D34A28"/>
    <w:rsid w:val="00D34EB1"/>
    <w:rsid w:val="00D35167"/>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4EA"/>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770"/>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82D"/>
    <w:rsid w:val="00D778F3"/>
    <w:rsid w:val="00D77E3E"/>
    <w:rsid w:val="00D809AA"/>
    <w:rsid w:val="00D80C65"/>
    <w:rsid w:val="00D81645"/>
    <w:rsid w:val="00D82533"/>
    <w:rsid w:val="00D83250"/>
    <w:rsid w:val="00D83550"/>
    <w:rsid w:val="00D83946"/>
    <w:rsid w:val="00D83A8C"/>
    <w:rsid w:val="00D83F5C"/>
    <w:rsid w:val="00D84904"/>
    <w:rsid w:val="00D84A18"/>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468F"/>
    <w:rsid w:val="00D9489D"/>
    <w:rsid w:val="00D94920"/>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989"/>
    <w:rsid w:val="00DA5AE9"/>
    <w:rsid w:val="00DA74BD"/>
    <w:rsid w:val="00DA7C38"/>
    <w:rsid w:val="00DA7D9F"/>
    <w:rsid w:val="00DB04D7"/>
    <w:rsid w:val="00DB1D0B"/>
    <w:rsid w:val="00DB3298"/>
    <w:rsid w:val="00DB3AB9"/>
    <w:rsid w:val="00DB3FC4"/>
    <w:rsid w:val="00DB49F3"/>
    <w:rsid w:val="00DB4CA6"/>
    <w:rsid w:val="00DB5531"/>
    <w:rsid w:val="00DB58A4"/>
    <w:rsid w:val="00DB5902"/>
    <w:rsid w:val="00DB5BFE"/>
    <w:rsid w:val="00DB5FE5"/>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C6F"/>
    <w:rsid w:val="00DD53A9"/>
    <w:rsid w:val="00DD5544"/>
    <w:rsid w:val="00DD5F3B"/>
    <w:rsid w:val="00DD5F41"/>
    <w:rsid w:val="00DD6676"/>
    <w:rsid w:val="00DD720C"/>
    <w:rsid w:val="00DD72DA"/>
    <w:rsid w:val="00DD768A"/>
    <w:rsid w:val="00DD7769"/>
    <w:rsid w:val="00DE0A3C"/>
    <w:rsid w:val="00DE0BE3"/>
    <w:rsid w:val="00DE0F9A"/>
    <w:rsid w:val="00DE10D7"/>
    <w:rsid w:val="00DE2080"/>
    <w:rsid w:val="00DE275A"/>
    <w:rsid w:val="00DE2B7A"/>
    <w:rsid w:val="00DE4784"/>
    <w:rsid w:val="00DE5349"/>
    <w:rsid w:val="00DE5370"/>
    <w:rsid w:val="00DE59DC"/>
    <w:rsid w:val="00DE5AF7"/>
    <w:rsid w:val="00DE5EBC"/>
    <w:rsid w:val="00DE6424"/>
    <w:rsid w:val="00DE7325"/>
    <w:rsid w:val="00DE789A"/>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506"/>
    <w:rsid w:val="00E02F38"/>
    <w:rsid w:val="00E033A2"/>
    <w:rsid w:val="00E0364A"/>
    <w:rsid w:val="00E03BF0"/>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41"/>
    <w:rsid w:val="00E203FD"/>
    <w:rsid w:val="00E20C87"/>
    <w:rsid w:val="00E2236E"/>
    <w:rsid w:val="00E23307"/>
    <w:rsid w:val="00E238BC"/>
    <w:rsid w:val="00E241BD"/>
    <w:rsid w:val="00E246BB"/>
    <w:rsid w:val="00E246FA"/>
    <w:rsid w:val="00E25635"/>
    <w:rsid w:val="00E25E0D"/>
    <w:rsid w:val="00E2610C"/>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57D3"/>
    <w:rsid w:val="00E36EFA"/>
    <w:rsid w:val="00E36F93"/>
    <w:rsid w:val="00E379A7"/>
    <w:rsid w:val="00E401B2"/>
    <w:rsid w:val="00E4052E"/>
    <w:rsid w:val="00E41D52"/>
    <w:rsid w:val="00E41E2B"/>
    <w:rsid w:val="00E429CC"/>
    <w:rsid w:val="00E43CF4"/>
    <w:rsid w:val="00E442C5"/>
    <w:rsid w:val="00E4446B"/>
    <w:rsid w:val="00E45DDE"/>
    <w:rsid w:val="00E4660F"/>
    <w:rsid w:val="00E46B3A"/>
    <w:rsid w:val="00E50599"/>
    <w:rsid w:val="00E505E2"/>
    <w:rsid w:val="00E51567"/>
    <w:rsid w:val="00E515F2"/>
    <w:rsid w:val="00E52F5E"/>
    <w:rsid w:val="00E53127"/>
    <w:rsid w:val="00E5361F"/>
    <w:rsid w:val="00E53BC5"/>
    <w:rsid w:val="00E5450E"/>
    <w:rsid w:val="00E551E8"/>
    <w:rsid w:val="00E55284"/>
    <w:rsid w:val="00E55C16"/>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70578"/>
    <w:rsid w:val="00E70E54"/>
    <w:rsid w:val="00E7140B"/>
    <w:rsid w:val="00E7216B"/>
    <w:rsid w:val="00E727A7"/>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D86"/>
    <w:rsid w:val="00E77EBE"/>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3485"/>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4118"/>
    <w:rsid w:val="00EB488E"/>
    <w:rsid w:val="00EB4DA4"/>
    <w:rsid w:val="00EB54AE"/>
    <w:rsid w:val="00EB58EA"/>
    <w:rsid w:val="00EB5A29"/>
    <w:rsid w:val="00EB5E3D"/>
    <w:rsid w:val="00EB6349"/>
    <w:rsid w:val="00EB6D9E"/>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81D"/>
    <w:rsid w:val="00EF1410"/>
    <w:rsid w:val="00EF148D"/>
    <w:rsid w:val="00EF200F"/>
    <w:rsid w:val="00EF2460"/>
    <w:rsid w:val="00EF3162"/>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B6D"/>
    <w:rsid w:val="00F02379"/>
    <w:rsid w:val="00F024C8"/>
    <w:rsid w:val="00F02D10"/>
    <w:rsid w:val="00F03023"/>
    <w:rsid w:val="00F03B74"/>
    <w:rsid w:val="00F0442A"/>
    <w:rsid w:val="00F0486A"/>
    <w:rsid w:val="00F05287"/>
    <w:rsid w:val="00F05E58"/>
    <w:rsid w:val="00F06466"/>
    <w:rsid w:val="00F064D3"/>
    <w:rsid w:val="00F06578"/>
    <w:rsid w:val="00F06B8B"/>
    <w:rsid w:val="00F06CE0"/>
    <w:rsid w:val="00F079D7"/>
    <w:rsid w:val="00F07E73"/>
    <w:rsid w:val="00F1090D"/>
    <w:rsid w:val="00F10AD9"/>
    <w:rsid w:val="00F11E47"/>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288"/>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CAF"/>
    <w:rsid w:val="00F65E41"/>
    <w:rsid w:val="00F65F11"/>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52CE"/>
    <w:rsid w:val="00F95CC0"/>
    <w:rsid w:val="00F96163"/>
    <w:rsid w:val="00F96FBF"/>
    <w:rsid w:val="00F97077"/>
    <w:rsid w:val="00F97BBE"/>
    <w:rsid w:val="00F97C7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AC7"/>
    <w:rsid w:val="00FB7F80"/>
    <w:rsid w:val="00FC030D"/>
    <w:rsid w:val="00FC094E"/>
    <w:rsid w:val="00FC0C0E"/>
    <w:rsid w:val="00FC0E77"/>
    <w:rsid w:val="00FC1588"/>
    <w:rsid w:val="00FC1A5B"/>
    <w:rsid w:val="00FC20ED"/>
    <w:rsid w:val="00FC2239"/>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EC"/>
    <w:rsid w:val="00FF3A75"/>
    <w:rsid w:val="00FF4517"/>
    <w:rsid w:val="00FF5551"/>
    <w:rsid w:val="00FF64D1"/>
    <w:rsid w:val="00FF6909"/>
    <w:rsid w:val="00FF6BD5"/>
    <w:rsid w:val="00FF76C9"/>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3A628"/>
  <w15:docId w15:val="{D6AEFC0B-3EA4-4105-9314-0A17B9C6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74"/>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4351-F4FA-4969-A7F6-506638AC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3.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5357</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2704</cp:revision>
  <dcterms:created xsi:type="dcterms:W3CDTF">2020-04-04T15:13:00Z</dcterms:created>
  <dcterms:modified xsi:type="dcterms:W3CDTF">2025-07-02T11:51:00Z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