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EC4AC" w14:textId="59F6C516" w:rsidR="00E74ECD" w:rsidRPr="00757745" w:rsidRDefault="009B16E2" w:rsidP="00A4518B">
      <w:pPr>
        <w:pStyle w:val="Style1"/>
        <w:jc w:val="center"/>
        <w:rPr>
          <w:rFonts w:cs="Arial"/>
          <w:b/>
        </w:rPr>
      </w:pPr>
      <w:r>
        <w:rPr>
          <w:rFonts w:cs="Arial"/>
          <w:b/>
        </w:rPr>
        <w:t>2</w:t>
      </w:r>
      <w:r w:rsidR="004E7FA9">
        <w:rPr>
          <w:rFonts w:cs="Arial"/>
          <w:b/>
        </w:rPr>
        <w:t xml:space="preserve"> May</w:t>
      </w:r>
      <w:r w:rsidR="00891089">
        <w:rPr>
          <w:rFonts w:cs="Arial"/>
          <w:b/>
        </w:rPr>
        <w:t xml:space="preserve"> 2024</w:t>
      </w:r>
    </w:p>
    <w:p w14:paraId="27DBDA3F" w14:textId="105501D8" w:rsidR="00E74ECD" w:rsidRPr="007D3788" w:rsidRDefault="00734952" w:rsidP="00E74ECD">
      <w:pPr>
        <w:pStyle w:val="Style1"/>
        <w:jc w:val="center"/>
        <w:rPr>
          <w:rFonts w:cs="Arial"/>
          <w:b/>
        </w:rPr>
      </w:pPr>
      <w:r w:rsidRPr="007D3788">
        <w:rPr>
          <w:rFonts w:cs="Arial"/>
          <w:b/>
        </w:rPr>
        <w:t xml:space="preserve">TIF </w:t>
      </w:r>
      <w:r w:rsidR="00105484" w:rsidRPr="007D3788">
        <w:rPr>
          <w:rFonts w:cs="Arial"/>
          <w:b/>
        </w:rPr>
        <w:t>118</w:t>
      </w:r>
      <w:r w:rsidRPr="007D3788">
        <w:rPr>
          <w:rFonts w:cs="Arial"/>
          <w:b/>
        </w:rPr>
        <w:t xml:space="preserve"> (</w:t>
      </w:r>
      <w:r w:rsidR="007D3788" w:rsidRPr="007D3788">
        <w:rPr>
          <w:rFonts w:cs="Arial"/>
          <w:b/>
        </w:rPr>
        <w:t>Update CSCN-Administered Guidelines for Thousands-Block Pooling</w:t>
      </w:r>
      <w:r w:rsidRPr="007D3788">
        <w:rPr>
          <w:rFonts w:cs="Arial"/>
          <w:b/>
        </w:rPr>
        <w:t>)</w:t>
      </w:r>
    </w:p>
    <w:p w14:paraId="38505B9C" w14:textId="567B16B3" w:rsidR="00027AB8" w:rsidRPr="00757745" w:rsidRDefault="00BC6559" w:rsidP="00E74ECD">
      <w:pPr>
        <w:pStyle w:val="Style1"/>
        <w:jc w:val="center"/>
        <w:rPr>
          <w:rFonts w:cs="Arial"/>
          <w:b/>
        </w:rPr>
      </w:pPr>
      <w:r w:rsidRPr="007D3788">
        <w:rPr>
          <w:rFonts w:cs="Arial"/>
          <w:b/>
        </w:rPr>
        <w:t>CSCN</w:t>
      </w:r>
      <w:r w:rsidR="006D1C0F" w:rsidRPr="007D3788">
        <w:rPr>
          <w:rFonts w:cs="Arial"/>
          <w:b/>
        </w:rPr>
        <w:t xml:space="preserve"> </w:t>
      </w:r>
      <w:r w:rsidR="00B6366D" w:rsidRPr="007D3788">
        <w:rPr>
          <w:rFonts w:cs="Arial"/>
          <w:b/>
        </w:rPr>
        <w:t>Conference Call</w:t>
      </w:r>
    </w:p>
    <w:p w14:paraId="7DD73667" w14:textId="77777777" w:rsidR="00E74ECD" w:rsidRPr="00757745" w:rsidRDefault="00E74ECD" w:rsidP="00E74ECD">
      <w:pPr>
        <w:rPr>
          <w:rFonts w:ascii="Arial" w:hAnsi="Arial" w:cs="Arial"/>
          <w:lang w:val="en-US"/>
        </w:rPr>
      </w:pPr>
    </w:p>
    <w:p w14:paraId="4E0234BF" w14:textId="66E0C3A8" w:rsidR="00080995" w:rsidRPr="00C74374" w:rsidRDefault="00E74ECD" w:rsidP="00080995">
      <w:pPr>
        <w:tabs>
          <w:tab w:val="left" w:pos="1530"/>
        </w:tabs>
        <w:ind w:left="1440"/>
        <w:rPr>
          <w:rFonts w:ascii="Arial" w:hAnsi="Arial" w:cs="Arial"/>
          <w:bCs/>
          <w:lang w:val="it-IT"/>
        </w:rPr>
      </w:pPr>
      <w:r w:rsidRPr="00757745">
        <w:rPr>
          <w:rFonts w:ascii="Arial" w:hAnsi="Arial" w:cs="Arial"/>
          <w:b/>
        </w:rPr>
        <w:t>Participants:</w:t>
      </w:r>
      <w:r w:rsidR="002140F5">
        <w:rPr>
          <w:rFonts w:ascii="Arial" w:hAnsi="Arial" w:cs="Arial"/>
          <w:b/>
        </w:rPr>
        <w:tab/>
      </w:r>
      <w:r w:rsidR="00080995" w:rsidRPr="00080995">
        <w:rPr>
          <w:rFonts w:ascii="Arial" w:hAnsi="Arial" w:cs="Arial"/>
          <w:bCs/>
        </w:rPr>
        <w:t xml:space="preserve">David Comrie - COMsolve Inc. </w:t>
      </w:r>
      <w:r w:rsidR="00080995" w:rsidRPr="00C74374">
        <w:rPr>
          <w:rFonts w:ascii="Arial" w:hAnsi="Arial" w:cs="Arial"/>
          <w:bCs/>
          <w:lang w:val="it-IT"/>
        </w:rPr>
        <w:t>(CNA)</w:t>
      </w:r>
    </w:p>
    <w:p w14:paraId="45AE5A74" w14:textId="6E1BE7B7" w:rsidR="00080995" w:rsidRPr="00C74374" w:rsidRDefault="00C74374" w:rsidP="00C74374">
      <w:pPr>
        <w:tabs>
          <w:tab w:val="left" w:pos="1530"/>
        </w:tabs>
        <w:rPr>
          <w:rFonts w:ascii="Arial" w:hAnsi="Arial" w:cs="Arial"/>
          <w:bCs/>
          <w:lang w:val="en-US"/>
        </w:rPr>
      </w:pPr>
      <w:r>
        <w:rPr>
          <w:rFonts w:ascii="Arial" w:hAnsi="Arial" w:cs="Arial"/>
          <w:bCs/>
          <w:lang w:val="it-IT"/>
        </w:rPr>
        <w:tab/>
      </w:r>
      <w:r>
        <w:rPr>
          <w:rFonts w:ascii="Arial" w:hAnsi="Arial" w:cs="Arial"/>
          <w:bCs/>
          <w:lang w:val="it-IT"/>
        </w:rPr>
        <w:tab/>
      </w:r>
      <w:r>
        <w:rPr>
          <w:rFonts w:ascii="Arial" w:hAnsi="Arial" w:cs="Arial"/>
          <w:bCs/>
          <w:lang w:val="it-IT"/>
        </w:rPr>
        <w:tab/>
      </w:r>
      <w:r w:rsidR="00080995" w:rsidRPr="00C74374">
        <w:rPr>
          <w:rFonts w:ascii="Arial" w:hAnsi="Arial" w:cs="Arial"/>
          <w:bCs/>
          <w:lang w:val="it-IT"/>
        </w:rPr>
        <w:t xml:space="preserve">Fiona Clegg - COMsolve Inc. </w:t>
      </w:r>
      <w:r w:rsidR="00080995" w:rsidRPr="00C74374">
        <w:rPr>
          <w:rFonts w:ascii="Arial" w:hAnsi="Arial" w:cs="Arial"/>
          <w:bCs/>
          <w:lang w:val="en-US"/>
        </w:rPr>
        <w:t>(CNA)</w:t>
      </w:r>
    </w:p>
    <w:p w14:paraId="4CD0F087" w14:textId="77777777" w:rsidR="00080995" w:rsidRPr="00C74374" w:rsidRDefault="00080995" w:rsidP="00C74374">
      <w:pPr>
        <w:tabs>
          <w:tab w:val="left" w:pos="1530"/>
        </w:tabs>
        <w:ind w:left="2880"/>
        <w:rPr>
          <w:rFonts w:ascii="Arial" w:hAnsi="Arial" w:cs="Arial"/>
          <w:bCs/>
          <w:lang w:val="it-IT"/>
        </w:rPr>
      </w:pPr>
      <w:r w:rsidRPr="00080995">
        <w:rPr>
          <w:rFonts w:ascii="Arial" w:hAnsi="Arial" w:cs="Arial"/>
          <w:bCs/>
        </w:rPr>
        <w:t xml:space="preserve">Kelly T. Walsh - COMsolve Inc. </w:t>
      </w:r>
      <w:r w:rsidRPr="00C74374">
        <w:rPr>
          <w:rFonts w:ascii="Arial" w:hAnsi="Arial" w:cs="Arial"/>
          <w:bCs/>
          <w:lang w:val="it-IT"/>
        </w:rPr>
        <w:t>(CNA)</w:t>
      </w:r>
    </w:p>
    <w:p w14:paraId="06A84376" w14:textId="77777777" w:rsidR="00080995" w:rsidRPr="00C74374" w:rsidRDefault="00080995" w:rsidP="00C74374">
      <w:pPr>
        <w:tabs>
          <w:tab w:val="left" w:pos="1530"/>
        </w:tabs>
        <w:ind w:left="2880"/>
        <w:rPr>
          <w:rFonts w:ascii="Arial" w:hAnsi="Arial" w:cs="Arial"/>
          <w:bCs/>
          <w:lang w:val="en-US"/>
        </w:rPr>
      </w:pPr>
      <w:r w:rsidRPr="00080995">
        <w:rPr>
          <w:rFonts w:ascii="Arial" w:hAnsi="Arial" w:cs="Arial"/>
          <w:bCs/>
          <w:lang w:val="it-IT"/>
        </w:rPr>
        <w:t xml:space="preserve">Natalie Ann Lessard - COMsolve Inc. </w:t>
      </w:r>
      <w:r w:rsidRPr="00C74374">
        <w:rPr>
          <w:rFonts w:ascii="Arial" w:hAnsi="Arial" w:cs="Arial"/>
          <w:bCs/>
          <w:lang w:val="en-US"/>
        </w:rPr>
        <w:t>(CNA)</w:t>
      </w:r>
    </w:p>
    <w:p w14:paraId="0030C63C" w14:textId="77777777" w:rsidR="00080995" w:rsidRPr="00080995" w:rsidRDefault="00080995" w:rsidP="00C74374">
      <w:pPr>
        <w:tabs>
          <w:tab w:val="left" w:pos="1530"/>
        </w:tabs>
        <w:ind w:left="2880"/>
        <w:rPr>
          <w:rFonts w:ascii="Arial" w:hAnsi="Arial" w:cs="Arial"/>
          <w:bCs/>
        </w:rPr>
      </w:pPr>
      <w:r w:rsidRPr="00080995">
        <w:rPr>
          <w:rFonts w:ascii="Arial" w:hAnsi="Arial" w:cs="Arial"/>
          <w:bCs/>
        </w:rPr>
        <w:t>John Nakamura - 10X People / INC Co-Chair</w:t>
      </w:r>
    </w:p>
    <w:p w14:paraId="6A31A065" w14:textId="77777777" w:rsidR="00080995" w:rsidRPr="00080995" w:rsidRDefault="00080995" w:rsidP="00C74374">
      <w:pPr>
        <w:tabs>
          <w:tab w:val="left" w:pos="1530"/>
        </w:tabs>
        <w:ind w:left="2880"/>
        <w:rPr>
          <w:rFonts w:ascii="Arial" w:hAnsi="Arial" w:cs="Arial"/>
          <w:bCs/>
        </w:rPr>
      </w:pPr>
      <w:r w:rsidRPr="00080995">
        <w:rPr>
          <w:rFonts w:ascii="Arial" w:hAnsi="Arial" w:cs="Arial"/>
          <w:bCs/>
        </w:rPr>
        <w:t>Jeanne Bell - Allstream/Zayo</w:t>
      </w:r>
    </w:p>
    <w:p w14:paraId="0CE3302B" w14:textId="77777777" w:rsidR="00080995" w:rsidRPr="00080995" w:rsidRDefault="00080995" w:rsidP="00C74374">
      <w:pPr>
        <w:tabs>
          <w:tab w:val="left" w:pos="1530"/>
        </w:tabs>
        <w:ind w:left="2880"/>
        <w:rPr>
          <w:rFonts w:ascii="Arial" w:hAnsi="Arial" w:cs="Arial"/>
          <w:bCs/>
        </w:rPr>
      </w:pPr>
      <w:r w:rsidRPr="00080995">
        <w:rPr>
          <w:rFonts w:ascii="Arial" w:hAnsi="Arial" w:cs="Arial"/>
          <w:bCs/>
        </w:rPr>
        <w:t>Joey-Lynn Abdulkader - Bell Canada</w:t>
      </w:r>
    </w:p>
    <w:p w14:paraId="02BB8B96" w14:textId="77777777" w:rsidR="00080995" w:rsidRPr="00080995" w:rsidRDefault="00080995" w:rsidP="00C74374">
      <w:pPr>
        <w:tabs>
          <w:tab w:val="left" w:pos="1530"/>
        </w:tabs>
        <w:ind w:left="2880"/>
        <w:rPr>
          <w:rFonts w:ascii="Arial" w:hAnsi="Arial" w:cs="Arial"/>
          <w:bCs/>
          <w:lang w:val="it-IT"/>
        </w:rPr>
      </w:pPr>
      <w:r w:rsidRPr="00080995">
        <w:rPr>
          <w:rFonts w:ascii="Arial" w:hAnsi="Arial" w:cs="Arial"/>
          <w:bCs/>
          <w:lang w:val="it-IT"/>
        </w:rPr>
        <w:t>Marie-Christine Hudon - Bell Canada</w:t>
      </w:r>
    </w:p>
    <w:p w14:paraId="6FE6A22D" w14:textId="77777777" w:rsidR="00080995" w:rsidRPr="00080995" w:rsidRDefault="00080995" w:rsidP="00C74374">
      <w:pPr>
        <w:tabs>
          <w:tab w:val="left" w:pos="1530"/>
        </w:tabs>
        <w:ind w:left="2880"/>
        <w:rPr>
          <w:rFonts w:ascii="Arial" w:hAnsi="Arial" w:cs="Arial"/>
          <w:bCs/>
          <w:lang w:val="it-IT"/>
        </w:rPr>
      </w:pPr>
      <w:r w:rsidRPr="00080995">
        <w:rPr>
          <w:rFonts w:ascii="Arial" w:hAnsi="Arial" w:cs="Arial"/>
          <w:bCs/>
          <w:lang w:val="it-IT"/>
        </w:rPr>
        <w:t>Leo Santoro - Bell Mobility</w:t>
      </w:r>
    </w:p>
    <w:p w14:paraId="7DE88A63" w14:textId="77777777" w:rsidR="00080995" w:rsidRPr="00080995" w:rsidRDefault="00080995" w:rsidP="00C74374">
      <w:pPr>
        <w:tabs>
          <w:tab w:val="left" w:pos="1530"/>
        </w:tabs>
        <w:ind w:left="2880"/>
        <w:rPr>
          <w:rFonts w:ascii="Arial" w:hAnsi="Arial" w:cs="Arial"/>
          <w:bCs/>
        </w:rPr>
      </w:pPr>
      <w:r w:rsidRPr="00080995">
        <w:rPr>
          <w:rFonts w:ascii="Arial" w:hAnsi="Arial" w:cs="Arial"/>
          <w:bCs/>
        </w:rPr>
        <w:t>Bill Barsley - CNAC</w:t>
      </w:r>
    </w:p>
    <w:p w14:paraId="5D11FA6A" w14:textId="77777777" w:rsidR="00080995" w:rsidRPr="00080995" w:rsidRDefault="00080995" w:rsidP="00C74374">
      <w:pPr>
        <w:tabs>
          <w:tab w:val="left" w:pos="1530"/>
        </w:tabs>
        <w:ind w:left="2880"/>
        <w:rPr>
          <w:rFonts w:ascii="Arial" w:hAnsi="Arial" w:cs="Arial"/>
          <w:bCs/>
        </w:rPr>
      </w:pPr>
      <w:r w:rsidRPr="00080995">
        <w:rPr>
          <w:rFonts w:ascii="Arial" w:hAnsi="Arial" w:cs="Arial"/>
          <w:bCs/>
        </w:rPr>
        <w:t>Glenn Pilley - CNAC</w:t>
      </w:r>
    </w:p>
    <w:p w14:paraId="15C0977E" w14:textId="77777777" w:rsidR="00080995" w:rsidRPr="00080995" w:rsidRDefault="00080995" w:rsidP="00C74374">
      <w:pPr>
        <w:tabs>
          <w:tab w:val="left" w:pos="1530"/>
        </w:tabs>
        <w:ind w:left="2880"/>
        <w:rPr>
          <w:rFonts w:ascii="Arial" w:hAnsi="Arial" w:cs="Arial"/>
          <w:bCs/>
          <w:lang w:val="it-IT"/>
        </w:rPr>
      </w:pPr>
      <w:r w:rsidRPr="00080995">
        <w:rPr>
          <w:rFonts w:ascii="Arial" w:hAnsi="Arial" w:cs="Arial"/>
          <w:bCs/>
          <w:lang w:val="it-IT"/>
        </w:rPr>
        <w:t>Anamika Bharti - Cogeco</w:t>
      </w:r>
    </w:p>
    <w:p w14:paraId="18806E3B" w14:textId="77777777" w:rsidR="00080995" w:rsidRPr="00080995" w:rsidRDefault="00080995" w:rsidP="00C74374">
      <w:pPr>
        <w:tabs>
          <w:tab w:val="left" w:pos="1530"/>
        </w:tabs>
        <w:ind w:left="2880"/>
        <w:rPr>
          <w:rFonts w:ascii="Arial" w:hAnsi="Arial" w:cs="Arial"/>
          <w:bCs/>
          <w:lang w:val="it-IT"/>
        </w:rPr>
      </w:pPr>
      <w:r w:rsidRPr="00080995">
        <w:rPr>
          <w:rFonts w:ascii="Arial" w:hAnsi="Arial" w:cs="Arial"/>
          <w:bCs/>
          <w:lang w:val="it-IT"/>
        </w:rPr>
        <w:t>Ed Antecol - COMsolve Inc.</w:t>
      </w:r>
    </w:p>
    <w:p w14:paraId="12117C6B" w14:textId="08D030B5" w:rsidR="00080995" w:rsidRPr="00080995" w:rsidRDefault="00080995" w:rsidP="00C74374">
      <w:pPr>
        <w:tabs>
          <w:tab w:val="left" w:pos="1530"/>
        </w:tabs>
        <w:ind w:left="2880"/>
        <w:rPr>
          <w:rFonts w:ascii="Arial" w:hAnsi="Arial" w:cs="Arial"/>
          <w:bCs/>
        </w:rPr>
      </w:pPr>
      <w:r w:rsidRPr="00080995">
        <w:rPr>
          <w:rFonts w:ascii="Arial" w:hAnsi="Arial" w:cs="Arial"/>
          <w:bCs/>
        </w:rPr>
        <w:t>Ofir Smadja - COMsolve Inc.</w:t>
      </w:r>
    </w:p>
    <w:p w14:paraId="43DEC413" w14:textId="77777777" w:rsidR="00080995" w:rsidRPr="00080995" w:rsidRDefault="00080995" w:rsidP="00C74374">
      <w:pPr>
        <w:tabs>
          <w:tab w:val="left" w:pos="1530"/>
        </w:tabs>
        <w:ind w:left="2880"/>
        <w:rPr>
          <w:rFonts w:ascii="Arial" w:hAnsi="Arial" w:cs="Arial"/>
          <w:bCs/>
        </w:rPr>
      </w:pPr>
      <w:r w:rsidRPr="00080995">
        <w:rPr>
          <w:rFonts w:ascii="Arial" w:hAnsi="Arial" w:cs="Arial"/>
          <w:bCs/>
        </w:rPr>
        <w:t>Étienne Robelin - CRTC staff</w:t>
      </w:r>
    </w:p>
    <w:p w14:paraId="5414F760" w14:textId="77777777" w:rsidR="00080995" w:rsidRPr="00080995" w:rsidRDefault="00080995" w:rsidP="00C74374">
      <w:pPr>
        <w:tabs>
          <w:tab w:val="left" w:pos="1530"/>
        </w:tabs>
        <w:ind w:left="2880"/>
        <w:rPr>
          <w:rFonts w:ascii="Arial" w:hAnsi="Arial" w:cs="Arial"/>
          <w:bCs/>
        </w:rPr>
      </w:pPr>
      <w:r w:rsidRPr="00080995">
        <w:rPr>
          <w:rFonts w:ascii="Arial" w:hAnsi="Arial" w:cs="Arial"/>
          <w:bCs/>
        </w:rPr>
        <w:t>Kim Brown - Eastlink</w:t>
      </w:r>
    </w:p>
    <w:p w14:paraId="4362FBFC" w14:textId="77777777" w:rsidR="00080995" w:rsidRPr="00080995" w:rsidRDefault="00080995" w:rsidP="00C74374">
      <w:pPr>
        <w:tabs>
          <w:tab w:val="left" w:pos="1530"/>
        </w:tabs>
        <w:ind w:left="2880"/>
        <w:rPr>
          <w:rFonts w:ascii="Arial" w:hAnsi="Arial" w:cs="Arial"/>
          <w:bCs/>
        </w:rPr>
      </w:pPr>
      <w:r w:rsidRPr="00080995">
        <w:rPr>
          <w:rFonts w:ascii="Arial" w:hAnsi="Arial" w:cs="Arial"/>
          <w:bCs/>
        </w:rPr>
        <w:t>Michael Adesina - Freedom Mobile</w:t>
      </w:r>
    </w:p>
    <w:p w14:paraId="4769D1C8" w14:textId="77777777" w:rsidR="00080995" w:rsidRPr="00080995" w:rsidRDefault="00080995" w:rsidP="00C74374">
      <w:pPr>
        <w:tabs>
          <w:tab w:val="left" w:pos="1530"/>
        </w:tabs>
        <w:ind w:left="2880"/>
        <w:rPr>
          <w:rFonts w:ascii="Arial" w:hAnsi="Arial" w:cs="Arial"/>
          <w:bCs/>
        </w:rPr>
      </w:pPr>
      <w:r w:rsidRPr="00080995">
        <w:rPr>
          <w:rFonts w:ascii="Arial" w:hAnsi="Arial" w:cs="Arial"/>
          <w:bCs/>
        </w:rPr>
        <w:t>Muhammad Uppal - Freedom Mobile</w:t>
      </w:r>
    </w:p>
    <w:p w14:paraId="41A1BA53" w14:textId="77777777" w:rsidR="00080995" w:rsidRPr="00080995" w:rsidRDefault="00080995" w:rsidP="00C74374">
      <w:pPr>
        <w:tabs>
          <w:tab w:val="left" w:pos="1530"/>
        </w:tabs>
        <w:ind w:left="2880"/>
        <w:rPr>
          <w:rFonts w:ascii="Arial" w:hAnsi="Arial" w:cs="Arial"/>
          <w:bCs/>
        </w:rPr>
      </w:pPr>
      <w:r w:rsidRPr="00080995">
        <w:rPr>
          <w:rFonts w:ascii="Arial" w:hAnsi="Arial" w:cs="Arial"/>
          <w:bCs/>
        </w:rPr>
        <w:t>Karen Robinson - KROB Solutions</w:t>
      </w:r>
    </w:p>
    <w:p w14:paraId="7475E5BB" w14:textId="77777777" w:rsidR="00080995" w:rsidRPr="00080995" w:rsidRDefault="00080995" w:rsidP="00C74374">
      <w:pPr>
        <w:tabs>
          <w:tab w:val="left" w:pos="1530"/>
        </w:tabs>
        <w:ind w:left="2880"/>
        <w:rPr>
          <w:rFonts w:ascii="Arial" w:hAnsi="Arial" w:cs="Arial"/>
          <w:bCs/>
        </w:rPr>
      </w:pPr>
      <w:r w:rsidRPr="00080995">
        <w:rPr>
          <w:rFonts w:ascii="Arial" w:hAnsi="Arial" w:cs="Arial"/>
          <w:bCs/>
        </w:rPr>
        <w:t>Suresh Khare - Interested Party</w:t>
      </w:r>
    </w:p>
    <w:p w14:paraId="69FB2021" w14:textId="77777777" w:rsidR="00080995" w:rsidRPr="00080995" w:rsidRDefault="00080995" w:rsidP="00C74374">
      <w:pPr>
        <w:tabs>
          <w:tab w:val="left" w:pos="1530"/>
        </w:tabs>
        <w:ind w:left="2880"/>
        <w:rPr>
          <w:rFonts w:ascii="Arial" w:hAnsi="Arial" w:cs="Arial"/>
          <w:bCs/>
        </w:rPr>
      </w:pPr>
      <w:r w:rsidRPr="00080995">
        <w:rPr>
          <w:rFonts w:ascii="Arial" w:hAnsi="Arial" w:cs="Arial"/>
          <w:bCs/>
        </w:rPr>
        <w:t>Jonathan Holmes - ITPA</w:t>
      </w:r>
    </w:p>
    <w:p w14:paraId="620C9317" w14:textId="77777777" w:rsidR="00080995" w:rsidRPr="00080995" w:rsidRDefault="00080995" w:rsidP="00C74374">
      <w:pPr>
        <w:tabs>
          <w:tab w:val="left" w:pos="1530"/>
        </w:tabs>
        <w:ind w:left="2880"/>
        <w:rPr>
          <w:rFonts w:ascii="Arial" w:hAnsi="Arial" w:cs="Arial"/>
          <w:bCs/>
          <w:lang w:val="it-IT"/>
        </w:rPr>
      </w:pPr>
      <w:r w:rsidRPr="00080995">
        <w:rPr>
          <w:rFonts w:ascii="Arial" w:hAnsi="Arial" w:cs="Arial"/>
          <w:bCs/>
          <w:lang w:val="it-IT"/>
        </w:rPr>
        <w:t>Tara Farquhar - NANPA</w:t>
      </w:r>
    </w:p>
    <w:p w14:paraId="1773B1EC" w14:textId="77777777" w:rsidR="00080995" w:rsidRPr="00080995" w:rsidRDefault="00080995" w:rsidP="00C74374">
      <w:pPr>
        <w:tabs>
          <w:tab w:val="left" w:pos="1530"/>
        </w:tabs>
        <w:ind w:left="2880"/>
        <w:rPr>
          <w:rFonts w:ascii="Arial" w:hAnsi="Arial" w:cs="Arial"/>
          <w:bCs/>
          <w:lang w:val="it-IT"/>
        </w:rPr>
      </w:pPr>
      <w:r w:rsidRPr="00080995">
        <w:rPr>
          <w:rFonts w:ascii="Arial" w:hAnsi="Arial" w:cs="Arial"/>
          <w:bCs/>
          <w:lang w:val="it-IT"/>
        </w:rPr>
        <w:t>Marcel Champagne - Neustar</w:t>
      </w:r>
    </w:p>
    <w:p w14:paraId="4C7D7909" w14:textId="77777777" w:rsidR="00080995" w:rsidRPr="00C74374" w:rsidRDefault="00080995" w:rsidP="00C74374">
      <w:pPr>
        <w:tabs>
          <w:tab w:val="left" w:pos="1530"/>
        </w:tabs>
        <w:ind w:left="2880"/>
        <w:rPr>
          <w:rFonts w:ascii="Arial" w:hAnsi="Arial" w:cs="Arial"/>
          <w:bCs/>
          <w:lang w:val="en-US"/>
        </w:rPr>
      </w:pPr>
      <w:r w:rsidRPr="00C74374">
        <w:rPr>
          <w:rFonts w:ascii="Arial" w:hAnsi="Arial" w:cs="Arial"/>
          <w:bCs/>
          <w:lang w:val="en-US"/>
        </w:rPr>
        <w:t>Austin He - Primus Tel</w:t>
      </w:r>
    </w:p>
    <w:p w14:paraId="049920FF" w14:textId="77777777" w:rsidR="00080995" w:rsidRPr="00C74374" w:rsidRDefault="00080995" w:rsidP="00C74374">
      <w:pPr>
        <w:tabs>
          <w:tab w:val="left" w:pos="1530"/>
        </w:tabs>
        <w:ind w:left="2880"/>
        <w:rPr>
          <w:rFonts w:ascii="Arial" w:hAnsi="Arial" w:cs="Arial"/>
          <w:bCs/>
          <w:lang w:val="en-US"/>
        </w:rPr>
      </w:pPr>
      <w:r w:rsidRPr="00C74374">
        <w:rPr>
          <w:rFonts w:ascii="Arial" w:hAnsi="Arial" w:cs="Arial"/>
          <w:bCs/>
          <w:lang w:val="en-US"/>
        </w:rPr>
        <w:t>Darryl Evans - Quadro Communications</w:t>
      </w:r>
    </w:p>
    <w:p w14:paraId="01937822" w14:textId="77777777" w:rsidR="00080995" w:rsidRPr="00C74374" w:rsidRDefault="00080995" w:rsidP="00C74374">
      <w:pPr>
        <w:tabs>
          <w:tab w:val="left" w:pos="1530"/>
        </w:tabs>
        <w:ind w:left="2880"/>
        <w:rPr>
          <w:rFonts w:ascii="Arial" w:hAnsi="Arial" w:cs="Arial"/>
          <w:bCs/>
          <w:lang w:val="en-US"/>
        </w:rPr>
      </w:pPr>
      <w:r w:rsidRPr="00C74374">
        <w:rPr>
          <w:rFonts w:ascii="Arial" w:hAnsi="Arial" w:cs="Arial"/>
          <w:bCs/>
          <w:lang w:val="en-US"/>
        </w:rPr>
        <w:t>Jennifer Mack - Rogers</w:t>
      </w:r>
    </w:p>
    <w:p w14:paraId="11746B40" w14:textId="77777777" w:rsidR="00080995" w:rsidRPr="00C74374" w:rsidRDefault="00080995" w:rsidP="00C74374">
      <w:pPr>
        <w:tabs>
          <w:tab w:val="left" w:pos="1530"/>
        </w:tabs>
        <w:ind w:left="2880"/>
        <w:rPr>
          <w:rFonts w:ascii="Arial" w:hAnsi="Arial" w:cs="Arial"/>
          <w:bCs/>
          <w:lang w:val="en-US"/>
        </w:rPr>
      </w:pPr>
      <w:r w:rsidRPr="00C74374">
        <w:rPr>
          <w:rFonts w:ascii="Arial" w:hAnsi="Arial" w:cs="Arial"/>
          <w:bCs/>
          <w:lang w:val="en-US"/>
        </w:rPr>
        <w:t>Michael Studniberg - Rogers</w:t>
      </w:r>
    </w:p>
    <w:p w14:paraId="3A4320E3" w14:textId="77777777" w:rsidR="00080995" w:rsidRPr="00C74374" w:rsidRDefault="00080995" w:rsidP="00C74374">
      <w:pPr>
        <w:tabs>
          <w:tab w:val="left" w:pos="1530"/>
        </w:tabs>
        <w:ind w:left="2880"/>
        <w:rPr>
          <w:rFonts w:ascii="Arial" w:hAnsi="Arial" w:cs="Arial"/>
          <w:bCs/>
          <w:lang w:val="en-US"/>
        </w:rPr>
      </w:pPr>
      <w:r w:rsidRPr="00C74374">
        <w:rPr>
          <w:rFonts w:ascii="Arial" w:hAnsi="Arial" w:cs="Arial"/>
          <w:bCs/>
          <w:lang w:val="en-US"/>
        </w:rPr>
        <w:t>Tammy Wilson - SaskTel</w:t>
      </w:r>
    </w:p>
    <w:p w14:paraId="3C517101" w14:textId="77777777" w:rsidR="00080995" w:rsidRPr="00C74374" w:rsidRDefault="00080995" w:rsidP="00C74374">
      <w:pPr>
        <w:tabs>
          <w:tab w:val="left" w:pos="1530"/>
        </w:tabs>
        <w:ind w:left="2880"/>
        <w:rPr>
          <w:rFonts w:ascii="Arial" w:hAnsi="Arial" w:cs="Arial"/>
          <w:bCs/>
          <w:lang w:val="en-US"/>
        </w:rPr>
      </w:pPr>
      <w:r w:rsidRPr="00C74374">
        <w:rPr>
          <w:rFonts w:ascii="Arial" w:hAnsi="Arial" w:cs="Arial"/>
          <w:bCs/>
          <w:lang w:val="en-US"/>
        </w:rPr>
        <w:t>Graham LeGeyt - Rogers</w:t>
      </w:r>
    </w:p>
    <w:p w14:paraId="1B690EEE" w14:textId="77777777" w:rsidR="00080995" w:rsidRPr="00080995" w:rsidRDefault="00080995" w:rsidP="00C74374">
      <w:pPr>
        <w:tabs>
          <w:tab w:val="left" w:pos="1530"/>
        </w:tabs>
        <w:ind w:left="2880"/>
        <w:rPr>
          <w:rFonts w:ascii="Arial" w:hAnsi="Arial" w:cs="Arial"/>
          <w:bCs/>
        </w:rPr>
      </w:pPr>
      <w:r w:rsidRPr="00080995">
        <w:rPr>
          <w:rFonts w:ascii="Arial" w:hAnsi="Arial" w:cs="Arial"/>
          <w:bCs/>
        </w:rPr>
        <w:t>Allyson Blevins - Sinch / INC Co-Chair</w:t>
      </w:r>
    </w:p>
    <w:p w14:paraId="286E7297" w14:textId="77777777" w:rsidR="00080995" w:rsidRPr="00080995" w:rsidRDefault="00080995" w:rsidP="00C74374">
      <w:pPr>
        <w:tabs>
          <w:tab w:val="left" w:pos="1530"/>
        </w:tabs>
        <w:ind w:left="2880"/>
        <w:rPr>
          <w:rFonts w:ascii="Arial" w:hAnsi="Arial" w:cs="Arial"/>
          <w:bCs/>
          <w:lang w:val="it-IT"/>
        </w:rPr>
      </w:pPr>
      <w:r w:rsidRPr="00080995">
        <w:rPr>
          <w:rFonts w:ascii="Arial" w:hAnsi="Arial" w:cs="Arial"/>
          <w:bCs/>
          <w:lang w:val="it-IT"/>
        </w:rPr>
        <w:t>Diane Dolan - Teksavvy</w:t>
      </w:r>
    </w:p>
    <w:p w14:paraId="302ED230" w14:textId="77777777" w:rsidR="00080995" w:rsidRPr="00080995" w:rsidRDefault="00080995" w:rsidP="00C74374">
      <w:pPr>
        <w:tabs>
          <w:tab w:val="left" w:pos="1530"/>
        </w:tabs>
        <w:ind w:left="2880"/>
        <w:rPr>
          <w:rFonts w:ascii="Arial" w:hAnsi="Arial" w:cs="Arial"/>
          <w:bCs/>
          <w:lang w:val="it-IT"/>
        </w:rPr>
      </w:pPr>
      <w:r w:rsidRPr="00080995">
        <w:rPr>
          <w:rFonts w:ascii="Arial" w:hAnsi="Arial" w:cs="Arial"/>
          <w:bCs/>
          <w:lang w:val="it-IT"/>
        </w:rPr>
        <w:t>John MacKenzie - TELUS</w:t>
      </w:r>
    </w:p>
    <w:p w14:paraId="0F425248" w14:textId="77777777" w:rsidR="00080995" w:rsidRPr="00080995" w:rsidRDefault="00080995" w:rsidP="00C74374">
      <w:pPr>
        <w:tabs>
          <w:tab w:val="left" w:pos="1530"/>
        </w:tabs>
        <w:ind w:left="2880"/>
        <w:rPr>
          <w:rFonts w:ascii="Arial" w:hAnsi="Arial" w:cs="Arial"/>
          <w:bCs/>
          <w:lang w:val="it-IT"/>
        </w:rPr>
      </w:pPr>
      <w:r w:rsidRPr="00080995">
        <w:rPr>
          <w:rFonts w:ascii="Arial" w:hAnsi="Arial" w:cs="Arial"/>
          <w:bCs/>
          <w:lang w:val="it-IT"/>
        </w:rPr>
        <w:t>Marlo Gelito - TELUS</w:t>
      </w:r>
    </w:p>
    <w:p w14:paraId="7E5B5BA2" w14:textId="77777777" w:rsidR="00080995" w:rsidRPr="00080995" w:rsidRDefault="00080995" w:rsidP="00C74374">
      <w:pPr>
        <w:tabs>
          <w:tab w:val="left" w:pos="1530"/>
        </w:tabs>
        <w:ind w:left="2880"/>
        <w:rPr>
          <w:rFonts w:ascii="Arial" w:hAnsi="Arial" w:cs="Arial"/>
          <w:bCs/>
        </w:rPr>
      </w:pPr>
      <w:r w:rsidRPr="00080995">
        <w:rPr>
          <w:rFonts w:ascii="Arial" w:hAnsi="Arial" w:cs="Arial"/>
          <w:bCs/>
        </w:rPr>
        <w:t>Olena Bilozerska - TELUS</w:t>
      </w:r>
    </w:p>
    <w:p w14:paraId="296B47D2" w14:textId="11D760FF" w:rsidR="007338A4" w:rsidRPr="00080995" w:rsidRDefault="00080995" w:rsidP="00C74374">
      <w:pPr>
        <w:tabs>
          <w:tab w:val="left" w:pos="1530"/>
        </w:tabs>
        <w:ind w:left="2880"/>
        <w:rPr>
          <w:rFonts w:ascii="Arial" w:eastAsia="Times New Roman" w:hAnsi="Arial" w:cs="Arial"/>
          <w:bCs/>
          <w:color w:val="000000"/>
          <w:lang w:val="en-US" w:eastAsia="en-US"/>
        </w:rPr>
      </w:pPr>
      <w:r w:rsidRPr="00080995">
        <w:rPr>
          <w:rFonts w:ascii="Arial" w:hAnsi="Arial" w:cs="Arial"/>
          <w:bCs/>
        </w:rPr>
        <w:t>Jean-Sebastien Tremblay - Videotron</w:t>
      </w:r>
    </w:p>
    <w:p w14:paraId="5DD05DB5" w14:textId="395EBD6F" w:rsidR="00B31EC7" w:rsidRPr="00060BB4" w:rsidRDefault="00B31EC7" w:rsidP="00F2392C">
      <w:pPr>
        <w:rPr>
          <w:rFonts w:ascii="Arial" w:hAnsi="Arial" w:cs="Arial"/>
          <w:bC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5931615A" w:rsidR="00695337"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7CBA3183" w14:textId="77777777" w:rsidR="007F6660" w:rsidRDefault="007F6660" w:rsidP="00E74ECD">
      <w:pPr>
        <w:rPr>
          <w:rFonts w:ascii="Arial" w:hAnsi="Arial" w:cs="Arial"/>
        </w:rPr>
      </w:pPr>
    </w:p>
    <w:p w14:paraId="42CD421C" w14:textId="4CF2A156" w:rsidR="007F6660" w:rsidRPr="00757745" w:rsidRDefault="004E7FA9" w:rsidP="00E74ECD">
      <w:pPr>
        <w:rPr>
          <w:rFonts w:ascii="Arial" w:hAnsi="Arial" w:cs="Arial"/>
        </w:rPr>
      </w:pPr>
      <w:r>
        <w:rPr>
          <w:rFonts w:ascii="Arial" w:hAnsi="Arial" w:cs="Arial"/>
        </w:rPr>
        <w:t>David Comrie</w:t>
      </w:r>
      <w:r w:rsidR="007F6660">
        <w:rPr>
          <w:rFonts w:ascii="Arial" w:hAnsi="Arial" w:cs="Arial"/>
        </w:rPr>
        <w:t xml:space="preserve"> reviewed the list of attendees.</w:t>
      </w:r>
    </w:p>
    <w:p w14:paraId="2C802665" w14:textId="77777777" w:rsidR="006771B1" w:rsidRDefault="006771B1" w:rsidP="00AD3E22">
      <w:pPr>
        <w:rPr>
          <w:rFonts w:ascii="Arial" w:hAnsi="Arial" w:cs="Arial"/>
          <w:b/>
          <w:lang w:val="en-US"/>
        </w:rPr>
      </w:pPr>
    </w:p>
    <w:p w14:paraId="13AB517A" w14:textId="6D9C9EAC"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30CC6FE5" w14:textId="77777777" w:rsidR="00463A16" w:rsidRDefault="00463A16" w:rsidP="00AD3E22">
      <w:pPr>
        <w:rPr>
          <w:rFonts w:ascii="Arial" w:hAnsi="Arial" w:cs="Arial"/>
          <w:b/>
          <w:lang w:val="en-US"/>
        </w:rPr>
      </w:pPr>
    </w:p>
    <w:p w14:paraId="6073938B" w14:textId="27E852CD" w:rsidR="00A83BA6" w:rsidRDefault="009B16E2" w:rsidP="00692617">
      <w:pPr>
        <w:rPr>
          <w:rFonts w:ascii="Arial" w:hAnsi="Arial" w:cs="Arial"/>
          <w:bCs/>
          <w:lang w:val="en-US"/>
        </w:rPr>
      </w:pPr>
      <w:r w:rsidRPr="009B16E2">
        <w:rPr>
          <w:rFonts w:ascii="Arial" w:hAnsi="Arial" w:cs="Arial"/>
          <w:bCs/>
          <w:lang w:val="en-US"/>
        </w:rPr>
        <w:t>Ed Antecol noted that w</w:t>
      </w:r>
      <w:r>
        <w:rPr>
          <w:rFonts w:ascii="Arial" w:hAnsi="Arial" w:cs="Arial"/>
          <w:bCs/>
          <w:lang w:val="en-US"/>
        </w:rPr>
        <w:t>hen you do an LNP</w:t>
      </w:r>
      <w:r w:rsidR="009D604E">
        <w:rPr>
          <w:rFonts w:ascii="Arial" w:hAnsi="Arial" w:cs="Arial"/>
          <w:bCs/>
          <w:lang w:val="en-US"/>
        </w:rPr>
        <w:t xml:space="preserve"> dip</w:t>
      </w:r>
      <w:r>
        <w:rPr>
          <w:rFonts w:ascii="Arial" w:hAnsi="Arial" w:cs="Arial"/>
          <w:bCs/>
          <w:lang w:val="en-US"/>
        </w:rPr>
        <w:t>, a 10-digit number is returned back to you as well as the type of port and the LRN. If the individual number hasn’t been ported but is part of a pooled block, you will be returned the type</w:t>
      </w:r>
      <w:r w:rsidR="00517C4F">
        <w:rPr>
          <w:rFonts w:ascii="Arial" w:hAnsi="Arial" w:cs="Arial"/>
          <w:bCs/>
          <w:lang w:val="en-US"/>
        </w:rPr>
        <w:t>, response and the pool NPA-</w:t>
      </w:r>
      <w:r w:rsidR="00517C4F">
        <w:rPr>
          <w:rFonts w:ascii="Arial" w:hAnsi="Arial" w:cs="Arial"/>
          <w:bCs/>
          <w:lang w:val="en-US"/>
        </w:rPr>
        <w:lastRenderedPageBreak/>
        <w:t xml:space="preserve">NXX-X. So make sure you are able to handle that type of response. If the </w:t>
      </w:r>
      <w:r w:rsidR="00105484">
        <w:rPr>
          <w:rFonts w:ascii="Arial" w:hAnsi="Arial" w:cs="Arial"/>
          <w:bCs/>
          <w:lang w:val="en-US"/>
        </w:rPr>
        <w:t xml:space="preserve">TN is native </w:t>
      </w:r>
      <w:r w:rsidR="009D604E">
        <w:rPr>
          <w:rFonts w:ascii="Arial" w:hAnsi="Arial" w:cs="Arial"/>
          <w:bCs/>
          <w:lang w:val="en-US"/>
        </w:rPr>
        <w:t xml:space="preserve">to </w:t>
      </w:r>
      <w:r w:rsidR="00105484">
        <w:rPr>
          <w:rFonts w:ascii="Arial" w:hAnsi="Arial" w:cs="Arial"/>
          <w:bCs/>
          <w:lang w:val="en-US"/>
        </w:rPr>
        <w:t xml:space="preserve">that service provider, </w:t>
      </w:r>
      <w:r w:rsidR="00983446">
        <w:rPr>
          <w:rFonts w:ascii="Arial" w:hAnsi="Arial" w:cs="Arial"/>
          <w:bCs/>
          <w:lang w:val="en-US"/>
        </w:rPr>
        <w:t>no LRN will be returned</w:t>
      </w:r>
      <w:r w:rsidR="00105484">
        <w:rPr>
          <w:rFonts w:ascii="Arial" w:hAnsi="Arial" w:cs="Arial"/>
          <w:bCs/>
          <w:lang w:val="en-US"/>
        </w:rPr>
        <w:t>.</w:t>
      </w:r>
    </w:p>
    <w:p w14:paraId="3D466987" w14:textId="77777777" w:rsidR="00105484" w:rsidRDefault="00105484" w:rsidP="00692617">
      <w:pPr>
        <w:rPr>
          <w:rFonts w:ascii="Arial" w:hAnsi="Arial" w:cs="Arial"/>
          <w:bCs/>
          <w:lang w:val="en-US"/>
        </w:rPr>
      </w:pPr>
    </w:p>
    <w:p w14:paraId="47814A9E" w14:textId="15121310" w:rsidR="00FA62A0" w:rsidRDefault="0044000E" w:rsidP="00692617">
      <w:pPr>
        <w:rPr>
          <w:rFonts w:ascii="Arial" w:hAnsi="Arial" w:cs="Arial"/>
          <w:bCs/>
          <w:lang w:val="en-US"/>
        </w:rPr>
      </w:pPr>
      <w:r>
        <w:rPr>
          <w:rFonts w:ascii="Arial" w:hAnsi="Arial" w:cs="Arial"/>
          <w:bCs/>
          <w:lang w:val="en-US"/>
        </w:rPr>
        <w:t>Jennifer Mack asked if there could be a checklist with a listing of what to expect</w:t>
      </w:r>
      <w:r w:rsidR="00841162">
        <w:rPr>
          <w:rFonts w:ascii="Arial" w:hAnsi="Arial" w:cs="Arial"/>
          <w:bCs/>
          <w:lang w:val="en-US"/>
        </w:rPr>
        <w:t xml:space="preserve"> with an LNP dip on</w:t>
      </w:r>
      <w:r w:rsidR="009D604E">
        <w:rPr>
          <w:rFonts w:ascii="Arial" w:hAnsi="Arial" w:cs="Arial"/>
          <w:bCs/>
          <w:lang w:val="en-US"/>
        </w:rPr>
        <w:t>c</w:t>
      </w:r>
      <w:r w:rsidR="00841162">
        <w:rPr>
          <w:rFonts w:ascii="Arial" w:hAnsi="Arial" w:cs="Arial"/>
          <w:bCs/>
          <w:lang w:val="en-US"/>
        </w:rPr>
        <w:t xml:space="preserve">e TBP has been implemented. Ed Antecol noted that post-TBP, </w:t>
      </w:r>
      <w:r w:rsidR="005F2811">
        <w:rPr>
          <w:rFonts w:ascii="Arial" w:hAnsi="Arial" w:cs="Arial"/>
          <w:bCs/>
          <w:lang w:val="en-US"/>
        </w:rPr>
        <w:t xml:space="preserve">if a number belongs to a block holder who is not the native CO Code </w:t>
      </w:r>
      <w:r w:rsidR="00983446">
        <w:rPr>
          <w:rFonts w:ascii="Arial" w:hAnsi="Arial" w:cs="Arial"/>
          <w:bCs/>
          <w:lang w:val="en-US"/>
        </w:rPr>
        <w:t>H</w:t>
      </w:r>
      <w:r w:rsidR="005F2811">
        <w:rPr>
          <w:rFonts w:ascii="Arial" w:hAnsi="Arial" w:cs="Arial"/>
          <w:bCs/>
          <w:lang w:val="en-US"/>
        </w:rPr>
        <w:t xml:space="preserve">older, you will get </w:t>
      </w:r>
      <w:r w:rsidR="00FA62A0">
        <w:rPr>
          <w:rFonts w:ascii="Arial" w:hAnsi="Arial" w:cs="Arial"/>
          <w:bCs/>
          <w:lang w:val="en-US"/>
        </w:rPr>
        <w:t xml:space="preserve">an LRN but if the number is native to the CO Code </w:t>
      </w:r>
      <w:r w:rsidR="00983446">
        <w:rPr>
          <w:rFonts w:ascii="Arial" w:hAnsi="Arial" w:cs="Arial"/>
          <w:bCs/>
          <w:lang w:val="en-US"/>
        </w:rPr>
        <w:t>H</w:t>
      </w:r>
      <w:r w:rsidR="00FA62A0">
        <w:rPr>
          <w:rFonts w:ascii="Arial" w:hAnsi="Arial" w:cs="Arial"/>
          <w:bCs/>
          <w:lang w:val="en-US"/>
        </w:rPr>
        <w:t>older, it will not return an LRN. Companies will be getting a different type of message from the LSMS</w:t>
      </w:r>
      <w:r w:rsidR="00696AB1">
        <w:rPr>
          <w:rFonts w:ascii="Arial" w:hAnsi="Arial" w:cs="Arial"/>
          <w:bCs/>
          <w:lang w:val="en-US"/>
        </w:rPr>
        <w:t xml:space="preserve"> than </w:t>
      </w:r>
      <w:r w:rsidR="00983446">
        <w:rPr>
          <w:rFonts w:ascii="Arial" w:hAnsi="Arial" w:cs="Arial"/>
          <w:bCs/>
          <w:lang w:val="en-US"/>
        </w:rPr>
        <w:t xml:space="preserve">they are </w:t>
      </w:r>
      <w:r w:rsidR="00696AB1">
        <w:rPr>
          <w:rFonts w:ascii="Arial" w:hAnsi="Arial" w:cs="Arial"/>
          <w:bCs/>
          <w:lang w:val="en-US"/>
        </w:rPr>
        <w:t>used to.</w:t>
      </w:r>
    </w:p>
    <w:p w14:paraId="5E8BD2B6" w14:textId="77777777" w:rsidR="00696AB1" w:rsidRDefault="00696AB1" w:rsidP="00692617">
      <w:pPr>
        <w:rPr>
          <w:rFonts w:ascii="Arial" w:hAnsi="Arial" w:cs="Arial"/>
          <w:bCs/>
          <w:lang w:val="en-US"/>
        </w:rPr>
      </w:pPr>
    </w:p>
    <w:p w14:paraId="1A97AB41" w14:textId="59130453" w:rsidR="00C00DA7" w:rsidRDefault="00696AB1" w:rsidP="00692617">
      <w:pPr>
        <w:rPr>
          <w:rFonts w:ascii="Arial" w:hAnsi="Arial" w:cs="Arial"/>
          <w:bCs/>
          <w:lang w:val="en-US"/>
        </w:rPr>
      </w:pPr>
      <w:r>
        <w:rPr>
          <w:rFonts w:ascii="Arial" w:hAnsi="Arial" w:cs="Arial"/>
          <w:bCs/>
          <w:lang w:val="en-US"/>
        </w:rPr>
        <w:t xml:space="preserve">Leo Santoro asked if this is any different from when bulk ports are done? </w:t>
      </w:r>
      <w:r w:rsidR="00C00DA7">
        <w:rPr>
          <w:rFonts w:ascii="Arial" w:hAnsi="Arial" w:cs="Arial"/>
          <w:bCs/>
          <w:lang w:val="en-US"/>
        </w:rPr>
        <w:t xml:space="preserve">Ed Antecol noted that he is not 100% sure. </w:t>
      </w:r>
      <w:r w:rsidR="00325DEC">
        <w:rPr>
          <w:rFonts w:ascii="Arial" w:hAnsi="Arial" w:cs="Arial"/>
          <w:bCs/>
          <w:lang w:val="en-US"/>
        </w:rPr>
        <w:t xml:space="preserve">Ed Antecol noted that it </w:t>
      </w:r>
      <w:r w:rsidR="009D604E">
        <w:rPr>
          <w:rFonts w:ascii="Arial" w:hAnsi="Arial" w:cs="Arial"/>
          <w:bCs/>
          <w:lang w:val="en-US"/>
        </w:rPr>
        <w:t xml:space="preserve">might </w:t>
      </w:r>
      <w:r w:rsidR="00325DEC">
        <w:rPr>
          <w:rFonts w:ascii="Arial" w:hAnsi="Arial" w:cs="Arial"/>
          <w:bCs/>
          <w:lang w:val="en-US"/>
        </w:rPr>
        <w:t xml:space="preserve">not be different </w:t>
      </w:r>
      <w:r w:rsidR="00C66619">
        <w:rPr>
          <w:rFonts w:ascii="Arial" w:hAnsi="Arial" w:cs="Arial"/>
          <w:bCs/>
          <w:lang w:val="en-US"/>
        </w:rPr>
        <w:t>from how bulk ports are currently handled.</w:t>
      </w:r>
      <w:r w:rsidR="00325DEC">
        <w:rPr>
          <w:rFonts w:ascii="Arial" w:hAnsi="Arial" w:cs="Arial"/>
          <w:bCs/>
          <w:lang w:val="en-US"/>
        </w:rPr>
        <w:t xml:space="preserve"> </w:t>
      </w:r>
      <w:r w:rsidR="006F159C">
        <w:rPr>
          <w:rFonts w:ascii="Arial" w:hAnsi="Arial" w:cs="Arial"/>
          <w:bCs/>
          <w:lang w:val="en-US"/>
        </w:rPr>
        <w:t>Marcel Champagne noted that bulk porting is just regular porting so there is no such thing as a “Pooled” type</w:t>
      </w:r>
      <w:r w:rsidR="009D604E">
        <w:rPr>
          <w:rFonts w:ascii="Arial" w:hAnsi="Arial" w:cs="Arial"/>
          <w:bCs/>
          <w:lang w:val="en-US"/>
        </w:rPr>
        <w:t xml:space="preserve"> so it is different</w:t>
      </w:r>
      <w:r w:rsidR="006F159C">
        <w:rPr>
          <w:rFonts w:ascii="Arial" w:hAnsi="Arial" w:cs="Arial"/>
          <w:bCs/>
          <w:lang w:val="en-US"/>
        </w:rPr>
        <w:t>.</w:t>
      </w:r>
    </w:p>
    <w:p w14:paraId="50D6BB0F" w14:textId="77777777" w:rsidR="006F159C" w:rsidRDefault="006F159C" w:rsidP="00692617">
      <w:pPr>
        <w:rPr>
          <w:rFonts w:ascii="Arial" w:hAnsi="Arial" w:cs="Arial"/>
          <w:bCs/>
          <w:lang w:val="en-US"/>
        </w:rPr>
      </w:pPr>
    </w:p>
    <w:p w14:paraId="313CE437" w14:textId="480B600F" w:rsidR="006F159C" w:rsidRDefault="00225D94" w:rsidP="00692617">
      <w:pPr>
        <w:rPr>
          <w:rFonts w:ascii="Arial" w:hAnsi="Arial" w:cs="Arial"/>
          <w:bCs/>
          <w:lang w:val="en-US"/>
        </w:rPr>
      </w:pPr>
      <w:r>
        <w:rPr>
          <w:rFonts w:ascii="Arial" w:hAnsi="Arial" w:cs="Arial"/>
          <w:bCs/>
          <w:lang w:val="en-US"/>
        </w:rPr>
        <w:t>Graham Le</w:t>
      </w:r>
      <w:r w:rsidR="00DE0A3C">
        <w:rPr>
          <w:rFonts w:ascii="Arial" w:hAnsi="Arial" w:cs="Arial"/>
          <w:bCs/>
          <w:lang w:val="en-US"/>
        </w:rPr>
        <w:t xml:space="preserve"> </w:t>
      </w:r>
      <w:proofErr w:type="spellStart"/>
      <w:r w:rsidR="00DE0A3C">
        <w:rPr>
          <w:rFonts w:ascii="Arial" w:hAnsi="Arial" w:cs="Arial"/>
          <w:bCs/>
          <w:lang w:val="en-US"/>
        </w:rPr>
        <w:t>Ge</w:t>
      </w:r>
      <w:r>
        <w:rPr>
          <w:rFonts w:ascii="Arial" w:hAnsi="Arial" w:cs="Arial"/>
          <w:bCs/>
          <w:lang w:val="en-US"/>
        </w:rPr>
        <w:t>yt</w:t>
      </w:r>
      <w:proofErr w:type="spellEnd"/>
      <w:r>
        <w:rPr>
          <w:rFonts w:ascii="Arial" w:hAnsi="Arial" w:cs="Arial"/>
          <w:bCs/>
          <w:lang w:val="en-US"/>
        </w:rPr>
        <w:t xml:space="preserve"> said that it is not an LSMS that responds because </w:t>
      </w:r>
      <w:r w:rsidR="00FA52CD">
        <w:rPr>
          <w:rFonts w:ascii="Arial" w:hAnsi="Arial" w:cs="Arial"/>
          <w:bCs/>
          <w:lang w:val="en-US"/>
        </w:rPr>
        <w:t>an LSMS is not allowed to communicate directly with a carrier element. Ed Antecol noted that it is the response from wherever a carrier does its LNP dip.</w:t>
      </w:r>
    </w:p>
    <w:p w14:paraId="5A72973D" w14:textId="77777777" w:rsidR="00FA52CD" w:rsidRDefault="00FA52CD" w:rsidP="00692617">
      <w:pPr>
        <w:rPr>
          <w:rFonts w:ascii="Arial" w:hAnsi="Arial" w:cs="Arial"/>
          <w:bCs/>
          <w:lang w:val="en-US"/>
        </w:rPr>
      </w:pPr>
    </w:p>
    <w:p w14:paraId="2EBC7222" w14:textId="118EBA95" w:rsidR="00FE45E7" w:rsidRDefault="00DE0A3C" w:rsidP="00692617">
      <w:pPr>
        <w:rPr>
          <w:rFonts w:ascii="Arial" w:hAnsi="Arial" w:cs="Arial"/>
          <w:bCs/>
          <w:lang w:val="en-US"/>
        </w:rPr>
      </w:pPr>
      <w:r>
        <w:rPr>
          <w:rFonts w:ascii="Arial" w:hAnsi="Arial" w:cs="Arial"/>
          <w:bCs/>
          <w:lang w:val="en-US"/>
        </w:rPr>
        <w:t xml:space="preserve">Graham Le </w:t>
      </w:r>
      <w:proofErr w:type="spellStart"/>
      <w:r>
        <w:rPr>
          <w:rFonts w:ascii="Arial" w:hAnsi="Arial" w:cs="Arial"/>
          <w:bCs/>
          <w:lang w:val="en-US"/>
        </w:rPr>
        <w:t>Geyt</w:t>
      </w:r>
      <w:proofErr w:type="spellEnd"/>
      <w:r>
        <w:rPr>
          <w:rFonts w:ascii="Arial" w:hAnsi="Arial" w:cs="Arial"/>
          <w:bCs/>
          <w:lang w:val="en-US"/>
        </w:rPr>
        <w:t xml:space="preserve"> asked if Ed Antecol could provide an example of the response. Ed Antecol noted that he will try to grab a snap</w:t>
      </w:r>
      <w:r w:rsidR="00FE45E7">
        <w:rPr>
          <w:rFonts w:ascii="Arial" w:hAnsi="Arial" w:cs="Arial"/>
          <w:bCs/>
          <w:lang w:val="en-US"/>
        </w:rPr>
        <w:t>shot of an LNP Dip response if it’s not deemed confidential.</w:t>
      </w:r>
    </w:p>
    <w:p w14:paraId="176C4AF1" w14:textId="77777777" w:rsidR="00FE45E7" w:rsidRDefault="00FE45E7" w:rsidP="00692617">
      <w:pPr>
        <w:rPr>
          <w:rFonts w:ascii="Arial" w:hAnsi="Arial" w:cs="Arial"/>
          <w:bCs/>
          <w:lang w:val="en-US"/>
        </w:rPr>
      </w:pPr>
    </w:p>
    <w:p w14:paraId="48F63404" w14:textId="1E2B3374" w:rsidR="00FE45E7" w:rsidRDefault="00FE45E7" w:rsidP="00692617">
      <w:pPr>
        <w:rPr>
          <w:rFonts w:ascii="Arial" w:hAnsi="Arial" w:cs="Arial"/>
          <w:bCs/>
          <w:lang w:val="en-US"/>
        </w:rPr>
      </w:pPr>
      <w:r>
        <w:rPr>
          <w:rFonts w:ascii="Arial" w:hAnsi="Arial" w:cs="Arial"/>
          <w:bCs/>
          <w:lang w:val="en-US"/>
        </w:rPr>
        <w:t xml:space="preserve">Action Item: Ed Antecol </w:t>
      </w:r>
      <w:r w:rsidR="00ED73C9">
        <w:rPr>
          <w:rFonts w:ascii="Arial" w:hAnsi="Arial" w:cs="Arial"/>
          <w:bCs/>
          <w:lang w:val="en-US"/>
        </w:rPr>
        <w:t>w</w:t>
      </w:r>
      <w:r w:rsidR="002755A3">
        <w:rPr>
          <w:rFonts w:ascii="Arial" w:hAnsi="Arial" w:cs="Arial"/>
          <w:bCs/>
          <w:lang w:val="en-US"/>
        </w:rPr>
        <w:t>ill provide an example</w:t>
      </w:r>
      <w:r w:rsidR="007B6056">
        <w:rPr>
          <w:rFonts w:ascii="Arial" w:hAnsi="Arial" w:cs="Arial"/>
          <w:bCs/>
          <w:lang w:val="en-US"/>
        </w:rPr>
        <w:t xml:space="preserve">, if it is deemed non-confidential, </w:t>
      </w:r>
      <w:r w:rsidR="003E2423">
        <w:rPr>
          <w:rFonts w:ascii="Arial" w:hAnsi="Arial" w:cs="Arial"/>
          <w:bCs/>
          <w:lang w:val="en-US"/>
        </w:rPr>
        <w:t xml:space="preserve">of </w:t>
      </w:r>
      <w:r w:rsidR="0028273E">
        <w:rPr>
          <w:rFonts w:ascii="Arial" w:hAnsi="Arial" w:cs="Arial"/>
          <w:bCs/>
          <w:lang w:val="en-US"/>
        </w:rPr>
        <w:t>add</w:t>
      </w:r>
      <w:r w:rsidR="003E2423">
        <w:rPr>
          <w:rFonts w:ascii="Arial" w:hAnsi="Arial" w:cs="Arial"/>
          <w:bCs/>
          <w:lang w:val="en-US"/>
        </w:rPr>
        <w:t xml:space="preserve">itional data </w:t>
      </w:r>
      <w:r w:rsidR="00530D5F">
        <w:rPr>
          <w:rFonts w:ascii="Arial" w:hAnsi="Arial" w:cs="Arial"/>
          <w:bCs/>
          <w:lang w:val="en-US"/>
        </w:rPr>
        <w:t>required</w:t>
      </w:r>
      <w:r w:rsidR="00706877">
        <w:rPr>
          <w:rFonts w:ascii="Arial" w:hAnsi="Arial" w:cs="Arial"/>
          <w:bCs/>
          <w:lang w:val="en-US"/>
        </w:rPr>
        <w:t xml:space="preserve"> in a thousand-block pooling environment</w:t>
      </w:r>
      <w:r w:rsidR="00533A18">
        <w:rPr>
          <w:rFonts w:ascii="Arial" w:hAnsi="Arial" w:cs="Arial"/>
          <w:bCs/>
          <w:lang w:val="en-US"/>
        </w:rPr>
        <w:t xml:space="preserve"> to support an </w:t>
      </w:r>
      <w:r w:rsidR="002755A3">
        <w:rPr>
          <w:rFonts w:ascii="Arial" w:hAnsi="Arial" w:cs="Arial"/>
          <w:bCs/>
          <w:lang w:val="en-US"/>
        </w:rPr>
        <w:t xml:space="preserve">LNP Dip </w:t>
      </w:r>
      <w:r w:rsidR="00ED73C9">
        <w:rPr>
          <w:rFonts w:ascii="Arial" w:hAnsi="Arial" w:cs="Arial"/>
          <w:bCs/>
          <w:lang w:val="en-US"/>
        </w:rPr>
        <w:t xml:space="preserve">where the </w:t>
      </w:r>
      <w:r w:rsidR="00533A18">
        <w:rPr>
          <w:rFonts w:ascii="Arial" w:hAnsi="Arial" w:cs="Arial"/>
          <w:bCs/>
          <w:lang w:val="en-US"/>
        </w:rPr>
        <w:t xml:space="preserve">number </w:t>
      </w:r>
      <w:r w:rsidR="00773947">
        <w:rPr>
          <w:rFonts w:ascii="Arial" w:hAnsi="Arial" w:cs="Arial"/>
          <w:bCs/>
          <w:lang w:val="en-US"/>
        </w:rPr>
        <w:t xml:space="preserve">is non-ported and part </w:t>
      </w:r>
      <w:r w:rsidR="00A47522">
        <w:rPr>
          <w:rFonts w:ascii="Arial" w:hAnsi="Arial" w:cs="Arial"/>
          <w:bCs/>
          <w:lang w:val="en-US"/>
        </w:rPr>
        <w:t xml:space="preserve">of </w:t>
      </w:r>
      <w:r w:rsidR="00773947">
        <w:rPr>
          <w:rFonts w:ascii="Arial" w:hAnsi="Arial" w:cs="Arial"/>
          <w:bCs/>
          <w:lang w:val="en-US"/>
        </w:rPr>
        <w:t xml:space="preserve">a </w:t>
      </w:r>
      <w:proofErr w:type="spellStart"/>
      <w:r w:rsidR="00773947">
        <w:rPr>
          <w:rFonts w:ascii="Arial" w:hAnsi="Arial" w:cs="Arial"/>
          <w:bCs/>
          <w:lang w:val="en-US"/>
        </w:rPr>
        <w:t>thousands</w:t>
      </w:r>
      <w:proofErr w:type="spellEnd"/>
      <w:r w:rsidR="00773947">
        <w:rPr>
          <w:rFonts w:ascii="Arial" w:hAnsi="Arial" w:cs="Arial"/>
          <w:bCs/>
          <w:lang w:val="en-US"/>
        </w:rPr>
        <w:t>-block</w:t>
      </w:r>
      <w:r w:rsidR="002755A3">
        <w:rPr>
          <w:rFonts w:ascii="Arial" w:hAnsi="Arial" w:cs="Arial"/>
          <w:bCs/>
          <w:lang w:val="en-US"/>
        </w:rPr>
        <w:t>.</w:t>
      </w:r>
    </w:p>
    <w:p w14:paraId="274E6E36" w14:textId="77777777" w:rsidR="009A4321" w:rsidRDefault="009A4321" w:rsidP="00692617">
      <w:pPr>
        <w:rPr>
          <w:rFonts w:ascii="Arial" w:hAnsi="Arial" w:cs="Arial"/>
          <w:bCs/>
          <w:lang w:val="en-US"/>
        </w:rPr>
      </w:pPr>
    </w:p>
    <w:p w14:paraId="3A2B564C" w14:textId="61DB1E76" w:rsidR="009A4321" w:rsidRPr="00137BCF" w:rsidRDefault="009A4321" w:rsidP="00692617">
      <w:pPr>
        <w:rPr>
          <w:rFonts w:ascii="Arial" w:hAnsi="Arial" w:cs="Arial"/>
          <w:bCs/>
          <w:lang w:val="en-US"/>
        </w:rPr>
      </w:pPr>
      <w:r w:rsidRPr="003F36A3">
        <w:rPr>
          <w:rFonts w:ascii="Arial" w:hAnsi="Arial" w:cs="Arial"/>
          <w:b/>
          <w:lang w:val="en-US"/>
        </w:rPr>
        <w:t>Post meeting note</w:t>
      </w:r>
      <w:r w:rsidRPr="003F36A3">
        <w:rPr>
          <w:rFonts w:ascii="Arial" w:hAnsi="Arial" w:cs="Arial"/>
          <w:bCs/>
          <w:lang w:val="en-US"/>
        </w:rPr>
        <w:t xml:space="preserve">: </w:t>
      </w:r>
      <w:r w:rsidR="00666FCD">
        <w:rPr>
          <w:rFonts w:ascii="Arial" w:hAnsi="Arial" w:cs="Arial"/>
          <w:bCs/>
          <w:lang w:val="en-US"/>
        </w:rPr>
        <w:t>see contribution CNCO242A</w:t>
      </w:r>
      <w:r w:rsidR="00863C39">
        <w:rPr>
          <w:rFonts w:ascii="Arial" w:hAnsi="Arial" w:cs="Arial"/>
          <w:bCs/>
          <w:lang w:val="en-US"/>
        </w:rPr>
        <w:t xml:space="preserve"> (available at </w:t>
      </w:r>
      <w:r w:rsidR="00BA6BFA" w:rsidRPr="00BA6BFA">
        <w:rPr>
          <w:rFonts w:ascii="Arial" w:hAnsi="Arial" w:cs="Arial"/>
          <w:bCs/>
          <w:lang w:val="en-US"/>
        </w:rPr>
        <w:t>https://crtc.gc.ca/cisc/eng/cisf3ft.htm</w:t>
      </w:r>
      <w:r w:rsidR="00BA6BFA">
        <w:rPr>
          <w:rFonts w:ascii="Arial" w:hAnsi="Arial" w:cs="Arial"/>
          <w:bCs/>
          <w:lang w:val="en-US"/>
        </w:rPr>
        <w:t>)</w:t>
      </w:r>
      <w:r w:rsidR="00666FCD">
        <w:rPr>
          <w:rFonts w:ascii="Arial" w:hAnsi="Arial" w:cs="Arial"/>
          <w:bCs/>
          <w:lang w:val="en-US"/>
        </w:rPr>
        <w:t xml:space="preserve">, for clarification </w:t>
      </w:r>
      <w:r w:rsidR="00572A32">
        <w:rPr>
          <w:rFonts w:ascii="Arial" w:hAnsi="Arial" w:cs="Arial"/>
          <w:bCs/>
          <w:lang w:val="en-US"/>
        </w:rPr>
        <w:t xml:space="preserve">of the confusion </w:t>
      </w:r>
      <w:r w:rsidR="007B0874">
        <w:rPr>
          <w:rFonts w:ascii="Arial" w:hAnsi="Arial" w:cs="Arial"/>
          <w:bCs/>
          <w:lang w:val="en-US"/>
        </w:rPr>
        <w:t xml:space="preserve">by use of the reference </w:t>
      </w:r>
      <w:r w:rsidR="00A607EA">
        <w:rPr>
          <w:rFonts w:ascii="Arial" w:hAnsi="Arial" w:cs="Arial"/>
          <w:bCs/>
          <w:lang w:val="en-US"/>
        </w:rPr>
        <w:t xml:space="preserve">to LNP </w:t>
      </w:r>
      <w:r w:rsidR="00CE4F03">
        <w:rPr>
          <w:rFonts w:ascii="Arial" w:hAnsi="Arial" w:cs="Arial"/>
          <w:bCs/>
          <w:lang w:val="en-US"/>
        </w:rPr>
        <w:t>Dips</w:t>
      </w:r>
      <w:r w:rsidR="00937BA6">
        <w:rPr>
          <w:rFonts w:ascii="Arial" w:hAnsi="Arial" w:cs="Arial"/>
          <w:bCs/>
          <w:lang w:val="en-US"/>
        </w:rPr>
        <w:t xml:space="preserve"> as opposed to </w:t>
      </w:r>
      <w:r w:rsidR="0072424B">
        <w:rPr>
          <w:rFonts w:ascii="Arial" w:hAnsi="Arial" w:cs="Arial"/>
          <w:bCs/>
          <w:lang w:val="en-US"/>
        </w:rPr>
        <w:t>upstream messaging</w:t>
      </w:r>
      <w:r w:rsidR="00017388">
        <w:rPr>
          <w:rFonts w:ascii="Arial" w:hAnsi="Arial" w:cs="Arial"/>
          <w:bCs/>
          <w:lang w:val="en-US"/>
        </w:rPr>
        <w:t xml:space="preserve"> between </w:t>
      </w:r>
      <w:proofErr w:type="spellStart"/>
      <w:r w:rsidR="009C21F6">
        <w:rPr>
          <w:rFonts w:ascii="Arial" w:hAnsi="Arial" w:cs="Arial"/>
          <w:bCs/>
          <w:lang w:val="en-US"/>
        </w:rPr>
        <w:t>i</w:t>
      </w:r>
      <w:proofErr w:type="spellEnd"/>
      <w:r w:rsidR="009C21F6">
        <w:rPr>
          <w:rFonts w:ascii="Arial" w:hAnsi="Arial" w:cs="Arial"/>
          <w:bCs/>
          <w:lang w:val="en-US"/>
        </w:rPr>
        <w:t>) NPAC</w:t>
      </w:r>
      <w:r w:rsidR="00366F2B">
        <w:rPr>
          <w:rFonts w:ascii="Arial" w:hAnsi="Arial" w:cs="Arial"/>
          <w:bCs/>
          <w:lang w:val="en-US"/>
        </w:rPr>
        <w:t xml:space="preserve"> and LSMS</w:t>
      </w:r>
      <w:r w:rsidR="003F36A3">
        <w:rPr>
          <w:rFonts w:ascii="Arial" w:hAnsi="Arial" w:cs="Arial"/>
          <w:bCs/>
          <w:lang w:val="en-US"/>
        </w:rPr>
        <w:t>,</w:t>
      </w:r>
      <w:r w:rsidR="008E39D1">
        <w:rPr>
          <w:rFonts w:ascii="Arial" w:hAnsi="Arial" w:cs="Arial"/>
          <w:bCs/>
          <w:lang w:val="en-US"/>
        </w:rPr>
        <w:t xml:space="preserve"> as well as </w:t>
      </w:r>
      <w:r w:rsidR="00413E7E">
        <w:rPr>
          <w:rFonts w:ascii="Arial" w:hAnsi="Arial" w:cs="Arial"/>
          <w:bCs/>
          <w:lang w:val="en-US"/>
        </w:rPr>
        <w:t>ii) LSMS</w:t>
      </w:r>
      <w:r w:rsidR="00B43CFB">
        <w:rPr>
          <w:rFonts w:ascii="Arial" w:hAnsi="Arial" w:cs="Arial"/>
          <w:bCs/>
          <w:lang w:val="en-US"/>
        </w:rPr>
        <w:t xml:space="preserve"> and local data store</w:t>
      </w:r>
      <w:r w:rsidR="00AF1278">
        <w:rPr>
          <w:rFonts w:ascii="Arial" w:hAnsi="Arial" w:cs="Arial"/>
          <w:bCs/>
          <w:lang w:val="en-US"/>
        </w:rPr>
        <w:t xml:space="preserve"> used by </w:t>
      </w:r>
      <w:r w:rsidR="00C535EC">
        <w:rPr>
          <w:rFonts w:ascii="Arial" w:hAnsi="Arial" w:cs="Arial"/>
          <w:bCs/>
          <w:lang w:val="en-US"/>
        </w:rPr>
        <w:t xml:space="preserve">a Carrier’s </w:t>
      </w:r>
      <w:r w:rsidR="00081F41">
        <w:rPr>
          <w:rFonts w:ascii="Arial" w:hAnsi="Arial" w:cs="Arial"/>
          <w:bCs/>
          <w:lang w:val="en-US"/>
        </w:rPr>
        <w:t>Service Control Point (SCP)</w:t>
      </w:r>
      <w:r w:rsidR="0072424B">
        <w:rPr>
          <w:rFonts w:ascii="Arial" w:hAnsi="Arial" w:cs="Arial"/>
          <w:bCs/>
          <w:lang w:val="en-US"/>
        </w:rPr>
        <w:t>.</w:t>
      </w:r>
      <w:r w:rsidR="000D7207">
        <w:rPr>
          <w:rFonts w:ascii="Arial" w:hAnsi="Arial" w:cs="Arial"/>
          <w:bCs/>
          <w:lang w:val="en-US"/>
        </w:rPr>
        <w:t xml:space="preserve"> </w:t>
      </w:r>
    </w:p>
    <w:p w14:paraId="6C4F2278" w14:textId="77777777" w:rsidR="00507342" w:rsidRPr="00137BCF" w:rsidRDefault="00507342" w:rsidP="00692617">
      <w:pPr>
        <w:rPr>
          <w:rFonts w:ascii="Arial" w:hAnsi="Arial" w:cs="Arial"/>
          <w:bCs/>
          <w:lang w:val="en-US"/>
        </w:rPr>
      </w:pPr>
    </w:p>
    <w:p w14:paraId="16F501CD" w14:textId="3727CA86" w:rsidR="002755A3" w:rsidRPr="003F36A3" w:rsidRDefault="00A7285D" w:rsidP="00692617">
      <w:pPr>
        <w:rPr>
          <w:rFonts w:ascii="Arial" w:hAnsi="Arial" w:cs="Arial"/>
          <w:bCs/>
          <w:lang w:val="it-IT"/>
        </w:rPr>
      </w:pPr>
      <w:r w:rsidRPr="003F36A3">
        <w:rPr>
          <w:rFonts w:ascii="Arial" w:hAnsi="Arial" w:cs="Arial"/>
          <w:bCs/>
          <w:lang w:val="it-IT"/>
        </w:rPr>
        <w:t>Ed Antecol presented CNCO236B.</w:t>
      </w:r>
    </w:p>
    <w:p w14:paraId="3A35D93E" w14:textId="77777777" w:rsidR="00A7285D" w:rsidRPr="003F36A3" w:rsidRDefault="00A7285D" w:rsidP="00692617">
      <w:pPr>
        <w:rPr>
          <w:rFonts w:ascii="Arial" w:hAnsi="Arial" w:cs="Arial"/>
          <w:bCs/>
          <w:lang w:val="it-IT"/>
        </w:rPr>
      </w:pPr>
    </w:p>
    <w:p w14:paraId="1972C585" w14:textId="2D858724" w:rsidR="00A7285D" w:rsidRDefault="000B70A7" w:rsidP="00692617">
      <w:pPr>
        <w:rPr>
          <w:rFonts w:ascii="Arial" w:hAnsi="Arial" w:cs="Arial"/>
          <w:bCs/>
          <w:lang w:val="en-US"/>
        </w:rPr>
      </w:pPr>
      <w:r>
        <w:rPr>
          <w:rFonts w:ascii="Arial" w:hAnsi="Arial" w:cs="Arial"/>
          <w:bCs/>
          <w:lang w:val="en-US"/>
        </w:rPr>
        <w:t xml:space="preserve">Tara Farquhar noted that </w:t>
      </w:r>
      <w:r w:rsidR="00851B6A">
        <w:rPr>
          <w:rFonts w:ascii="Arial" w:hAnsi="Arial" w:cs="Arial"/>
          <w:bCs/>
          <w:lang w:val="en-US"/>
        </w:rPr>
        <w:t>INC is looking to change the time of aging a service block from 45 to 30 days. Allys</w:t>
      </w:r>
      <w:r w:rsidR="003C491F">
        <w:rPr>
          <w:rFonts w:ascii="Arial" w:hAnsi="Arial" w:cs="Arial"/>
          <w:bCs/>
          <w:lang w:val="en-US"/>
        </w:rPr>
        <w:t>o</w:t>
      </w:r>
      <w:r w:rsidR="00851B6A">
        <w:rPr>
          <w:rFonts w:ascii="Arial" w:hAnsi="Arial" w:cs="Arial"/>
          <w:bCs/>
          <w:lang w:val="en-US"/>
        </w:rPr>
        <w:t xml:space="preserve">n Blevins noted that </w:t>
      </w:r>
      <w:r w:rsidR="006B5EC8">
        <w:rPr>
          <w:rFonts w:ascii="Arial" w:hAnsi="Arial" w:cs="Arial"/>
          <w:bCs/>
          <w:lang w:val="en-US"/>
        </w:rPr>
        <w:t>that is regarding the blocks. They cannot comment on the time of aging individual numbers.</w:t>
      </w:r>
      <w:r w:rsidR="009D5276">
        <w:rPr>
          <w:rFonts w:ascii="Arial" w:hAnsi="Arial" w:cs="Arial"/>
          <w:bCs/>
          <w:lang w:val="en-US"/>
        </w:rPr>
        <w:t xml:space="preserve"> So the aging of TNs and the aging of Blocks is different.</w:t>
      </w:r>
    </w:p>
    <w:p w14:paraId="53E9D0E6" w14:textId="77777777" w:rsidR="009D5276" w:rsidRDefault="009D5276" w:rsidP="00692617">
      <w:pPr>
        <w:rPr>
          <w:rFonts w:ascii="Arial" w:hAnsi="Arial" w:cs="Arial"/>
          <w:bCs/>
          <w:lang w:val="en-US"/>
        </w:rPr>
      </w:pPr>
    </w:p>
    <w:p w14:paraId="6A2DEB3D" w14:textId="007702CC" w:rsidR="002A6268" w:rsidRDefault="003A5796" w:rsidP="00692617">
      <w:pPr>
        <w:rPr>
          <w:rFonts w:ascii="Arial" w:hAnsi="Arial" w:cs="Arial"/>
          <w:bCs/>
          <w:lang w:val="en-US"/>
        </w:rPr>
      </w:pPr>
      <w:r>
        <w:rPr>
          <w:rFonts w:ascii="Arial" w:hAnsi="Arial" w:cs="Arial"/>
          <w:bCs/>
          <w:lang w:val="en-US"/>
        </w:rPr>
        <w:t>Allys</w:t>
      </w:r>
      <w:r w:rsidR="003C491F">
        <w:rPr>
          <w:rFonts w:ascii="Arial" w:hAnsi="Arial" w:cs="Arial"/>
          <w:bCs/>
          <w:lang w:val="en-US"/>
        </w:rPr>
        <w:t>o</w:t>
      </w:r>
      <w:r>
        <w:rPr>
          <w:rFonts w:ascii="Arial" w:hAnsi="Arial" w:cs="Arial"/>
          <w:bCs/>
          <w:lang w:val="en-US"/>
        </w:rPr>
        <w:t>n Blevins noted that in the US, if a carrier had a significant number of TNs that pushes the contamination</w:t>
      </w:r>
      <w:r w:rsidR="002A6268">
        <w:rPr>
          <w:rFonts w:ascii="Arial" w:hAnsi="Arial" w:cs="Arial"/>
          <w:bCs/>
          <w:lang w:val="en-US"/>
        </w:rPr>
        <w:t xml:space="preserve"> over 10%, then a carrier would not donate the block. Allys</w:t>
      </w:r>
      <w:r w:rsidR="00640B88">
        <w:rPr>
          <w:rFonts w:ascii="Arial" w:hAnsi="Arial" w:cs="Arial"/>
          <w:bCs/>
          <w:lang w:val="en-US"/>
        </w:rPr>
        <w:t>o</w:t>
      </w:r>
      <w:r w:rsidR="002A6268">
        <w:rPr>
          <w:rFonts w:ascii="Arial" w:hAnsi="Arial" w:cs="Arial"/>
          <w:bCs/>
          <w:lang w:val="en-US"/>
        </w:rPr>
        <w:t xml:space="preserve">n Blevins noted that </w:t>
      </w:r>
      <w:r w:rsidR="00EE335A">
        <w:rPr>
          <w:rFonts w:ascii="Arial" w:hAnsi="Arial" w:cs="Arial"/>
          <w:bCs/>
          <w:lang w:val="en-US"/>
        </w:rPr>
        <w:t>in the US, a block does not get disconnected until the aging period for the TNs is cleared.</w:t>
      </w:r>
    </w:p>
    <w:p w14:paraId="09ADB517" w14:textId="77777777" w:rsidR="00EE335A" w:rsidRDefault="00EE335A" w:rsidP="00692617">
      <w:pPr>
        <w:rPr>
          <w:rFonts w:ascii="Arial" w:hAnsi="Arial" w:cs="Arial"/>
          <w:bCs/>
          <w:lang w:val="en-US"/>
        </w:rPr>
      </w:pPr>
    </w:p>
    <w:p w14:paraId="365324A8" w14:textId="07BCDBE2" w:rsidR="00EE335A" w:rsidRDefault="004C2D3E" w:rsidP="00692617">
      <w:pPr>
        <w:rPr>
          <w:rFonts w:ascii="Arial" w:hAnsi="Arial" w:cs="Arial"/>
          <w:bCs/>
          <w:lang w:val="en-US"/>
        </w:rPr>
      </w:pPr>
      <w:r>
        <w:rPr>
          <w:rFonts w:ascii="Arial" w:hAnsi="Arial" w:cs="Arial"/>
          <w:bCs/>
          <w:lang w:val="en-US"/>
        </w:rPr>
        <w:t>Allys</w:t>
      </w:r>
      <w:r w:rsidR="00155729">
        <w:rPr>
          <w:rFonts w:ascii="Arial" w:hAnsi="Arial" w:cs="Arial"/>
          <w:bCs/>
          <w:lang w:val="en-US"/>
        </w:rPr>
        <w:t>o</w:t>
      </w:r>
      <w:r>
        <w:rPr>
          <w:rFonts w:ascii="Arial" w:hAnsi="Arial" w:cs="Arial"/>
          <w:bCs/>
          <w:lang w:val="en-US"/>
        </w:rPr>
        <w:t xml:space="preserve">n Blevins noted that the 45 days </w:t>
      </w:r>
      <w:r w:rsidR="00420053">
        <w:rPr>
          <w:rFonts w:ascii="Arial" w:hAnsi="Arial" w:cs="Arial"/>
          <w:bCs/>
          <w:lang w:val="en-US"/>
        </w:rPr>
        <w:t xml:space="preserve">is the normal timeframe for aging TNs but </w:t>
      </w:r>
      <w:r>
        <w:rPr>
          <w:rFonts w:ascii="Arial" w:hAnsi="Arial" w:cs="Arial"/>
          <w:bCs/>
          <w:lang w:val="en-US"/>
        </w:rPr>
        <w:t>allows that service providers can go higher than 45 but that is a business rule.</w:t>
      </w:r>
    </w:p>
    <w:p w14:paraId="3AC63E5B" w14:textId="77777777" w:rsidR="002D533B" w:rsidRDefault="002D533B" w:rsidP="00692617">
      <w:pPr>
        <w:rPr>
          <w:rFonts w:ascii="Arial" w:hAnsi="Arial" w:cs="Arial"/>
          <w:bCs/>
          <w:lang w:val="en-US"/>
        </w:rPr>
      </w:pPr>
    </w:p>
    <w:p w14:paraId="21A04F07" w14:textId="17992CF9" w:rsidR="00FD4384" w:rsidRDefault="002C1778" w:rsidP="00692617">
      <w:pPr>
        <w:rPr>
          <w:rFonts w:ascii="Arial" w:hAnsi="Arial" w:cs="Arial"/>
          <w:bCs/>
          <w:lang w:val="en-US"/>
        </w:rPr>
      </w:pPr>
      <w:r>
        <w:rPr>
          <w:rFonts w:ascii="Arial" w:hAnsi="Arial" w:cs="Arial"/>
          <w:bCs/>
          <w:lang w:val="en-US"/>
        </w:rPr>
        <w:t xml:space="preserve">Karen Robinson noted that typically </w:t>
      </w:r>
      <w:r w:rsidR="00F14331">
        <w:rPr>
          <w:rFonts w:ascii="Arial" w:hAnsi="Arial" w:cs="Arial"/>
          <w:bCs/>
          <w:lang w:val="en-US"/>
        </w:rPr>
        <w:t xml:space="preserve">carrier services allow for 2 or 3 billing cycles before a disconnected customer’s number is returned to the pool. </w:t>
      </w:r>
      <w:r w:rsidR="00773C20">
        <w:rPr>
          <w:rFonts w:ascii="Arial" w:hAnsi="Arial" w:cs="Arial"/>
          <w:bCs/>
          <w:lang w:val="en-US"/>
        </w:rPr>
        <w:t xml:space="preserve">Once a thousand block has the potential to be returned, </w:t>
      </w:r>
      <w:r w:rsidR="00B7249C">
        <w:rPr>
          <w:rFonts w:ascii="Arial" w:hAnsi="Arial" w:cs="Arial"/>
          <w:bCs/>
          <w:lang w:val="en-US"/>
        </w:rPr>
        <w:t>she</w:t>
      </w:r>
      <w:r w:rsidR="00640B88">
        <w:rPr>
          <w:rFonts w:ascii="Arial" w:hAnsi="Arial" w:cs="Arial"/>
          <w:bCs/>
          <w:lang w:val="en-US"/>
        </w:rPr>
        <w:t xml:space="preserve"> </w:t>
      </w:r>
      <w:r w:rsidR="00773C20">
        <w:rPr>
          <w:rFonts w:ascii="Arial" w:hAnsi="Arial" w:cs="Arial"/>
          <w:bCs/>
          <w:lang w:val="en-US"/>
        </w:rPr>
        <w:t xml:space="preserve">would call it locked down, meaning once all numbers complete that 90 day cycle, the numbers are scrubbed and </w:t>
      </w:r>
      <w:r w:rsidR="00FD4384">
        <w:rPr>
          <w:rFonts w:ascii="Arial" w:hAnsi="Arial" w:cs="Arial"/>
          <w:bCs/>
          <w:lang w:val="en-US"/>
        </w:rPr>
        <w:t xml:space="preserve">the block can be returned to the pool. As much as our efforts and objectives </w:t>
      </w:r>
      <w:r w:rsidR="00B7249C">
        <w:rPr>
          <w:rFonts w:ascii="Arial" w:hAnsi="Arial" w:cs="Arial"/>
          <w:bCs/>
          <w:lang w:val="en-US"/>
        </w:rPr>
        <w:t>are</w:t>
      </w:r>
      <w:r w:rsidR="00FD4384">
        <w:rPr>
          <w:rFonts w:ascii="Arial" w:hAnsi="Arial" w:cs="Arial"/>
          <w:bCs/>
          <w:lang w:val="en-US"/>
        </w:rPr>
        <w:t xml:space="preserve"> to reclaim as </w:t>
      </w:r>
      <w:r w:rsidR="00F32F86">
        <w:rPr>
          <w:rFonts w:ascii="Arial" w:hAnsi="Arial" w:cs="Arial"/>
          <w:bCs/>
          <w:lang w:val="en-US"/>
        </w:rPr>
        <w:t>many</w:t>
      </w:r>
      <w:r w:rsidR="00FD4384">
        <w:rPr>
          <w:rFonts w:ascii="Arial" w:hAnsi="Arial" w:cs="Arial"/>
          <w:bCs/>
          <w:lang w:val="en-US"/>
        </w:rPr>
        <w:t xml:space="preserve"> numbers as </w:t>
      </w:r>
      <w:r w:rsidR="00FD4384">
        <w:rPr>
          <w:rFonts w:ascii="Arial" w:hAnsi="Arial" w:cs="Arial"/>
          <w:bCs/>
          <w:lang w:val="en-US"/>
        </w:rPr>
        <w:lastRenderedPageBreak/>
        <w:t>possible, we also should be conscious that different carriers will have different business requirements and these guidelines should not affect these carriers</w:t>
      </w:r>
      <w:r w:rsidR="008962E0">
        <w:rPr>
          <w:rFonts w:ascii="Arial" w:hAnsi="Arial" w:cs="Arial"/>
          <w:bCs/>
          <w:lang w:val="en-US"/>
        </w:rPr>
        <w:t>’</w:t>
      </w:r>
      <w:r w:rsidR="00FD4384">
        <w:rPr>
          <w:rFonts w:ascii="Arial" w:hAnsi="Arial" w:cs="Arial"/>
          <w:bCs/>
          <w:lang w:val="en-US"/>
        </w:rPr>
        <w:t xml:space="preserve"> ability to do business.</w:t>
      </w:r>
    </w:p>
    <w:p w14:paraId="017A68C3" w14:textId="77777777" w:rsidR="00FD4384" w:rsidRDefault="00FD4384" w:rsidP="00692617">
      <w:pPr>
        <w:rPr>
          <w:rFonts w:ascii="Arial" w:hAnsi="Arial" w:cs="Arial"/>
          <w:bCs/>
          <w:lang w:val="en-US"/>
        </w:rPr>
      </w:pPr>
    </w:p>
    <w:p w14:paraId="51CF3E24" w14:textId="690F0E0F" w:rsidR="00FD4384" w:rsidRDefault="00FD4384" w:rsidP="00692617">
      <w:pPr>
        <w:rPr>
          <w:rFonts w:ascii="Arial" w:hAnsi="Arial" w:cs="Arial"/>
          <w:bCs/>
          <w:lang w:val="en-US"/>
        </w:rPr>
      </w:pPr>
      <w:r>
        <w:rPr>
          <w:rFonts w:ascii="Arial" w:hAnsi="Arial" w:cs="Arial"/>
          <w:bCs/>
          <w:lang w:val="en-US"/>
        </w:rPr>
        <w:t xml:space="preserve">Ed Antecol noted that in the TBCOCAG, </w:t>
      </w:r>
      <w:r w:rsidR="00A0781D">
        <w:rPr>
          <w:rFonts w:ascii="Arial" w:hAnsi="Arial" w:cs="Arial"/>
          <w:bCs/>
          <w:lang w:val="en-US"/>
        </w:rPr>
        <w:t>it references a minimum and maximum</w:t>
      </w:r>
      <w:r w:rsidR="00F5620C">
        <w:rPr>
          <w:rFonts w:ascii="Arial" w:hAnsi="Arial" w:cs="Arial"/>
          <w:bCs/>
          <w:lang w:val="en-US"/>
        </w:rPr>
        <w:t xml:space="preserve"> for aging TNs before the blocks can be returned to the pool</w:t>
      </w:r>
      <w:r w:rsidR="00A0781D">
        <w:rPr>
          <w:rFonts w:ascii="Arial" w:hAnsi="Arial" w:cs="Arial"/>
          <w:bCs/>
          <w:lang w:val="en-US"/>
        </w:rPr>
        <w:t>. We should also come up with a minimum and maximum and the timelines we come up with should make sure that numbers don’t get prematurely assigned</w:t>
      </w:r>
      <w:r w:rsidR="00914807">
        <w:rPr>
          <w:rFonts w:ascii="Arial" w:hAnsi="Arial" w:cs="Arial"/>
          <w:bCs/>
          <w:lang w:val="en-US"/>
        </w:rPr>
        <w:t xml:space="preserve">. </w:t>
      </w:r>
      <w:r w:rsidR="00A161EE">
        <w:rPr>
          <w:rFonts w:ascii="Arial" w:hAnsi="Arial" w:cs="Arial"/>
          <w:bCs/>
          <w:lang w:val="en-US"/>
        </w:rPr>
        <w:t>We</w:t>
      </w:r>
      <w:r w:rsidR="00914807">
        <w:rPr>
          <w:rFonts w:ascii="Arial" w:hAnsi="Arial" w:cs="Arial"/>
          <w:bCs/>
          <w:lang w:val="en-US"/>
        </w:rPr>
        <w:t xml:space="preserve"> need to have our own min</w:t>
      </w:r>
      <w:r w:rsidR="00A161EE">
        <w:rPr>
          <w:rFonts w:ascii="Arial" w:hAnsi="Arial" w:cs="Arial"/>
          <w:bCs/>
          <w:lang w:val="en-US"/>
        </w:rPr>
        <w:t>imum</w:t>
      </w:r>
      <w:r w:rsidR="00914807">
        <w:rPr>
          <w:rFonts w:ascii="Arial" w:hAnsi="Arial" w:cs="Arial"/>
          <w:bCs/>
          <w:lang w:val="en-US"/>
        </w:rPr>
        <w:t xml:space="preserve"> and max</w:t>
      </w:r>
      <w:r w:rsidR="00A161EE">
        <w:rPr>
          <w:rFonts w:ascii="Arial" w:hAnsi="Arial" w:cs="Arial"/>
          <w:bCs/>
          <w:lang w:val="en-US"/>
        </w:rPr>
        <w:t>imum</w:t>
      </w:r>
      <w:r w:rsidR="00914807">
        <w:rPr>
          <w:rFonts w:ascii="Arial" w:hAnsi="Arial" w:cs="Arial"/>
          <w:bCs/>
          <w:lang w:val="en-US"/>
        </w:rPr>
        <w:t xml:space="preserve"> defined.</w:t>
      </w:r>
    </w:p>
    <w:p w14:paraId="7A76071C" w14:textId="77777777" w:rsidR="00914807" w:rsidRDefault="00914807" w:rsidP="00692617">
      <w:pPr>
        <w:rPr>
          <w:rFonts w:ascii="Arial" w:hAnsi="Arial" w:cs="Arial"/>
          <w:bCs/>
          <w:lang w:val="en-US"/>
        </w:rPr>
      </w:pPr>
    </w:p>
    <w:p w14:paraId="0DE4D368" w14:textId="6F287B68" w:rsidR="00D06595" w:rsidRDefault="009365F9" w:rsidP="00692617">
      <w:pPr>
        <w:rPr>
          <w:rFonts w:ascii="Arial" w:hAnsi="Arial" w:cs="Arial"/>
          <w:bCs/>
          <w:lang w:val="en-US"/>
        </w:rPr>
      </w:pPr>
      <w:r>
        <w:rPr>
          <w:rFonts w:ascii="Arial" w:hAnsi="Arial" w:cs="Arial"/>
          <w:bCs/>
          <w:lang w:val="en-US"/>
        </w:rPr>
        <w:t xml:space="preserve">Karen Robinson noted that </w:t>
      </w:r>
      <w:r w:rsidR="0060647A">
        <w:rPr>
          <w:rFonts w:ascii="Arial" w:hAnsi="Arial" w:cs="Arial"/>
          <w:bCs/>
          <w:lang w:val="en-US"/>
        </w:rPr>
        <w:t>e</w:t>
      </w:r>
      <w:r w:rsidR="00D06595">
        <w:rPr>
          <w:rFonts w:ascii="Arial" w:hAnsi="Arial" w:cs="Arial"/>
          <w:bCs/>
          <w:lang w:val="en-US"/>
        </w:rPr>
        <w:t xml:space="preserve">ach service provider </w:t>
      </w:r>
      <w:r w:rsidR="0060647A">
        <w:rPr>
          <w:rFonts w:ascii="Arial" w:hAnsi="Arial" w:cs="Arial"/>
          <w:bCs/>
          <w:lang w:val="en-US"/>
        </w:rPr>
        <w:t>should have</w:t>
      </w:r>
      <w:r w:rsidR="00D06595">
        <w:rPr>
          <w:rFonts w:ascii="Arial" w:hAnsi="Arial" w:cs="Arial"/>
          <w:bCs/>
          <w:lang w:val="en-US"/>
        </w:rPr>
        <w:t xml:space="preserve"> the flexibility to determine between 45 and 90 days for their aging period.</w:t>
      </w:r>
      <w:r w:rsidR="006D11B9">
        <w:rPr>
          <w:rFonts w:ascii="Arial" w:hAnsi="Arial" w:cs="Arial"/>
          <w:bCs/>
          <w:lang w:val="en-US"/>
        </w:rPr>
        <w:t xml:space="preserve"> Ed Antecol noted that he has highlighted the 45 and 90 days in his contribution because that is the default in the US but we need to determine the Canadian values.</w:t>
      </w:r>
    </w:p>
    <w:p w14:paraId="455E9B3C" w14:textId="760D62CD" w:rsidR="009B72C6" w:rsidRDefault="009B72C6" w:rsidP="00692617">
      <w:pPr>
        <w:rPr>
          <w:rFonts w:ascii="Arial" w:hAnsi="Arial" w:cs="Arial"/>
          <w:bCs/>
          <w:lang w:val="en-US"/>
        </w:rPr>
      </w:pPr>
      <w:r>
        <w:rPr>
          <w:rFonts w:ascii="Arial" w:hAnsi="Arial" w:cs="Arial"/>
          <w:bCs/>
          <w:lang w:val="en-US"/>
        </w:rPr>
        <w:br/>
        <w:t xml:space="preserve">Graham Le </w:t>
      </w:r>
      <w:proofErr w:type="spellStart"/>
      <w:r>
        <w:rPr>
          <w:rFonts w:ascii="Arial" w:hAnsi="Arial" w:cs="Arial"/>
          <w:bCs/>
          <w:lang w:val="en-US"/>
        </w:rPr>
        <w:t>Geyt</w:t>
      </w:r>
      <w:proofErr w:type="spellEnd"/>
      <w:r>
        <w:rPr>
          <w:rFonts w:ascii="Arial" w:hAnsi="Arial" w:cs="Arial"/>
          <w:bCs/>
          <w:lang w:val="en-US"/>
        </w:rPr>
        <w:t xml:space="preserve"> noted that he is not prepared to provide an answer today </w:t>
      </w:r>
      <w:r w:rsidR="00151D27">
        <w:rPr>
          <w:rFonts w:ascii="Arial" w:hAnsi="Arial" w:cs="Arial"/>
          <w:bCs/>
          <w:lang w:val="en-US"/>
        </w:rPr>
        <w:t xml:space="preserve">on the desired aging period </w:t>
      </w:r>
      <w:r>
        <w:rPr>
          <w:rFonts w:ascii="Arial" w:hAnsi="Arial" w:cs="Arial"/>
          <w:bCs/>
          <w:lang w:val="en-US"/>
        </w:rPr>
        <w:t>and will have to take it internally.</w:t>
      </w:r>
    </w:p>
    <w:p w14:paraId="015BC728" w14:textId="468A8BDA" w:rsidR="009B72C6" w:rsidRDefault="009B72C6" w:rsidP="00692617">
      <w:pPr>
        <w:rPr>
          <w:rFonts w:ascii="Arial" w:hAnsi="Arial" w:cs="Arial"/>
          <w:bCs/>
          <w:lang w:val="en-US"/>
        </w:rPr>
      </w:pPr>
      <w:r>
        <w:rPr>
          <w:rFonts w:ascii="Arial" w:hAnsi="Arial" w:cs="Arial"/>
          <w:bCs/>
          <w:lang w:val="en-US"/>
        </w:rPr>
        <w:br/>
        <w:t xml:space="preserve">Action Item: Participants </w:t>
      </w:r>
      <w:r w:rsidR="00AE4484">
        <w:rPr>
          <w:rFonts w:ascii="Arial" w:hAnsi="Arial" w:cs="Arial"/>
          <w:bCs/>
          <w:lang w:val="en-US"/>
        </w:rPr>
        <w:t xml:space="preserve">are asked to investigate </w:t>
      </w:r>
      <w:r w:rsidR="00012B16">
        <w:rPr>
          <w:rFonts w:ascii="Arial" w:hAnsi="Arial" w:cs="Arial"/>
          <w:bCs/>
          <w:lang w:val="en-US"/>
        </w:rPr>
        <w:t xml:space="preserve">internally </w:t>
      </w:r>
      <w:r w:rsidR="00AE4484">
        <w:rPr>
          <w:rFonts w:ascii="Arial" w:hAnsi="Arial" w:cs="Arial"/>
          <w:bCs/>
          <w:lang w:val="en-US"/>
        </w:rPr>
        <w:t xml:space="preserve">the desired aging period for residential telephone numbers in a </w:t>
      </w:r>
      <w:proofErr w:type="spellStart"/>
      <w:r w:rsidR="00AE4484">
        <w:rPr>
          <w:rFonts w:ascii="Arial" w:hAnsi="Arial" w:cs="Arial"/>
          <w:bCs/>
          <w:lang w:val="en-US"/>
        </w:rPr>
        <w:t>thousands</w:t>
      </w:r>
      <w:proofErr w:type="spellEnd"/>
      <w:r w:rsidR="00AE4484">
        <w:rPr>
          <w:rFonts w:ascii="Arial" w:hAnsi="Arial" w:cs="Arial"/>
          <w:bCs/>
          <w:lang w:val="en-US"/>
        </w:rPr>
        <w:t>-block pooling environment.</w:t>
      </w:r>
    </w:p>
    <w:p w14:paraId="76731CFA" w14:textId="77777777" w:rsidR="00012B16" w:rsidRDefault="00012B16" w:rsidP="00692617">
      <w:pPr>
        <w:rPr>
          <w:rFonts w:ascii="Arial" w:hAnsi="Arial" w:cs="Arial"/>
          <w:bCs/>
          <w:lang w:val="en-US"/>
        </w:rPr>
      </w:pPr>
    </w:p>
    <w:p w14:paraId="1FA6FD52" w14:textId="17FA6C31" w:rsidR="00012B16" w:rsidRDefault="00B96F15" w:rsidP="00692617">
      <w:pPr>
        <w:rPr>
          <w:rFonts w:ascii="Arial" w:hAnsi="Arial" w:cs="Arial"/>
          <w:bCs/>
          <w:lang w:val="en-US"/>
        </w:rPr>
      </w:pPr>
      <w:r>
        <w:rPr>
          <w:rFonts w:ascii="Arial" w:hAnsi="Arial" w:cs="Arial"/>
          <w:bCs/>
          <w:lang w:val="en-US"/>
        </w:rPr>
        <w:t xml:space="preserve">Leo Santoro noted that </w:t>
      </w:r>
      <w:r w:rsidR="00CF3020">
        <w:rPr>
          <w:rFonts w:ascii="Arial" w:hAnsi="Arial" w:cs="Arial"/>
          <w:bCs/>
          <w:lang w:val="en-US"/>
        </w:rPr>
        <w:t>he supports Karen’s comments that most carriers have a 90 day aging period in their platform.</w:t>
      </w:r>
      <w:r w:rsidR="00EB5E3D">
        <w:rPr>
          <w:rFonts w:ascii="Arial" w:hAnsi="Arial" w:cs="Arial"/>
          <w:bCs/>
          <w:lang w:val="en-US"/>
        </w:rPr>
        <w:t xml:space="preserve"> Ed Antecol noted that he is okay with the time interval being 90 days but the process needs to be built around that period.</w:t>
      </w:r>
    </w:p>
    <w:p w14:paraId="4A649D6D" w14:textId="77777777" w:rsidR="00365580" w:rsidRDefault="00365580" w:rsidP="00692617">
      <w:pPr>
        <w:rPr>
          <w:rFonts w:ascii="Arial" w:hAnsi="Arial" w:cs="Arial"/>
          <w:bCs/>
          <w:lang w:val="en-US"/>
        </w:rPr>
      </w:pPr>
    </w:p>
    <w:p w14:paraId="1C3B4224" w14:textId="451B89D0" w:rsidR="00365580" w:rsidRDefault="009149B9" w:rsidP="00692617">
      <w:pPr>
        <w:rPr>
          <w:rFonts w:ascii="Arial" w:hAnsi="Arial" w:cs="Arial"/>
          <w:bCs/>
          <w:lang w:val="en-US"/>
        </w:rPr>
      </w:pPr>
      <w:r>
        <w:rPr>
          <w:rFonts w:ascii="Arial" w:hAnsi="Arial" w:cs="Arial"/>
          <w:bCs/>
          <w:lang w:val="en-US"/>
        </w:rPr>
        <w:t xml:space="preserve">Graham Le </w:t>
      </w:r>
      <w:proofErr w:type="spellStart"/>
      <w:r>
        <w:rPr>
          <w:rFonts w:ascii="Arial" w:hAnsi="Arial" w:cs="Arial"/>
          <w:bCs/>
          <w:lang w:val="en-US"/>
        </w:rPr>
        <w:t>Geyt</w:t>
      </w:r>
      <w:proofErr w:type="spellEnd"/>
      <w:r w:rsidR="00681DB8">
        <w:rPr>
          <w:rFonts w:ascii="Arial" w:hAnsi="Arial" w:cs="Arial"/>
          <w:bCs/>
          <w:lang w:val="en-US"/>
        </w:rPr>
        <w:t xml:space="preserve"> </w:t>
      </w:r>
      <w:r w:rsidR="00010070">
        <w:rPr>
          <w:rFonts w:ascii="Arial" w:hAnsi="Arial" w:cs="Arial"/>
          <w:bCs/>
          <w:lang w:val="en-US"/>
        </w:rPr>
        <w:t>asked what the impetus was for having a specific step for disconnecting test numbers. Ed Antecol noted that carriers may not realize that test numbers are administrative numbers and may not realize that they</w:t>
      </w:r>
      <w:r w:rsidR="00424B2E">
        <w:rPr>
          <w:rFonts w:ascii="Arial" w:hAnsi="Arial" w:cs="Arial"/>
          <w:bCs/>
          <w:lang w:val="en-US"/>
        </w:rPr>
        <w:t xml:space="preserve"> need to be disconnected. The TBCOCAG tells you to remove your test numbers out of any blocks you are returning.</w:t>
      </w:r>
    </w:p>
    <w:p w14:paraId="608C7493" w14:textId="77777777" w:rsidR="00424B2E" w:rsidRDefault="00424B2E" w:rsidP="00692617">
      <w:pPr>
        <w:rPr>
          <w:rFonts w:ascii="Arial" w:hAnsi="Arial" w:cs="Arial"/>
          <w:bCs/>
          <w:lang w:val="en-US"/>
        </w:rPr>
      </w:pPr>
    </w:p>
    <w:p w14:paraId="58006709" w14:textId="2178473A" w:rsidR="00012B16" w:rsidRDefault="00C431B5" w:rsidP="00692617">
      <w:pPr>
        <w:rPr>
          <w:rFonts w:ascii="Arial" w:hAnsi="Arial" w:cs="Arial"/>
          <w:bCs/>
          <w:lang w:val="en-US"/>
        </w:rPr>
      </w:pPr>
      <w:r>
        <w:rPr>
          <w:rFonts w:ascii="Arial" w:hAnsi="Arial" w:cs="Arial"/>
          <w:bCs/>
          <w:lang w:val="en-US"/>
        </w:rPr>
        <w:t>Karen Robinson as</w:t>
      </w:r>
      <w:r w:rsidR="00EA57FB">
        <w:rPr>
          <w:rFonts w:ascii="Arial" w:hAnsi="Arial" w:cs="Arial"/>
          <w:bCs/>
          <w:lang w:val="en-US"/>
        </w:rPr>
        <w:t>ked if a service provider has a customer that wants to reactiv</w:t>
      </w:r>
      <w:r w:rsidR="0060647A">
        <w:rPr>
          <w:rFonts w:ascii="Arial" w:hAnsi="Arial" w:cs="Arial"/>
          <w:bCs/>
          <w:lang w:val="en-US"/>
        </w:rPr>
        <w:t>at</w:t>
      </w:r>
      <w:r w:rsidR="00EA57FB">
        <w:rPr>
          <w:rFonts w:ascii="Arial" w:hAnsi="Arial" w:cs="Arial"/>
          <w:bCs/>
          <w:lang w:val="en-US"/>
        </w:rPr>
        <w:t xml:space="preserve">e a number, can that service provider </w:t>
      </w:r>
      <w:r w:rsidR="00D303EE">
        <w:rPr>
          <w:rFonts w:ascii="Arial" w:hAnsi="Arial" w:cs="Arial"/>
          <w:bCs/>
          <w:lang w:val="en-US"/>
        </w:rPr>
        <w:t>request that specific number from the returned block without requesting the whole block? Ed Antecol noted that there would be problems with that.</w:t>
      </w:r>
    </w:p>
    <w:p w14:paraId="366FCFBE" w14:textId="77777777" w:rsidR="009D5276" w:rsidRDefault="009D5276" w:rsidP="00692617">
      <w:pPr>
        <w:rPr>
          <w:rFonts w:ascii="Arial" w:hAnsi="Arial" w:cs="Arial"/>
          <w:bCs/>
          <w:lang w:val="en-US"/>
        </w:rPr>
      </w:pPr>
    </w:p>
    <w:p w14:paraId="369F5A2B" w14:textId="4E271F87" w:rsidR="00A83BA6" w:rsidRDefault="00347B77" w:rsidP="00692617">
      <w:pPr>
        <w:rPr>
          <w:rFonts w:ascii="Arial" w:hAnsi="Arial" w:cs="Arial"/>
          <w:bCs/>
          <w:lang w:val="en-US"/>
        </w:rPr>
      </w:pPr>
      <w:r>
        <w:rPr>
          <w:rFonts w:ascii="Arial" w:hAnsi="Arial" w:cs="Arial"/>
          <w:bCs/>
          <w:lang w:val="en-US"/>
        </w:rPr>
        <w:t xml:space="preserve">Jeanne Bell noted that when we initially start this, there will be a lot of blocks donated back. There are going to be numbers that will </w:t>
      </w:r>
      <w:r w:rsidR="00D4020F">
        <w:rPr>
          <w:rFonts w:ascii="Arial" w:hAnsi="Arial" w:cs="Arial"/>
          <w:bCs/>
          <w:lang w:val="en-US"/>
        </w:rPr>
        <w:t xml:space="preserve">fail to get ported just due to human error. Everybody needs to be prepared to address this type of situation at the </w:t>
      </w:r>
      <w:r w:rsidR="00B74219">
        <w:rPr>
          <w:rFonts w:ascii="Arial" w:hAnsi="Arial" w:cs="Arial"/>
          <w:bCs/>
          <w:lang w:val="en-US"/>
        </w:rPr>
        <w:t>on</w:t>
      </w:r>
      <w:r w:rsidR="00D4020F">
        <w:rPr>
          <w:rFonts w:ascii="Arial" w:hAnsi="Arial" w:cs="Arial"/>
          <w:bCs/>
          <w:lang w:val="en-US"/>
        </w:rPr>
        <w:t>set.</w:t>
      </w:r>
    </w:p>
    <w:p w14:paraId="01E69383" w14:textId="77777777" w:rsidR="00D4020F" w:rsidRDefault="00D4020F" w:rsidP="00692617">
      <w:pPr>
        <w:rPr>
          <w:rFonts w:ascii="Arial" w:hAnsi="Arial" w:cs="Arial"/>
          <w:bCs/>
          <w:lang w:val="en-US"/>
        </w:rPr>
      </w:pPr>
    </w:p>
    <w:p w14:paraId="270854D8" w14:textId="4A1580C7" w:rsidR="00D4020F" w:rsidRDefault="00D4020F" w:rsidP="00692617">
      <w:pPr>
        <w:rPr>
          <w:rFonts w:ascii="Arial" w:hAnsi="Arial" w:cs="Arial"/>
          <w:bCs/>
          <w:lang w:val="en-US"/>
        </w:rPr>
      </w:pPr>
      <w:r>
        <w:rPr>
          <w:rFonts w:ascii="Arial" w:hAnsi="Arial" w:cs="Arial"/>
          <w:bCs/>
          <w:lang w:val="en-US"/>
        </w:rPr>
        <w:t>Allyson Blevins noted that she cannot think of a carrier in the US that has not made a mistake like a failed intra</w:t>
      </w:r>
      <w:r w:rsidR="00BA370A">
        <w:rPr>
          <w:rFonts w:ascii="Arial" w:hAnsi="Arial" w:cs="Arial"/>
          <w:bCs/>
          <w:lang w:val="en-US"/>
        </w:rPr>
        <w:t>-</w:t>
      </w:r>
      <w:r>
        <w:rPr>
          <w:rFonts w:ascii="Arial" w:hAnsi="Arial" w:cs="Arial"/>
          <w:bCs/>
          <w:lang w:val="en-US"/>
        </w:rPr>
        <w:t>port.</w:t>
      </w:r>
      <w:r w:rsidR="002728D1">
        <w:rPr>
          <w:rFonts w:ascii="Arial" w:hAnsi="Arial" w:cs="Arial"/>
          <w:bCs/>
          <w:lang w:val="en-US"/>
        </w:rPr>
        <w:t xml:space="preserve"> It’s going to happen a lot at first so it’s probably good to have a standard process in place to address these.</w:t>
      </w:r>
    </w:p>
    <w:p w14:paraId="321C0C3A" w14:textId="48178FB1" w:rsidR="00817A7C" w:rsidRPr="00BF6C2D" w:rsidRDefault="00817A7C" w:rsidP="00692617">
      <w:pPr>
        <w:rPr>
          <w:rFonts w:ascii="Arial" w:hAnsi="Arial" w:cs="Arial"/>
          <w:b/>
          <w:lang w:val="en-US"/>
        </w:rPr>
      </w:pPr>
      <w:r>
        <w:rPr>
          <w:rFonts w:ascii="Arial" w:hAnsi="Arial" w:cs="Arial"/>
          <w:bCs/>
          <w:lang w:val="en-US"/>
        </w:rPr>
        <w:br/>
        <w:t xml:space="preserve">Action Item: CSCN Secretary will post a C version of the </w:t>
      </w:r>
      <w:r w:rsidR="003806EA">
        <w:rPr>
          <w:rFonts w:ascii="Arial" w:hAnsi="Arial" w:cs="Arial"/>
          <w:bCs/>
          <w:lang w:val="en-US"/>
        </w:rPr>
        <w:t>CNCO236B</w:t>
      </w:r>
      <w:r w:rsidR="00BF6C2D">
        <w:rPr>
          <w:rFonts w:ascii="Arial" w:hAnsi="Arial" w:cs="Arial"/>
          <w:bCs/>
          <w:lang w:val="en-US"/>
        </w:rPr>
        <w:t xml:space="preserve">. </w:t>
      </w:r>
      <w:r w:rsidR="00BF6C2D">
        <w:rPr>
          <w:rFonts w:ascii="Arial" w:hAnsi="Arial" w:cs="Arial"/>
          <w:b/>
          <w:lang w:val="en-US"/>
        </w:rPr>
        <w:t>(Completed)</w:t>
      </w:r>
    </w:p>
    <w:p w14:paraId="47D07AB2" w14:textId="77777777" w:rsidR="003806EA" w:rsidRDefault="003806EA" w:rsidP="00692617">
      <w:pPr>
        <w:rPr>
          <w:rFonts w:ascii="Arial" w:hAnsi="Arial" w:cs="Arial"/>
          <w:bCs/>
          <w:lang w:val="en-US"/>
        </w:rPr>
      </w:pPr>
    </w:p>
    <w:p w14:paraId="280DAAF4" w14:textId="6515F12B" w:rsidR="003806EA" w:rsidRDefault="003806EA" w:rsidP="00692617">
      <w:pPr>
        <w:rPr>
          <w:rFonts w:ascii="Arial" w:hAnsi="Arial" w:cs="Arial"/>
          <w:bCs/>
          <w:lang w:val="en-US"/>
        </w:rPr>
      </w:pPr>
      <w:r>
        <w:rPr>
          <w:rFonts w:ascii="Arial" w:hAnsi="Arial" w:cs="Arial"/>
          <w:bCs/>
          <w:lang w:val="en-US"/>
        </w:rPr>
        <w:t>Action Item: All participants should take this document internally and provide subsequent contributions</w:t>
      </w:r>
      <w:r w:rsidR="00BA370A">
        <w:rPr>
          <w:rFonts w:ascii="Arial" w:hAnsi="Arial" w:cs="Arial"/>
          <w:bCs/>
          <w:lang w:val="en-US"/>
        </w:rPr>
        <w:t>.</w:t>
      </w:r>
    </w:p>
    <w:p w14:paraId="41CD35B3" w14:textId="77777777" w:rsidR="00896E5D" w:rsidRDefault="00896E5D" w:rsidP="00692617">
      <w:pPr>
        <w:rPr>
          <w:rFonts w:ascii="Arial" w:hAnsi="Arial" w:cs="Arial"/>
          <w:bCs/>
          <w:lang w:val="en-US"/>
        </w:rPr>
      </w:pPr>
    </w:p>
    <w:p w14:paraId="109038A3" w14:textId="3A0C9506" w:rsidR="00896E5D" w:rsidRDefault="00B1144C" w:rsidP="00692617">
      <w:pPr>
        <w:rPr>
          <w:rFonts w:ascii="Arial" w:hAnsi="Arial" w:cs="Arial"/>
          <w:bCs/>
          <w:lang w:val="en-US"/>
        </w:rPr>
      </w:pPr>
      <w:r>
        <w:rPr>
          <w:rFonts w:ascii="Arial" w:hAnsi="Arial" w:cs="Arial"/>
          <w:bCs/>
          <w:lang w:val="en-US"/>
        </w:rPr>
        <w:lastRenderedPageBreak/>
        <w:t xml:space="preserve">Fiona Clegg noted that there are 3 types of test numbers so what kind of </w:t>
      </w:r>
      <w:r w:rsidR="00DC2C82">
        <w:rPr>
          <w:rFonts w:ascii="Arial" w:hAnsi="Arial" w:cs="Arial"/>
          <w:bCs/>
          <w:lang w:val="en-US"/>
        </w:rPr>
        <w:t xml:space="preserve">test number is being referenced in item 6. Ed Antecol noted that it’s meant to be all of them as they are tying up resources in </w:t>
      </w:r>
      <w:r w:rsidR="00477921">
        <w:rPr>
          <w:rFonts w:ascii="Arial" w:hAnsi="Arial" w:cs="Arial"/>
          <w:bCs/>
          <w:lang w:val="en-US"/>
        </w:rPr>
        <w:t>the block.</w:t>
      </w:r>
    </w:p>
    <w:p w14:paraId="0023E8E0" w14:textId="77777777" w:rsidR="00477921" w:rsidRDefault="00477921" w:rsidP="00692617">
      <w:pPr>
        <w:rPr>
          <w:rFonts w:ascii="Arial" w:hAnsi="Arial" w:cs="Arial"/>
          <w:bCs/>
          <w:lang w:val="en-US"/>
        </w:rPr>
      </w:pPr>
    </w:p>
    <w:p w14:paraId="0EFD9F57" w14:textId="7D10BAA1" w:rsidR="00477921" w:rsidRDefault="00477921" w:rsidP="00692617">
      <w:pPr>
        <w:rPr>
          <w:rFonts w:ascii="Arial" w:hAnsi="Arial" w:cs="Arial"/>
          <w:bCs/>
          <w:lang w:val="en-US"/>
        </w:rPr>
      </w:pPr>
      <w:r>
        <w:rPr>
          <w:rFonts w:ascii="Arial" w:hAnsi="Arial" w:cs="Arial"/>
          <w:bCs/>
          <w:lang w:val="en-US"/>
        </w:rPr>
        <w:t xml:space="preserve">Kelly Walsh asked if there were any objections to discussing </w:t>
      </w:r>
      <w:r w:rsidR="00B84D8C">
        <w:rPr>
          <w:rFonts w:ascii="Arial" w:hAnsi="Arial" w:cs="Arial"/>
          <w:bCs/>
          <w:lang w:val="en-US"/>
        </w:rPr>
        <w:t xml:space="preserve">CNCO240A today as it had not been posted for the </w:t>
      </w:r>
      <w:r w:rsidR="00F96163">
        <w:rPr>
          <w:rFonts w:ascii="Arial" w:hAnsi="Arial" w:cs="Arial"/>
          <w:bCs/>
          <w:lang w:val="en-US"/>
        </w:rPr>
        <w:t>minimum 5 business days. There were no objections.</w:t>
      </w:r>
    </w:p>
    <w:p w14:paraId="4A0EF689" w14:textId="77777777" w:rsidR="00F96163" w:rsidRDefault="00F96163" w:rsidP="00692617">
      <w:pPr>
        <w:rPr>
          <w:rFonts w:ascii="Arial" w:hAnsi="Arial" w:cs="Arial"/>
          <w:bCs/>
          <w:lang w:val="en-US"/>
        </w:rPr>
      </w:pPr>
    </w:p>
    <w:p w14:paraId="266C30D2" w14:textId="63F2EED4" w:rsidR="00F96163" w:rsidRDefault="00F96163" w:rsidP="00692617">
      <w:pPr>
        <w:rPr>
          <w:rFonts w:ascii="Arial" w:hAnsi="Arial" w:cs="Arial"/>
          <w:bCs/>
          <w:lang w:val="en-US"/>
        </w:rPr>
      </w:pPr>
      <w:r>
        <w:rPr>
          <w:rFonts w:ascii="Arial" w:hAnsi="Arial" w:cs="Arial"/>
          <w:bCs/>
          <w:lang w:val="en-US"/>
        </w:rPr>
        <w:t>Agreement was reached to review CNCO240A.</w:t>
      </w:r>
    </w:p>
    <w:p w14:paraId="00D0D5A5" w14:textId="77777777" w:rsidR="00F96163" w:rsidRDefault="00F96163" w:rsidP="00692617">
      <w:pPr>
        <w:rPr>
          <w:rFonts w:ascii="Arial" w:hAnsi="Arial" w:cs="Arial"/>
          <w:bCs/>
          <w:lang w:val="en-US"/>
        </w:rPr>
      </w:pPr>
    </w:p>
    <w:p w14:paraId="444F1732" w14:textId="534DCB6B" w:rsidR="00F96163" w:rsidRDefault="00F96163" w:rsidP="00692617">
      <w:pPr>
        <w:rPr>
          <w:rFonts w:ascii="Arial" w:hAnsi="Arial" w:cs="Arial"/>
          <w:bCs/>
          <w:lang w:val="en-US"/>
        </w:rPr>
      </w:pPr>
      <w:r>
        <w:rPr>
          <w:rFonts w:ascii="Arial" w:hAnsi="Arial" w:cs="Arial"/>
          <w:bCs/>
          <w:lang w:val="en-US"/>
        </w:rPr>
        <w:t>Ed Antecol presented CNCO240A.</w:t>
      </w:r>
    </w:p>
    <w:p w14:paraId="0E05482D" w14:textId="77777777" w:rsidR="00F96163" w:rsidRDefault="00F96163" w:rsidP="00692617">
      <w:pPr>
        <w:rPr>
          <w:rFonts w:ascii="Arial" w:hAnsi="Arial" w:cs="Arial"/>
          <w:bCs/>
          <w:lang w:val="en-US"/>
        </w:rPr>
      </w:pPr>
    </w:p>
    <w:p w14:paraId="73E5AA1B" w14:textId="1AD7A7C6" w:rsidR="00F96163" w:rsidRDefault="00487F8C" w:rsidP="00692617">
      <w:pPr>
        <w:rPr>
          <w:rFonts w:ascii="Arial" w:hAnsi="Arial" w:cs="Arial"/>
          <w:bCs/>
          <w:lang w:val="en-US"/>
        </w:rPr>
      </w:pPr>
      <w:r>
        <w:rPr>
          <w:rFonts w:ascii="Arial" w:hAnsi="Arial" w:cs="Arial"/>
          <w:bCs/>
          <w:lang w:val="en-US"/>
        </w:rPr>
        <w:t>Tara Farquhar noted that in the new system</w:t>
      </w:r>
      <w:r w:rsidR="00345609">
        <w:rPr>
          <w:rFonts w:ascii="Arial" w:hAnsi="Arial" w:cs="Arial"/>
          <w:bCs/>
          <w:lang w:val="en-US"/>
        </w:rPr>
        <w:t xml:space="preserve"> in the US</w:t>
      </w:r>
      <w:r>
        <w:rPr>
          <w:rFonts w:ascii="Arial" w:hAnsi="Arial" w:cs="Arial"/>
          <w:bCs/>
          <w:lang w:val="en-US"/>
        </w:rPr>
        <w:t xml:space="preserve">, </w:t>
      </w:r>
      <w:r w:rsidR="00841ABE">
        <w:rPr>
          <w:rFonts w:ascii="Arial" w:hAnsi="Arial" w:cs="Arial"/>
          <w:bCs/>
          <w:lang w:val="en-US"/>
        </w:rPr>
        <w:t>there will only be 1 form that is similar to Appendix 2 but it will be used for both a code and a block.</w:t>
      </w:r>
    </w:p>
    <w:p w14:paraId="4A64C7BC" w14:textId="77777777" w:rsidR="007E0B66" w:rsidRDefault="007E0B66" w:rsidP="00692617">
      <w:pPr>
        <w:rPr>
          <w:rFonts w:ascii="Arial" w:hAnsi="Arial" w:cs="Arial"/>
          <w:bCs/>
          <w:lang w:val="en-US"/>
        </w:rPr>
      </w:pPr>
    </w:p>
    <w:p w14:paraId="5C01D9B1" w14:textId="0BF39177" w:rsidR="007E0B66" w:rsidRDefault="007E0B66" w:rsidP="00692617">
      <w:pPr>
        <w:rPr>
          <w:rFonts w:ascii="Arial" w:hAnsi="Arial" w:cs="Arial"/>
          <w:bCs/>
          <w:lang w:val="en-US"/>
        </w:rPr>
      </w:pPr>
      <w:r>
        <w:rPr>
          <w:rFonts w:ascii="Arial" w:hAnsi="Arial" w:cs="Arial"/>
          <w:bCs/>
          <w:lang w:val="en-US"/>
        </w:rPr>
        <w:t>Tara Farquhar noted that in the US, excluded numbers is primarily mean</w:t>
      </w:r>
      <w:r w:rsidR="000F652C">
        <w:rPr>
          <w:rFonts w:ascii="Arial" w:hAnsi="Arial" w:cs="Arial"/>
          <w:bCs/>
          <w:lang w:val="en-US"/>
        </w:rPr>
        <w:t>t</w:t>
      </w:r>
      <w:r>
        <w:rPr>
          <w:rFonts w:ascii="Arial" w:hAnsi="Arial" w:cs="Arial"/>
          <w:bCs/>
          <w:lang w:val="en-US"/>
        </w:rPr>
        <w:t xml:space="preserve"> to be the quantity of numbers activated in the last 90 days</w:t>
      </w:r>
      <w:r w:rsidR="00E50599">
        <w:rPr>
          <w:rFonts w:ascii="Arial" w:hAnsi="Arial" w:cs="Arial"/>
          <w:bCs/>
          <w:lang w:val="en-US"/>
        </w:rPr>
        <w:t xml:space="preserve"> and there is no subtraction for special phone numbers.</w:t>
      </w:r>
    </w:p>
    <w:p w14:paraId="62533FEE" w14:textId="77777777" w:rsidR="00574FEB" w:rsidRDefault="00574FEB" w:rsidP="00692617">
      <w:pPr>
        <w:rPr>
          <w:rFonts w:ascii="Arial" w:hAnsi="Arial" w:cs="Arial"/>
          <w:bCs/>
          <w:lang w:val="en-US"/>
        </w:rPr>
      </w:pPr>
    </w:p>
    <w:p w14:paraId="5C57824D" w14:textId="382ED7FF" w:rsidR="00574FEB" w:rsidRDefault="00574FEB" w:rsidP="00692617">
      <w:pPr>
        <w:rPr>
          <w:rFonts w:ascii="Arial" w:hAnsi="Arial" w:cs="Arial"/>
          <w:bCs/>
          <w:lang w:val="en-US"/>
        </w:rPr>
      </w:pPr>
      <w:r>
        <w:rPr>
          <w:rFonts w:ascii="Arial" w:hAnsi="Arial" w:cs="Arial"/>
          <w:bCs/>
          <w:lang w:val="en-US"/>
        </w:rPr>
        <w:t xml:space="preserve">Fiona Clegg noted that at the moment </w:t>
      </w:r>
      <w:r w:rsidR="000F652C">
        <w:rPr>
          <w:rFonts w:ascii="Arial" w:hAnsi="Arial" w:cs="Arial"/>
          <w:bCs/>
          <w:lang w:val="en-US"/>
        </w:rPr>
        <w:t>the Canadian industry does</w:t>
      </w:r>
      <w:r>
        <w:rPr>
          <w:rFonts w:ascii="Arial" w:hAnsi="Arial" w:cs="Arial"/>
          <w:bCs/>
          <w:lang w:val="en-US"/>
        </w:rPr>
        <w:t xml:space="preserve"> not do a percentage utilization on the forms that come in for CO Code requests.</w:t>
      </w:r>
    </w:p>
    <w:p w14:paraId="4B831EF8" w14:textId="77777777" w:rsidR="001F2772" w:rsidRDefault="001F2772" w:rsidP="00692617">
      <w:pPr>
        <w:rPr>
          <w:rFonts w:ascii="Arial" w:hAnsi="Arial" w:cs="Arial"/>
          <w:bCs/>
          <w:lang w:val="en-US"/>
        </w:rPr>
      </w:pPr>
    </w:p>
    <w:p w14:paraId="635916D0" w14:textId="39F5895E" w:rsidR="001F2772" w:rsidRDefault="001F2772" w:rsidP="00692617">
      <w:pPr>
        <w:rPr>
          <w:rFonts w:ascii="Arial" w:hAnsi="Arial" w:cs="Arial"/>
          <w:bCs/>
          <w:lang w:val="en-US"/>
        </w:rPr>
      </w:pPr>
      <w:r>
        <w:rPr>
          <w:rFonts w:ascii="Arial" w:hAnsi="Arial" w:cs="Arial"/>
          <w:bCs/>
          <w:lang w:val="en-US"/>
        </w:rPr>
        <w:t xml:space="preserve">Graham Le </w:t>
      </w:r>
      <w:proofErr w:type="spellStart"/>
      <w:r>
        <w:rPr>
          <w:rFonts w:ascii="Arial" w:hAnsi="Arial" w:cs="Arial"/>
          <w:bCs/>
          <w:lang w:val="en-US"/>
        </w:rPr>
        <w:t>Geyt</w:t>
      </w:r>
      <w:proofErr w:type="spellEnd"/>
      <w:r>
        <w:rPr>
          <w:rFonts w:ascii="Arial" w:hAnsi="Arial" w:cs="Arial"/>
          <w:bCs/>
          <w:lang w:val="en-US"/>
        </w:rPr>
        <w:t xml:space="preserve"> noted that</w:t>
      </w:r>
      <w:r w:rsidR="0036252A">
        <w:rPr>
          <w:rFonts w:ascii="Arial" w:hAnsi="Arial" w:cs="Arial"/>
          <w:bCs/>
          <w:lang w:val="en-US"/>
        </w:rPr>
        <w:t xml:space="preserve"> point number 3 </w:t>
      </w:r>
      <w:r w:rsidR="002C673C">
        <w:rPr>
          <w:rFonts w:ascii="Arial" w:hAnsi="Arial" w:cs="Arial"/>
          <w:bCs/>
          <w:lang w:val="en-US"/>
        </w:rPr>
        <w:t xml:space="preserve">of the contributions </w:t>
      </w:r>
      <w:r w:rsidR="009B3838">
        <w:rPr>
          <w:rFonts w:ascii="Arial" w:hAnsi="Arial" w:cs="Arial"/>
          <w:bCs/>
          <w:lang w:val="en-US"/>
        </w:rPr>
        <w:t>[“</w:t>
      </w:r>
      <w:r w:rsidR="009B3838" w:rsidRPr="009B3838">
        <w:rPr>
          <w:rFonts w:ascii="Arial" w:hAnsi="Arial" w:cs="Arial"/>
          <w:bCs/>
          <w:lang w:val="en-US"/>
        </w:rPr>
        <w:t>If the carrier/reseller is a recipient of Intermediate Numbers, should they be required to obtain an OCN so that they can participate in CNA forecasting processes and report utilization of received numbers? (there are no barriers to resellers obtaining reseller class OCNs)</w:t>
      </w:r>
      <w:r w:rsidR="009B3838">
        <w:rPr>
          <w:rFonts w:ascii="Arial" w:hAnsi="Arial" w:cs="Arial"/>
          <w:bCs/>
          <w:lang w:val="en-US"/>
        </w:rPr>
        <w:t>]”</w:t>
      </w:r>
      <w:r w:rsidR="009B3838" w:rsidRPr="009B3838">
        <w:rPr>
          <w:rFonts w:ascii="Arial" w:hAnsi="Arial" w:cs="Arial"/>
          <w:bCs/>
          <w:lang w:val="en-US"/>
        </w:rPr>
        <w:t xml:space="preserve"> </w:t>
      </w:r>
      <w:r w:rsidR="0036252A">
        <w:rPr>
          <w:rFonts w:ascii="Arial" w:hAnsi="Arial" w:cs="Arial"/>
          <w:bCs/>
          <w:lang w:val="en-US"/>
        </w:rPr>
        <w:t xml:space="preserve">is straying into the realm of policy because it would be requiring </w:t>
      </w:r>
      <w:r w:rsidR="006F001A">
        <w:rPr>
          <w:rFonts w:ascii="Arial" w:hAnsi="Arial" w:cs="Arial"/>
          <w:bCs/>
          <w:lang w:val="en-US"/>
        </w:rPr>
        <w:t>resellers to get an OCN</w:t>
      </w:r>
      <w:r w:rsidR="009B3838">
        <w:rPr>
          <w:rFonts w:ascii="Arial" w:hAnsi="Arial" w:cs="Arial"/>
          <w:bCs/>
          <w:lang w:val="en-US"/>
        </w:rPr>
        <w:t xml:space="preserve"> where previously they did not need one</w:t>
      </w:r>
      <w:r w:rsidR="006F001A">
        <w:rPr>
          <w:rFonts w:ascii="Arial" w:hAnsi="Arial" w:cs="Arial"/>
          <w:bCs/>
          <w:lang w:val="en-US"/>
        </w:rPr>
        <w:t xml:space="preserve">. Ed Antecol noted that it can be changed but the point is that if </w:t>
      </w:r>
      <w:r w:rsidR="00AF08CE">
        <w:rPr>
          <w:rFonts w:ascii="Arial" w:hAnsi="Arial" w:cs="Arial"/>
          <w:bCs/>
          <w:lang w:val="en-US"/>
        </w:rPr>
        <w:t>a forecast needs to be submitted</w:t>
      </w:r>
      <w:r w:rsidR="008B7A0D">
        <w:rPr>
          <w:rFonts w:ascii="Arial" w:hAnsi="Arial" w:cs="Arial"/>
          <w:bCs/>
          <w:lang w:val="en-US"/>
        </w:rPr>
        <w:t>,</w:t>
      </w:r>
      <w:r w:rsidR="00BA4C27">
        <w:rPr>
          <w:rFonts w:ascii="Arial" w:hAnsi="Arial" w:cs="Arial"/>
          <w:bCs/>
          <w:lang w:val="en-US"/>
        </w:rPr>
        <w:t xml:space="preserve"> </w:t>
      </w:r>
      <w:r w:rsidR="00AF08CE">
        <w:rPr>
          <w:rFonts w:ascii="Arial" w:hAnsi="Arial" w:cs="Arial"/>
          <w:bCs/>
          <w:lang w:val="en-US"/>
        </w:rPr>
        <w:t xml:space="preserve">the CNA needs a way to </w:t>
      </w:r>
      <w:r w:rsidR="008F32F3">
        <w:rPr>
          <w:rFonts w:ascii="Arial" w:hAnsi="Arial" w:cs="Arial"/>
          <w:bCs/>
          <w:lang w:val="en-US"/>
        </w:rPr>
        <w:t>track it.</w:t>
      </w:r>
    </w:p>
    <w:p w14:paraId="35721216" w14:textId="77777777" w:rsidR="00A575AF" w:rsidRDefault="00A575AF" w:rsidP="00692617">
      <w:pPr>
        <w:rPr>
          <w:rFonts w:ascii="Arial" w:hAnsi="Arial" w:cs="Arial"/>
          <w:bCs/>
          <w:lang w:val="en-US"/>
        </w:rPr>
      </w:pPr>
    </w:p>
    <w:p w14:paraId="6D4EDEFE" w14:textId="23E5A037" w:rsidR="00A575AF" w:rsidRDefault="00A575AF" w:rsidP="00692617">
      <w:pPr>
        <w:rPr>
          <w:rFonts w:ascii="Arial" w:hAnsi="Arial" w:cs="Arial"/>
          <w:bCs/>
          <w:lang w:val="en-US"/>
        </w:rPr>
      </w:pPr>
      <w:r>
        <w:rPr>
          <w:rFonts w:ascii="Arial" w:hAnsi="Arial" w:cs="Arial"/>
          <w:bCs/>
          <w:lang w:val="en-US"/>
        </w:rPr>
        <w:t>Fiona Clegg noted that last year the CNA was asked to try and figure out how many numbers were going to resellers/wholesalers and it did not work very well. If resellers were to get their own OCN, then the CNA would be able to keep track of what is in their inventory.</w:t>
      </w:r>
      <w:r w:rsidR="00D4414C">
        <w:rPr>
          <w:rFonts w:ascii="Arial" w:hAnsi="Arial" w:cs="Arial"/>
          <w:bCs/>
          <w:lang w:val="en-US"/>
        </w:rPr>
        <w:t xml:space="preserve"> Graham Le </w:t>
      </w:r>
      <w:proofErr w:type="spellStart"/>
      <w:r w:rsidR="00D4414C">
        <w:rPr>
          <w:rFonts w:ascii="Arial" w:hAnsi="Arial" w:cs="Arial"/>
          <w:bCs/>
          <w:lang w:val="en-US"/>
        </w:rPr>
        <w:t>Geyt</w:t>
      </w:r>
      <w:proofErr w:type="spellEnd"/>
      <w:r w:rsidR="00D4414C">
        <w:rPr>
          <w:rFonts w:ascii="Arial" w:hAnsi="Arial" w:cs="Arial"/>
          <w:bCs/>
          <w:lang w:val="en-US"/>
        </w:rPr>
        <w:t xml:space="preserve"> noted that </w:t>
      </w:r>
      <w:r w:rsidR="00C95359">
        <w:rPr>
          <w:rFonts w:ascii="Arial" w:hAnsi="Arial" w:cs="Arial"/>
          <w:bCs/>
          <w:lang w:val="en-US"/>
        </w:rPr>
        <w:t>if he was a reseller, he would not get an OCN if it was not required.</w:t>
      </w:r>
    </w:p>
    <w:p w14:paraId="6603022F" w14:textId="77777777" w:rsidR="00963281" w:rsidRDefault="00963281" w:rsidP="00692617">
      <w:pPr>
        <w:rPr>
          <w:rFonts w:ascii="Arial" w:hAnsi="Arial" w:cs="Arial"/>
          <w:bCs/>
          <w:lang w:val="en-US"/>
        </w:rPr>
      </w:pPr>
    </w:p>
    <w:p w14:paraId="37D29DBF" w14:textId="113B0A40" w:rsidR="00963281" w:rsidRDefault="00926966" w:rsidP="00692617">
      <w:pPr>
        <w:rPr>
          <w:rFonts w:ascii="Arial" w:hAnsi="Arial" w:cs="Arial"/>
          <w:bCs/>
          <w:lang w:val="en-US"/>
        </w:rPr>
      </w:pPr>
      <w:r>
        <w:rPr>
          <w:rFonts w:ascii="Arial" w:hAnsi="Arial" w:cs="Arial"/>
          <w:bCs/>
          <w:lang w:val="en-US"/>
        </w:rPr>
        <w:t xml:space="preserve">Karen Robinson noted that her contribution speaks directly to one of the </w:t>
      </w:r>
      <w:r w:rsidR="00062DCC">
        <w:rPr>
          <w:rFonts w:ascii="Arial" w:hAnsi="Arial" w:cs="Arial"/>
          <w:bCs/>
          <w:lang w:val="en-US"/>
        </w:rPr>
        <w:t>questions Ed Antecol asked.</w:t>
      </w:r>
    </w:p>
    <w:p w14:paraId="555F08B7" w14:textId="77777777" w:rsidR="00062DCC" w:rsidRDefault="00062DCC" w:rsidP="00692617">
      <w:pPr>
        <w:rPr>
          <w:rFonts w:ascii="Arial" w:hAnsi="Arial" w:cs="Arial"/>
          <w:bCs/>
          <w:lang w:val="en-US"/>
        </w:rPr>
      </w:pPr>
    </w:p>
    <w:p w14:paraId="1CF42255" w14:textId="01967530" w:rsidR="00062DCC" w:rsidRPr="00FF6BD5" w:rsidRDefault="00062DCC" w:rsidP="00692617">
      <w:pPr>
        <w:rPr>
          <w:rFonts w:ascii="Arial" w:hAnsi="Arial" w:cs="Arial"/>
          <w:b/>
          <w:lang w:val="en-US"/>
        </w:rPr>
      </w:pPr>
      <w:r>
        <w:rPr>
          <w:rFonts w:ascii="Arial" w:hAnsi="Arial" w:cs="Arial"/>
          <w:bCs/>
          <w:lang w:val="en-US"/>
        </w:rPr>
        <w:t xml:space="preserve">Action Item: David Comrie will send a </w:t>
      </w:r>
      <w:r w:rsidR="00730691">
        <w:rPr>
          <w:rFonts w:ascii="Arial" w:hAnsi="Arial" w:cs="Arial"/>
          <w:bCs/>
          <w:lang w:val="en-US"/>
        </w:rPr>
        <w:t xml:space="preserve">TIF 118 </w:t>
      </w:r>
      <w:r>
        <w:rPr>
          <w:rFonts w:ascii="Arial" w:hAnsi="Arial" w:cs="Arial"/>
          <w:bCs/>
          <w:lang w:val="en-US"/>
        </w:rPr>
        <w:t>meeting inv</w:t>
      </w:r>
      <w:r w:rsidR="00F25DA3">
        <w:rPr>
          <w:rFonts w:ascii="Arial" w:hAnsi="Arial" w:cs="Arial"/>
          <w:bCs/>
          <w:lang w:val="en-US"/>
        </w:rPr>
        <w:t xml:space="preserve">ite for </w:t>
      </w:r>
      <w:r w:rsidR="00253D7F">
        <w:rPr>
          <w:rFonts w:ascii="Arial" w:hAnsi="Arial" w:cs="Arial"/>
          <w:bCs/>
          <w:lang w:val="en-US"/>
        </w:rPr>
        <w:t>8</w:t>
      </w:r>
      <w:r w:rsidR="00F25DA3">
        <w:rPr>
          <w:rFonts w:ascii="Arial" w:hAnsi="Arial" w:cs="Arial"/>
          <w:bCs/>
          <w:lang w:val="en-US"/>
        </w:rPr>
        <w:t xml:space="preserve"> May 2024</w:t>
      </w:r>
      <w:r w:rsidR="00DF77B4">
        <w:rPr>
          <w:rFonts w:ascii="Arial" w:hAnsi="Arial" w:cs="Arial"/>
          <w:bCs/>
          <w:lang w:val="en-US"/>
        </w:rPr>
        <w:t xml:space="preserve"> from </w:t>
      </w:r>
      <w:r w:rsidR="00253D7F">
        <w:rPr>
          <w:rFonts w:ascii="Arial" w:hAnsi="Arial" w:cs="Arial"/>
          <w:bCs/>
          <w:lang w:val="en-US"/>
        </w:rPr>
        <w:t>12</w:t>
      </w:r>
      <w:r w:rsidR="00DF77B4">
        <w:rPr>
          <w:rFonts w:ascii="Arial" w:hAnsi="Arial" w:cs="Arial"/>
          <w:bCs/>
          <w:lang w:val="en-US"/>
        </w:rPr>
        <w:t>:00 – 1</w:t>
      </w:r>
      <w:r w:rsidR="00253D7F">
        <w:rPr>
          <w:rFonts w:ascii="Arial" w:hAnsi="Arial" w:cs="Arial"/>
          <w:bCs/>
          <w:lang w:val="en-US"/>
        </w:rPr>
        <w:t>4</w:t>
      </w:r>
      <w:r w:rsidR="00DF77B4">
        <w:rPr>
          <w:rFonts w:ascii="Arial" w:hAnsi="Arial" w:cs="Arial"/>
          <w:bCs/>
          <w:lang w:val="en-US"/>
        </w:rPr>
        <w:t>:00 ET.</w:t>
      </w:r>
      <w:r w:rsidR="00FF6BD5">
        <w:rPr>
          <w:rFonts w:ascii="Arial" w:hAnsi="Arial" w:cs="Arial"/>
          <w:bCs/>
          <w:lang w:val="en-US"/>
        </w:rPr>
        <w:t xml:space="preserve"> </w:t>
      </w:r>
      <w:r w:rsidR="00FF6BD5">
        <w:rPr>
          <w:rFonts w:ascii="Arial" w:hAnsi="Arial" w:cs="Arial"/>
          <w:b/>
          <w:lang w:val="en-US"/>
        </w:rPr>
        <w:t>(Completed)</w:t>
      </w:r>
    </w:p>
    <w:p w14:paraId="0C416DF7" w14:textId="77777777" w:rsidR="00DF77B4" w:rsidRDefault="00DF77B4" w:rsidP="00692617">
      <w:pPr>
        <w:rPr>
          <w:rFonts w:ascii="Arial" w:hAnsi="Arial" w:cs="Arial"/>
          <w:bCs/>
          <w:lang w:val="en-US"/>
        </w:rPr>
      </w:pPr>
    </w:p>
    <w:p w14:paraId="1E7BE38A" w14:textId="42BFBE08" w:rsidR="00DF77B4" w:rsidRDefault="00296751" w:rsidP="00692617">
      <w:pPr>
        <w:rPr>
          <w:rFonts w:ascii="Arial" w:hAnsi="Arial" w:cs="Arial"/>
          <w:bCs/>
          <w:lang w:val="en-US"/>
        </w:rPr>
      </w:pPr>
      <w:r>
        <w:rPr>
          <w:rFonts w:ascii="Arial" w:hAnsi="Arial" w:cs="Arial"/>
          <w:bCs/>
          <w:lang w:val="en-US"/>
        </w:rPr>
        <w:t xml:space="preserve">Ed Antecol asked if Carriers could get feedback on </w:t>
      </w:r>
      <w:r w:rsidR="009811E8">
        <w:rPr>
          <w:rFonts w:ascii="Arial" w:hAnsi="Arial" w:cs="Arial"/>
          <w:bCs/>
          <w:lang w:val="en-US"/>
        </w:rPr>
        <w:t xml:space="preserve">how to report back on intermediate numbers and, should </w:t>
      </w:r>
      <w:r w:rsidR="00D06FC3">
        <w:rPr>
          <w:rFonts w:ascii="Arial" w:hAnsi="Arial" w:cs="Arial"/>
          <w:bCs/>
          <w:lang w:val="en-US"/>
        </w:rPr>
        <w:t>intermediate carriers be required to provide number utilization reports.</w:t>
      </w:r>
    </w:p>
    <w:p w14:paraId="0E89472C" w14:textId="77777777" w:rsidR="005971A9" w:rsidRDefault="005971A9" w:rsidP="00692617">
      <w:pPr>
        <w:rPr>
          <w:rFonts w:ascii="Arial" w:hAnsi="Arial" w:cs="Arial"/>
          <w:bCs/>
          <w:lang w:val="en-US"/>
        </w:rPr>
      </w:pPr>
    </w:p>
    <w:p w14:paraId="383EA02B" w14:textId="2FA22510" w:rsidR="00253D7F" w:rsidRDefault="00253D7F" w:rsidP="00253D7F">
      <w:pPr>
        <w:rPr>
          <w:rFonts w:ascii="Arial" w:hAnsi="Arial" w:cs="Arial"/>
          <w:bCs/>
          <w:lang w:val="en-US"/>
        </w:rPr>
      </w:pPr>
      <w:r>
        <w:rPr>
          <w:rFonts w:ascii="Arial" w:hAnsi="Arial" w:cs="Arial"/>
          <w:bCs/>
          <w:lang w:val="en-US"/>
        </w:rPr>
        <w:t xml:space="preserve">Action Item: Carriers </w:t>
      </w:r>
      <w:r w:rsidR="00C74C04">
        <w:rPr>
          <w:rFonts w:ascii="Arial" w:hAnsi="Arial" w:cs="Arial"/>
          <w:bCs/>
          <w:lang w:val="en-US"/>
        </w:rPr>
        <w:t>are asked to review internally about</w:t>
      </w:r>
      <w:r>
        <w:rPr>
          <w:rFonts w:ascii="Arial" w:hAnsi="Arial" w:cs="Arial"/>
          <w:bCs/>
          <w:lang w:val="en-US"/>
        </w:rPr>
        <w:t xml:space="preserve"> how to report back on intermediate numbers and,</w:t>
      </w:r>
      <w:r w:rsidR="00C74C04">
        <w:rPr>
          <w:rFonts w:ascii="Arial" w:hAnsi="Arial" w:cs="Arial"/>
          <w:bCs/>
          <w:lang w:val="en-US"/>
        </w:rPr>
        <w:t xml:space="preserve"> if</w:t>
      </w:r>
      <w:r>
        <w:rPr>
          <w:rFonts w:ascii="Arial" w:hAnsi="Arial" w:cs="Arial"/>
          <w:bCs/>
          <w:lang w:val="en-US"/>
        </w:rPr>
        <w:t xml:space="preserve"> intermediate carriers </w:t>
      </w:r>
      <w:r w:rsidR="00C74C04">
        <w:rPr>
          <w:rFonts w:ascii="Arial" w:hAnsi="Arial" w:cs="Arial"/>
          <w:bCs/>
          <w:lang w:val="en-US"/>
        </w:rPr>
        <w:t xml:space="preserve">should </w:t>
      </w:r>
      <w:r>
        <w:rPr>
          <w:rFonts w:ascii="Arial" w:hAnsi="Arial" w:cs="Arial"/>
          <w:bCs/>
          <w:lang w:val="en-US"/>
        </w:rPr>
        <w:t>be required to provide number utilization reports.</w:t>
      </w:r>
    </w:p>
    <w:p w14:paraId="129BB5F7" w14:textId="55937533" w:rsidR="00253D7F" w:rsidRDefault="00253D7F" w:rsidP="00692617">
      <w:pPr>
        <w:rPr>
          <w:rFonts w:ascii="Arial" w:hAnsi="Arial" w:cs="Arial"/>
          <w:bCs/>
          <w:lang w:val="en-US"/>
        </w:rPr>
      </w:pPr>
    </w:p>
    <w:p w14:paraId="75053F43" w14:textId="22A9AF81" w:rsidR="00253D7F" w:rsidRDefault="00B765EE" w:rsidP="00692617">
      <w:pPr>
        <w:rPr>
          <w:rFonts w:ascii="Arial" w:hAnsi="Arial" w:cs="Arial"/>
          <w:bCs/>
          <w:lang w:val="en-US"/>
        </w:rPr>
      </w:pPr>
      <w:r>
        <w:rPr>
          <w:rFonts w:ascii="Arial" w:hAnsi="Arial" w:cs="Arial"/>
          <w:bCs/>
          <w:lang w:val="en-US"/>
        </w:rPr>
        <w:t>Fiona Clegg asked to have it noted</w:t>
      </w:r>
      <w:r w:rsidR="00EF426E">
        <w:rPr>
          <w:rFonts w:ascii="Arial" w:hAnsi="Arial" w:cs="Arial"/>
          <w:bCs/>
          <w:lang w:val="en-US"/>
        </w:rPr>
        <w:t xml:space="preserve"> that Karen Robinson’s contribution </w:t>
      </w:r>
      <w:r w:rsidR="00900DD6">
        <w:rPr>
          <w:rFonts w:ascii="Arial" w:hAnsi="Arial" w:cs="Arial"/>
          <w:bCs/>
          <w:lang w:val="en-US"/>
        </w:rPr>
        <w:t>did not get reviewed today and should be discussed first on the next call.</w:t>
      </w:r>
    </w:p>
    <w:p w14:paraId="09A4A7FC" w14:textId="77777777" w:rsidR="005971A9" w:rsidRDefault="005971A9" w:rsidP="00692617">
      <w:pPr>
        <w:rPr>
          <w:rFonts w:ascii="Arial" w:hAnsi="Arial" w:cs="Arial"/>
          <w:bCs/>
          <w:lang w:val="en-US"/>
        </w:rPr>
      </w:pPr>
    </w:p>
    <w:p w14:paraId="3B658214" w14:textId="77777777" w:rsidR="00896E5D" w:rsidRPr="007941ED" w:rsidRDefault="00896E5D" w:rsidP="00692617">
      <w:pPr>
        <w:rPr>
          <w:rFonts w:ascii="Arial" w:hAnsi="Arial" w:cs="Arial"/>
          <w:bCs/>
          <w:lang w:val="en-US"/>
        </w:rPr>
      </w:pPr>
    </w:p>
    <w:p w14:paraId="669605FB" w14:textId="395C2EE6"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51A9FF4C" w14:textId="77777777" w:rsidR="00D80C65" w:rsidRDefault="00D80C65" w:rsidP="00490B29">
      <w:pPr>
        <w:rPr>
          <w:rFonts w:ascii="Arial" w:hAnsi="Arial" w:cs="Arial"/>
          <w:b/>
        </w:rPr>
      </w:pPr>
    </w:p>
    <w:p w14:paraId="0212488E" w14:textId="77777777" w:rsidR="00B55333" w:rsidRPr="00B55333" w:rsidRDefault="00B55333" w:rsidP="00B55333">
      <w:pPr>
        <w:pStyle w:val="ListParagraph"/>
        <w:numPr>
          <w:ilvl w:val="0"/>
          <w:numId w:val="6"/>
        </w:numPr>
        <w:rPr>
          <w:rFonts w:ascii="Arial" w:hAnsi="Arial" w:cs="Arial"/>
          <w:bCs/>
          <w:lang w:val="en-US"/>
        </w:rPr>
      </w:pPr>
      <w:r w:rsidRPr="00B55333">
        <w:rPr>
          <w:rFonts w:ascii="Arial" w:hAnsi="Arial" w:cs="Arial"/>
          <w:bCs/>
          <w:lang w:val="en-US"/>
        </w:rPr>
        <w:t>Agreement was reached to review CNCO240A.</w:t>
      </w:r>
    </w:p>
    <w:p w14:paraId="2953A4F2" w14:textId="77777777" w:rsidR="000E25FA" w:rsidRDefault="000E25FA" w:rsidP="00490B29">
      <w:pPr>
        <w:rPr>
          <w:rFonts w:ascii="Arial" w:hAnsi="Arial" w:cs="Arial"/>
          <w:bCs/>
          <w:lang w:val="en-US"/>
        </w:rPr>
      </w:pPr>
    </w:p>
    <w:p w14:paraId="15D946C2" w14:textId="77777777" w:rsidR="00B55333" w:rsidRPr="00B55333" w:rsidRDefault="00B55333" w:rsidP="00490B29">
      <w:pPr>
        <w:rPr>
          <w:rFonts w:ascii="Arial" w:hAnsi="Arial" w:cs="Arial"/>
          <w:bCs/>
          <w:lang w:val="en-US"/>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607D9024" w14:textId="77777777" w:rsidR="00B55333" w:rsidRDefault="00B55333" w:rsidP="00B55333">
      <w:pPr>
        <w:rPr>
          <w:rFonts w:ascii="Arial" w:hAnsi="Arial" w:cs="Arial"/>
          <w:bCs/>
          <w:lang w:val="en-US"/>
        </w:rPr>
      </w:pPr>
    </w:p>
    <w:p w14:paraId="6BCA8BEE" w14:textId="60C8D20F" w:rsidR="00B55333" w:rsidRPr="00B55333" w:rsidRDefault="008D37D7" w:rsidP="00B55333">
      <w:pPr>
        <w:pStyle w:val="ListParagraph"/>
        <w:numPr>
          <w:ilvl w:val="0"/>
          <w:numId w:val="5"/>
        </w:numPr>
        <w:rPr>
          <w:rFonts w:ascii="Arial" w:hAnsi="Arial" w:cs="Arial"/>
          <w:bCs/>
          <w:lang w:val="en-US"/>
        </w:rPr>
      </w:pPr>
      <w:r>
        <w:rPr>
          <w:rFonts w:ascii="Arial" w:hAnsi="Arial" w:cs="Arial"/>
          <w:bCs/>
          <w:lang w:val="en-US"/>
        </w:rPr>
        <w:t xml:space="preserve">Ed Antecol will provide an example, if it is deemed non-confidential, of additional data required in a thousand-block pooling environment to support an LNP Dip where the number is non-ported and part a </w:t>
      </w:r>
      <w:proofErr w:type="spellStart"/>
      <w:r>
        <w:rPr>
          <w:rFonts w:ascii="Arial" w:hAnsi="Arial" w:cs="Arial"/>
          <w:bCs/>
          <w:lang w:val="en-US"/>
        </w:rPr>
        <w:t>thousands</w:t>
      </w:r>
      <w:proofErr w:type="spellEnd"/>
      <w:r>
        <w:rPr>
          <w:rFonts w:ascii="Arial" w:hAnsi="Arial" w:cs="Arial"/>
          <w:bCs/>
          <w:lang w:val="en-US"/>
        </w:rPr>
        <w:t>-block</w:t>
      </w:r>
      <w:r w:rsidR="00B55333" w:rsidRPr="00B55333">
        <w:rPr>
          <w:rFonts w:ascii="Arial" w:hAnsi="Arial" w:cs="Arial"/>
          <w:bCs/>
          <w:lang w:val="en-US"/>
        </w:rPr>
        <w:t>.</w:t>
      </w:r>
      <w:r w:rsidR="00B55333">
        <w:rPr>
          <w:rFonts w:ascii="Arial" w:hAnsi="Arial" w:cs="Arial"/>
          <w:bCs/>
          <w:lang w:val="en-US"/>
        </w:rPr>
        <w:t xml:space="preserve"> </w:t>
      </w:r>
      <w:r w:rsidR="00B55333">
        <w:rPr>
          <w:rFonts w:ascii="Arial" w:hAnsi="Arial" w:cs="Arial"/>
          <w:b/>
          <w:lang w:val="en-US"/>
        </w:rPr>
        <w:t>(</w:t>
      </w:r>
      <w:r>
        <w:rPr>
          <w:rFonts w:ascii="Arial" w:hAnsi="Arial" w:cs="Arial"/>
          <w:b/>
          <w:lang w:val="en-US"/>
        </w:rPr>
        <w:t>Completed)</w:t>
      </w:r>
    </w:p>
    <w:p w14:paraId="6F57ADAB" w14:textId="77777777" w:rsidR="00B55333" w:rsidRDefault="00B55333" w:rsidP="00B55333">
      <w:pPr>
        <w:rPr>
          <w:rFonts w:ascii="Arial" w:hAnsi="Arial" w:cs="Arial"/>
          <w:bCs/>
          <w:lang w:val="en-US"/>
        </w:rPr>
      </w:pPr>
    </w:p>
    <w:p w14:paraId="6C63030E" w14:textId="19124AD5" w:rsidR="00B55333" w:rsidRPr="00B55333" w:rsidRDefault="00B55333" w:rsidP="00B55333">
      <w:pPr>
        <w:pStyle w:val="ListParagraph"/>
        <w:numPr>
          <w:ilvl w:val="0"/>
          <w:numId w:val="5"/>
        </w:numPr>
        <w:rPr>
          <w:rFonts w:ascii="Arial" w:hAnsi="Arial" w:cs="Arial"/>
          <w:bCs/>
          <w:lang w:val="en-US"/>
        </w:rPr>
      </w:pPr>
      <w:r w:rsidRPr="00B55333">
        <w:rPr>
          <w:rFonts w:ascii="Arial" w:hAnsi="Arial" w:cs="Arial"/>
          <w:bCs/>
          <w:lang w:val="en-US"/>
        </w:rPr>
        <w:t xml:space="preserve">Participants are asked to investigate internally the desired aging period for residential telephone numbers in a </w:t>
      </w:r>
      <w:proofErr w:type="spellStart"/>
      <w:r w:rsidRPr="00B55333">
        <w:rPr>
          <w:rFonts w:ascii="Arial" w:hAnsi="Arial" w:cs="Arial"/>
          <w:bCs/>
          <w:lang w:val="en-US"/>
        </w:rPr>
        <w:t>thousands</w:t>
      </w:r>
      <w:proofErr w:type="spellEnd"/>
      <w:r w:rsidRPr="00B55333">
        <w:rPr>
          <w:rFonts w:ascii="Arial" w:hAnsi="Arial" w:cs="Arial"/>
          <w:bCs/>
          <w:lang w:val="en-US"/>
        </w:rPr>
        <w:t>-block pooling environment.</w:t>
      </w:r>
      <w:r>
        <w:rPr>
          <w:rFonts w:ascii="Arial" w:hAnsi="Arial" w:cs="Arial"/>
          <w:bCs/>
          <w:lang w:val="en-US"/>
        </w:rPr>
        <w:t xml:space="preserve"> </w:t>
      </w:r>
      <w:r>
        <w:rPr>
          <w:rFonts w:ascii="Arial" w:hAnsi="Arial" w:cs="Arial"/>
          <w:b/>
          <w:lang w:val="en-US"/>
        </w:rPr>
        <w:t>(Ongoing)</w:t>
      </w:r>
    </w:p>
    <w:p w14:paraId="1155A1B8" w14:textId="1D29D621" w:rsidR="003F0BF1" w:rsidRDefault="003F0BF1" w:rsidP="00490B29">
      <w:pPr>
        <w:rPr>
          <w:rFonts w:ascii="Arial" w:hAnsi="Arial" w:cs="Arial"/>
          <w:b/>
          <w:lang w:val="en-US"/>
        </w:rPr>
      </w:pPr>
    </w:p>
    <w:p w14:paraId="6B5705D0" w14:textId="3264F05C" w:rsidR="00B55333" w:rsidRPr="00B55333" w:rsidRDefault="00B55333" w:rsidP="00B55333">
      <w:pPr>
        <w:pStyle w:val="ListParagraph"/>
        <w:numPr>
          <w:ilvl w:val="0"/>
          <w:numId w:val="5"/>
        </w:numPr>
        <w:rPr>
          <w:rFonts w:ascii="Arial" w:hAnsi="Arial" w:cs="Arial"/>
          <w:b/>
          <w:lang w:val="en-US"/>
        </w:rPr>
      </w:pPr>
      <w:r w:rsidRPr="00B55333">
        <w:rPr>
          <w:rFonts w:ascii="Arial" w:hAnsi="Arial" w:cs="Arial"/>
          <w:bCs/>
          <w:lang w:val="en-US"/>
        </w:rPr>
        <w:t xml:space="preserve">CSCN Secretary will post a C version of the CNCO236B. </w:t>
      </w:r>
      <w:r w:rsidRPr="00B55333">
        <w:rPr>
          <w:rFonts w:ascii="Arial" w:hAnsi="Arial" w:cs="Arial"/>
          <w:b/>
          <w:lang w:val="en-US"/>
        </w:rPr>
        <w:t>(Completed)</w:t>
      </w:r>
    </w:p>
    <w:p w14:paraId="091DFB85" w14:textId="77777777" w:rsidR="00B55333" w:rsidRDefault="00B55333" w:rsidP="00490B29">
      <w:pPr>
        <w:rPr>
          <w:rFonts w:ascii="Arial" w:hAnsi="Arial" w:cs="Arial"/>
          <w:b/>
          <w:lang w:val="en-US"/>
        </w:rPr>
      </w:pPr>
    </w:p>
    <w:p w14:paraId="7888764C" w14:textId="6565BAFB" w:rsidR="00B55333" w:rsidRPr="00B55333" w:rsidRDefault="00B55333" w:rsidP="00B55333">
      <w:pPr>
        <w:pStyle w:val="ListParagraph"/>
        <w:numPr>
          <w:ilvl w:val="0"/>
          <w:numId w:val="5"/>
        </w:numPr>
        <w:rPr>
          <w:rFonts w:ascii="Arial" w:hAnsi="Arial" w:cs="Arial"/>
          <w:b/>
          <w:lang w:val="en-US"/>
        </w:rPr>
      </w:pPr>
      <w:r w:rsidRPr="00B55333">
        <w:rPr>
          <w:rFonts w:ascii="Arial" w:hAnsi="Arial" w:cs="Arial"/>
          <w:bCs/>
          <w:lang w:val="en-US"/>
        </w:rPr>
        <w:t xml:space="preserve">David Comrie will send a TIF 118 meeting invite for 8 May 2024 from 12:00 – 14:00 ET. </w:t>
      </w:r>
      <w:r w:rsidRPr="00B55333">
        <w:rPr>
          <w:rFonts w:ascii="Arial" w:hAnsi="Arial" w:cs="Arial"/>
          <w:b/>
          <w:lang w:val="en-US"/>
        </w:rPr>
        <w:t>(Completed)</w:t>
      </w:r>
    </w:p>
    <w:p w14:paraId="5D12956F" w14:textId="77777777" w:rsidR="00B55333" w:rsidRDefault="00B55333" w:rsidP="00490B29">
      <w:pPr>
        <w:rPr>
          <w:rFonts w:ascii="Arial" w:hAnsi="Arial" w:cs="Arial"/>
          <w:b/>
          <w:lang w:val="en-US"/>
        </w:rPr>
      </w:pPr>
    </w:p>
    <w:p w14:paraId="52C1E590" w14:textId="6DCD9B01" w:rsidR="00B55333" w:rsidRPr="00B55333" w:rsidRDefault="00B55333" w:rsidP="00B55333">
      <w:pPr>
        <w:pStyle w:val="ListParagraph"/>
        <w:numPr>
          <w:ilvl w:val="0"/>
          <w:numId w:val="5"/>
        </w:numPr>
        <w:rPr>
          <w:rFonts w:ascii="Arial" w:hAnsi="Arial" w:cs="Arial"/>
          <w:bCs/>
          <w:lang w:val="en-US"/>
        </w:rPr>
      </w:pPr>
      <w:r w:rsidRPr="00B55333">
        <w:rPr>
          <w:rFonts w:ascii="Arial" w:hAnsi="Arial" w:cs="Arial"/>
          <w:bCs/>
          <w:lang w:val="en-US"/>
        </w:rPr>
        <w:t>Carriers are asked to review internally about how to report back on intermediate numbers and, if intermediate carriers should be required to provide number utilization reports.</w:t>
      </w:r>
      <w:r>
        <w:rPr>
          <w:rFonts w:ascii="Arial" w:hAnsi="Arial" w:cs="Arial"/>
          <w:bCs/>
          <w:lang w:val="en-US"/>
        </w:rPr>
        <w:t xml:space="preserve"> </w:t>
      </w:r>
      <w:r>
        <w:rPr>
          <w:rFonts w:ascii="Arial" w:hAnsi="Arial" w:cs="Arial"/>
          <w:b/>
          <w:lang w:val="en-US"/>
        </w:rPr>
        <w:t>(Ongoing)</w:t>
      </w:r>
    </w:p>
    <w:p w14:paraId="63B5DBE6" w14:textId="77777777" w:rsidR="00B55333" w:rsidRPr="00B55333" w:rsidRDefault="00B55333" w:rsidP="00490B29">
      <w:pPr>
        <w:rPr>
          <w:rFonts w:ascii="Arial" w:hAnsi="Arial" w:cs="Arial"/>
          <w:b/>
          <w:lang w:val="en-US"/>
        </w:rPr>
      </w:pPr>
    </w:p>
    <w:p w14:paraId="6C1AA9B3" w14:textId="77777777" w:rsidR="000A5C1D" w:rsidRPr="00053653" w:rsidRDefault="000A5C1D" w:rsidP="00490B29">
      <w:pPr>
        <w:rPr>
          <w:rFonts w:ascii="Arial" w:hAnsi="Arial" w:cs="Arial"/>
        </w:rPr>
      </w:pPr>
    </w:p>
    <w:p w14:paraId="162ABF74" w14:textId="59ED6506" w:rsidR="002C401B" w:rsidRPr="00053653" w:rsidRDefault="002C401B" w:rsidP="00B84EA9">
      <w:pPr>
        <w:rPr>
          <w:rFonts w:ascii="Arial" w:hAnsi="Arial" w:cs="Arial"/>
          <w:b/>
        </w:rPr>
      </w:pPr>
      <w:r w:rsidRPr="00053653">
        <w:rPr>
          <w:rFonts w:ascii="Arial" w:hAnsi="Arial" w:cs="Arial"/>
          <w:b/>
        </w:rPr>
        <w:t>Attachments:</w:t>
      </w:r>
    </w:p>
    <w:p w14:paraId="7E74DBD4" w14:textId="77777777" w:rsidR="00957FC6" w:rsidRPr="00053653" w:rsidRDefault="00957FC6" w:rsidP="00B84EA9">
      <w:pPr>
        <w:rPr>
          <w:rFonts w:ascii="Arial" w:hAnsi="Arial" w:cs="Arial"/>
          <w:b/>
        </w:rPr>
      </w:pPr>
    </w:p>
    <w:bookmarkStart w:id="0" w:name="_MON_1776571332"/>
    <w:bookmarkEnd w:id="0"/>
    <w:p w14:paraId="0D04E6EF" w14:textId="360B4F62" w:rsidR="009E78D8" w:rsidRDefault="00E133B9" w:rsidP="00B84EA9">
      <w:pPr>
        <w:rPr>
          <w:rFonts w:ascii="Arial" w:hAnsi="Arial" w:cs="Arial"/>
          <w:b/>
        </w:rPr>
      </w:pPr>
      <w:r>
        <w:rPr>
          <w:rFonts w:ascii="Arial" w:hAnsi="Arial" w:cs="Arial"/>
          <w:b/>
        </w:rPr>
        <w:object w:dxaOrig="1540" w:dyaOrig="996" w14:anchorId="6AF13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5pt;height:49.35pt" o:ole="">
            <v:imagedata r:id="rId11" o:title=""/>
          </v:shape>
          <o:OLEObject Type="Embed" ProgID="Word.Document.12" ShapeID="_x0000_i1025" DrawAspect="Icon" ObjectID="_1776673374" r:id="rId12">
            <o:FieldCodes>\s</o:FieldCodes>
          </o:OLEObject>
        </w:object>
      </w:r>
    </w:p>
    <w:p w14:paraId="34917AEF" w14:textId="207AE61F" w:rsidR="00E133B9" w:rsidRDefault="00E133B9" w:rsidP="00B84EA9">
      <w:pPr>
        <w:rPr>
          <w:rFonts w:ascii="Arial" w:hAnsi="Arial" w:cs="Arial"/>
          <w:bCs/>
        </w:rPr>
      </w:pPr>
      <w:r w:rsidRPr="00C61BC5">
        <w:rPr>
          <w:rFonts w:ascii="Arial" w:hAnsi="Arial" w:cs="Arial"/>
          <w:bCs/>
        </w:rPr>
        <w:t xml:space="preserve">CNCO236B – COMsolve contribution </w:t>
      </w:r>
      <w:r w:rsidR="00C61BC5" w:rsidRPr="00C61BC5">
        <w:rPr>
          <w:rFonts w:ascii="Arial" w:hAnsi="Arial" w:cs="Arial"/>
          <w:bCs/>
        </w:rPr>
        <w:t>–</w:t>
      </w:r>
      <w:r w:rsidRPr="00C61BC5">
        <w:rPr>
          <w:rFonts w:ascii="Arial" w:hAnsi="Arial" w:cs="Arial"/>
          <w:bCs/>
        </w:rPr>
        <w:t xml:space="preserve"> </w:t>
      </w:r>
      <w:r w:rsidR="00C61BC5" w:rsidRPr="00C61BC5">
        <w:rPr>
          <w:rFonts w:ascii="Arial" w:hAnsi="Arial" w:cs="Arial"/>
          <w:bCs/>
        </w:rPr>
        <w:t>TBP block return checklist (incl. in-meeting changes)</w:t>
      </w:r>
    </w:p>
    <w:p w14:paraId="5EA6BAB8" w14:textId="77777777" w:rsidR="00C61BC5" w:rsidRDefault="00C61BC5" w:rsidP="00B84EA9">
      <w:pPr>
        <w:rPr>
          <w:rFonts w:ascii="Arial" w:hAnsi="Arial" w:cs="Arial"/>
          <w:bCs/>
        </w:rPr>
      </w:pPr>
    </w:p>
    <w:p w14:paraId="2BAD1C7C" w14:textId="7E4EAA71" w:rsidR="00C61BC5" w:rsidRDefault="000E3871" w:rsidP="00B84EA9">
      <w:pPr>
        <w:rPr>
          <w:rFonts w:ascii="Arial" w:hAnsi="Arial" w:cs="Arial"/>
          <w:bCs/>
        </w:rPr>
      </w:pPr>
      <w:r>
        <w:rPr>
          <w:rFonts w:ascii="Arial" w:hAnsi="Arial" w:cs="Arial"/>
          <w:bCs/>
        </w:rPr>
        <w:object w:dxaOrig="4700" w:dyaOrig="815" w14:anchorId="14F8CFF8">
          <v:shape id="_x0000_i1026" type="#_x0000_t75" style="width:235.6pt;height:40.9pt" o:ole="">
            <v:imagedata r:id="rId13" o:title=""/>
          </v:shape>
          <o:OLEObject Type="Embed" ProgID="Package" ShapeID="_x0000_i1026" DrawAspect="Content" ObjectID="_1776673375" r:id="rId14"/>
        </w:object>
      </w:r>
    </w:p>
    <w:p w14:paraId="7C0D84C7" w14:textId="6A432ECC" w:rsidR="00C61BC5" w:rsidRPr="00C61BC5" w:rsidRDefault="00C61BC5" w:rsidP="00B84EA9">
      <w:pPr>
        <w:rPr>
          <w:rFonts w:ascii="Arial" w:hAnsi="Arial" w:cs="Arial"/>
          <w:bCs/>
        </w:rPr>
      </w:pPr>
      <w:r>
        <w:rPr>
          <w:rFonts w:ascii="Arial" w:hAnsi="Arial" w:cs="Arial"/>
          <w:bCs/>
        </w:rPr>
        <w:t xml:space="preserve">CNCO240A – COMsolve contribution </w:t>
      </w:r>
      <w:r w:rsidR="00876E5C">
        <w:rPr>
          <w:rFonts w:ascii="Arial" w:hAnsi="Arial" w:cs="Arial"/>
          <w:bCs/>
        </w:rPr>
        <w:t>–</w:t>
      </w:r>
      <w:r>
        <w:rPr>
          <w:rFonts w:ascii="Arial" w:hAnsi="Arial" w:cs="Arial"/>
          <w:bCs/>
        </w:rPr>
        <w:t xml:space="preserve"> </w:t>
      </w:r>
      <w:r w:rsidR="00876E5C">
        <w:rPr>
          <w:rFonts w:ascii="Arial" w:hAnsi="Arial" w:cs="Arial"/>
          <w:bCs/>
        </w:rPr>
        <w:t>Paragraph 51 questions</w:t>
      </w:r>
    </w:p>
    <w:sectPr w:rsidR="00C61BC5" w:rsidRPr="00C61BC5" w:rsidSect="00F32319">
      <w:footerReference w:type="default" r:id="rId1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5D70EF" w14:textId="77777777" w:rsidR="00F32319" w:rsidRDefault="00F32319">
      <w:r>
        <w:separator/>
      </w:r>
    </w:p>
  </w:endnote>
  <w:endnote w:type="continuationSeparator" w:id="0">
    <w:p w14:paraId="26497792" w14:textId="77777777" w:rsidR="00F32319" w:rsidRDefault="00F32319">
      <w:r>
        <w:continuationSeparator/>
      </w:r>
    </w:p>
  </w:endnote>
  <w:endnote w:type="continuationNotice" w:id="1">
    <w:p w14:paraId="33257398" w14:textId="77777777" w:rsidR="00F32319" w:rsidRDefault="00F32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0914D2" w14:textId="77777777" w:rsidR="00F32319" w:rsidRDefault="00F32319">
      <w:r>
        <w:separator/>
      </w:r>
    </w:p>
  </w:footnote>
  <w:footnote w:type="continuationSeparator" w:id="0">
    <w:p w14:paraId="2B45384B" w14:textId="77777777" w:rsidR="00F32319" w:rsidRDefault="00F32319">
      <w:r>
        <w:continuationSeparator/>
      </w:r>
    </w:p>
  </w:footnote>
  <w:footnote w:type="continuationNotice" w:id="1">
    <w:p w14:paraId="60B21EC2" w14:textId="77777777" w:rsidR="00F32319" w:rsidRDefault="00F323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51F20"/>
    <w:multiLevelType w:val="hybridMultilevel"/>
    <w:tmpl w:val="9B4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D3BA7"/>
    <w:multiLevelType w:val="hybridMultilevel"/>
    <w:tmpl w:val="2594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14F9F"/>
    <w:multiLevelType w:val="hybridMultilevel"/>
    <w:tmpl w:val="2594F9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51163DC"/>
    <w:multiLevelType w:val="hybridMultilevel"/>
    <w:tmpl w:val="54189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6414A"/>
    <w:multiLevelType w:val="hybridMultilevel"/>
    <w:tmpl w:val="6AFEFCE8"/>
    <w:lvl w:ilvl="0" w:tplc="07E8C7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num w:numId="1" w16cid:durableId="206260747">
    <w:abstractNumId w:val="5"/>
  </w:num>
  <w:num w:numId="2" w16cid:durableId="916090844">
    <w:abstractNumId w:val="0"/>
  </w:num>
  <w:num w:numId="3" w16cid:durableId="1864441711">
    <w:abstractNumId w:val="1"/>
  </w:num>
  <w:num w:numId="4" w16cid:durableId="1171137677">
    <w:abstractNumId w:val="2"/>
  </w:num>
  <w:num w:numId="5" w16cid:durableId="526480080">
    <w:abstractNumId w:val="4"/>
  </w:num>
  <w:num w:numId="6" w16cid:durableId="96870955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E19"/>
    <w:rsid w:val="00001692"/>
    <w:rsid w:val="000018A0"/>
    <w:rsid w:val="000027C9"/>
    <w:rsid w:val="00003125"/>
    <w:rsid w:val="00004B7C"/>
    <w:rsid w:val="00004ED8"/>
    <w:rsid w:val="00005CD9"/>
    <w:rsid w:val="000076BA"/>
    <w:rsid w:val="00010070"/>
    <w:rsid w:val="00010417"/>
    <w:rsid w:val="00010769"/>
    <w:rsid w:val="00010812"/>
    <w:rsid w:val="00010A1B"/>
    <w:rsid w:val="00010C7F"/>
    <w:rsid w:val="00011027"/>
    <w:rsid w:val="00011123"/>
    <w:rsid w:val="00011C53"/>
    <w:rsid w:val="00012826"/>
    <w:rsid w:val="000128E4"/>
    <w:rsid w:val="00012B16"/>
    <w:rsid w:val="0001359E"/>
    <w:rsid w:val="000135A9"/>
    <w:rsid w:val="00013C74"/>
    <w:rsid w:val="00013F42"/>
    <w:rsid w:val="00016DF3"/>
    <w:rsid w:val="0001712C"/>
    <w:rsid w:val="00017388"/>
    <w:rsid w:val="0001740E"/>
    <w:rsid w:val="000201AC"/>
    <w:rsid w:val="00021C04"/>
    <w:rsid w:val="0002248C"/>
    <w:rsid w:val="00022EC1"/>
    <w:rsid w:val="00023AA9"/>
    <w:rsid w:val="00023F1C"/>
    <w:rsid w:val="0002488B"/>
    <w:rsid w:val="0002524F"/>
    <w:rsid w:val="00025ACB"/>
    <w:rsid w:val="00026222"/>
    <w:rsid w:val="0002651E"/>
    <w:rsid w:val="000276BE"/>
    <w:rsid w:val="000279DD"/>
    <w:rsid w:val="00027AB8"/>
    <w:rsid w:val="000305CF"/>
    <w:rsid w:val="00030A66"/>
    <w:rsid w:val="00030B29"/>
    <w:rsid w:val="00031553"/>
    <w:rsid w:val="00031B5C"/>
    <w:rsid w:val="00031F55"/>
    <w:rsid w:val="000324F8"/>
    <w:rsid w:val="00035A8E"/>
    <w:rsid w:val="00037A60"/>
    <w:rsid w:val="00040717"/>
    <w:rsid w:val="00042102"/>
    <w:rsid w:val="00042B8F"/>
    <w:rsid w:val="00042FA7"/>
    <w:rsid w:val="00043A1F"/>
    <w:rsid w:val="0004492C"/>
    <w:rsid w:val="00045456"/>
    <w:rsid w:val="00046545"/>
    <w:rsid w:val="00046781"/>
    <w:rsid w:val="000471B0"/>
    <w:rsid w:val="000509D0"/>
    <w:rsid w:val="00050C3A"/>
    <w:rsid w:val="000517A9"/>
    <w:rsid w:val="00052880"/>
    <w:rsid w:val="00053653"/>
    <w:rsid w:val="00053B03"/>
    <w:rsid w:val="0005424B"/>
    <w:rsid w:val="00055374"/>
    <w:rsid w:val="0005645A"/>
    <w:rsid w:val="00056C0A"/>
    <w:rsid w:val="000570DB"/>
    <w:rsid w:val="00057198"/>
    <w:rsid w:val="0005769E"/>
    <w:rsid w:val="000577EC"/>
    <w:rsid w:val="000577F4"/>
    <w:rsid w:val="00060A74"/>
    <w:rsid w:val="00060BB4"/>
    <w:rsid w:val="00061BA2"/>
    <w:rsid w:val="00062DCC"/>
    <w:rsid w:val="00062F2A"/>
    <w:rsid w:val="00063F97"/>
    <w:rsid w:val="00064505"/>
    <w:rsid w:val="00064851"/>
    <w:rsid w:val="000657C3"/>
    <w:rsid w:val="00066892"/>
    <w:rsid w:val="00066939"/>
    <w:rsid w:val="00066EA5"/>
    <w:rsid w:val="00070F9A"/>
    <w:rsid w:val="00071A6C"/>
    <w:rsid w:val="00071C57"/>
    <w:rsid w:val="00072322"/>
    <w:rsid w:val="00072A34"/>
    <w:rsid w:val="00073384"/>
    <w:rsid w:val="00073693"/>
    <w:rsid w:val="00073FC9"/>
    <w:rsid w:val="00075526"/>
    <w:rsid w:val="00076150"/>
    <w:rsid w:val="00077202"/>
    <w:rsid w:val="000772A1"/>
    <w:rsid w:val="000778A2"/>
    <w:rsid w:val="00080207"/>
    <w:rsid w:val="00080995"/>
    <w:rsid w:val="0008136B"/>
    <w:rsid w:val="00081C4D"/>
    <w:rsid w:val="00081F41"/>
    <w:rsid w:val="000821CE"/>
    <w:rsid w:val="00082756"/>
    <w:rsid w:val="00082944"/>
    <w:rsid w:val="000839E3"/>
    <w:rsid w:val="000841AE"/>
    <w:rsid w:val="00084390"/>
    <w:rsid w:val="0008479C"/>
    <w:rsid w:val="00084F81"/>
    <w:rsid w:val="00085105"/>
    <w:rsid w:val="0008522B"/>
    <w:rsid w:val="000854D9"/>
    <w:rsid w:val="000857B7"/>
    <w:rsid w:val="00085997"/>
    <w:rsid w:val="00085B87"/>
    <w:rsid w:val="0008616E"/>
    <w:rsid w:val="000876C1"/>
    <w:rsid w:val="00090E8E"/>
    <w:rsid w:val="0009121E"/>
    <w:rsid w:val="00092BB8"/>
    <w:rsid w:val="00092EDE"/>
    <w:rsid w:val="0009385C"/>
    <w:rsid w:val="00094940"/>
    <w:rsid w:val="000957BE"/>
    <w:rsid w:val="00096684"/>
    <w:rsid w:val="000968F0"/>
    <w:rsid w:val="00096C8E"/>
    <w:rsid w:val="00097151"/>
    <w:rsid w:val="000975BB"/>
    <w:rsid w:val="00097785"/>
    <w:rsid w:val="00097DDD"/>
    <w:rsid w:val="00097EAE"/>
    <w:rsid w:val="000A0C29"/>
    <w:rsid w:val="000A253E"/>
    <w:rsid w:val="000A292D"/>
    <w:rsid w:val="000A2A2F"/>
    <w:rsid w:val="000A3147"/>
    <w:rsid w:val="000A4DE6"/>
    <w:rsid w:val="000A5C1D"/>
    <w:rsid w:val="000A6BCF"/>
    <w:rsid w:val="000A6DA9"/>
    <w:rsid w:val="000A7C17"/>
    <w:rsid w:val="000A7CD0"/>
    <w:rsid w:val="000B121C"/>
    <w:rsid w:val="000B23E4"/>
    <w:rsid w:val="000B3814"/>
    <w:rsid w:val="000B3E31"/>
    <w:rsid w:val="000B47F5"/>
    <w:rsid w:val="000B4F57"/>
    <w:rsid w:val="000B5AB5"/>
    <w:rsid w:val="000B70A7"/>
    <w:rsid w:val="000C04BE"/>
    <w:rsid w:val="000C07E1"/>
    <w:rsid w:val="000C0FB5"/>
    <w:rsid w:val="000C3465"/>
    <w:rsid w:val="000C3AA8"/>
    <w:rsid w:val="000C435F"/>
    <w:rsid w:val="000C54BB"/>
    <w:rsid w:val="000C5761"/>
    <w:rsid w:val="000C59EF"/>
    <w:rsid w:val="000C6465"/>
    <w:rsid w:val="000C6665"/>
    <w:rsid w:val="000C69A7"/>
    <w:rsid w:val="000C75BF"/>
    <w:rsid w:val="000C79AD"/>
    <w:rsid w:val="000D0982"/>
    <w:rsid w:val="000D168F"/>
    <w:rsid w:val="000D1893"/>
    <w:rsid w:val="000D1B6E"/>
    <w:rsid w:val="000D24F7"/>
    <w:rsid w:val="000D2F16"/>
    <w:rsid w:val="000D3036"/>
    <w:rsid w:val="000D4887"/>
    <w:rsid w:val="000D5A8A"/>
    <w:rsid w:val="000D7207"/>
    <w:rsid w:val="000D74D7"/>
    <w:rsid w:val="000E0395"/>
    <w:rsid w:val="000E1C1B"/>
    <w:rsid w:val="000E25FA"/>
    <w:rsid w:val="000E3871"/>
    <w:rsid w:val="000E4A79"/>
    <w:rsid w:val="000E4E28"/>
    <w:rsid w:val="000E51D6"/>
    <w:rsid w:val="000E6BD2"/>
    <w:rsid w:val="000E6CB2"/>
    <w:rsid w:val="000E700F"/>
    <w:rsid w:val="000E79A3"/>
    <w:rsid w:val="000F059F"/>
    <w:rsid w:val="000F06C2"/>
    <w:rsid w:val="000F109E"/>
    <w:rsid w:val="000F145D"/>
    <w:rsid w:val="000F1F8B"/>
    <w:rsid w:val="000F2091"/>
    <w:rsid w:val="000F25C8"/>
    <w:rsid w:val="000F28D7"/>
    <w:rsid w:val="000F3F1B"/>
    <w:rsid w:val="000F4000"/>
    <w:rsid w:val="000F568E"/>
    <w:rsid w:val="000F5D2B"/>
    <w:rsid w:val="000F5F0D"/>
    <w:rsid w:val="000F652C"/>
    <w:rsid w:val="000F67BA"/>
    <w:rsid w:val="000F67DA"/>
    <w:rsid w:val="000F7A19"/>
    <w:rsid w:val="00100549"/>
    <w:rsid w:val="00101428"/>
    <w:rsid w:val="0010183E"/>
    <w:rsid w:val="001018C2"/>
    <w:rsid w:val="00102D3F"/>
    <w:rsid w:val="00102E15"/>
    <w:rsid w:val="0010339A"/>
    <w:rsid w:val="0010412F"/>
    <w:rsid w:val="001045CC"/>
    <w:rsid w:val="00104962"/>
    <w:rsid w:val="00105484"/>
    <w:rsid w:val="0010751E"/>
    <w:rsid w:val="00107571"/>
    <w:rsid w:val="00110379"/>
    <w:rsid w:val="001114D0"/>
    <w:rsid w:val="0011196C"/>
    <w:rsid w:val="0011279A"/>
    <w:rsid w:val="00112CFF"/>
    <w:rsid w:val="00112D01"/>
    <w:rsid w:val="00113121"/>
    <w:rsid w:val="001132F1"/>
    <w:rsid w:val="00113513"/>
    <w:rsid w:val="00114259"/>
    <w:rsid w:val="00115EF1"/>
    <w:rsid w:val="0011644D"/>
    <w:rsid w:val="0012050B"/>
    <w:rsid w:val="00121521"/>
    <w:rsid w:val="00121D55"/>
    <w:rsid w:val="00122A4D"/>
    <w:rsid w:val="00122DA5"/>
    <w:rsid w:val="00122EE4"/>
    <w:rsid w:val="00123072"/>
    <w:rsid w:val="001244CF"/>
    <w:rsid w:val="00126C9C"/>
    <w:rsid w:val="00127075"/>
    <w:rsid w:val="00127268"/>
    <w:rsid w:val="00127465"/>
    <w:rsid w:val="00127ACE"/>
    <w:rsid w:val="001300E1"/>
    <w:rsid w:val="001313EB"/>
    <w:rsid w:val="00131BCB"/>
    <w:rsid w:val="00131D81"/>
    <w:rsid w:val="0013405D"/>
    <w:rsid w:val="001340C9"/>
    <w:rsid w:val="001349D7"/>
    <w:rsid w:val="00134E6E"/>
    <w:rsid w:val="001354C5"/>
    <w:rsid w:val="0013566B"/>
    <w:rsid w:val="00137432"/>
    <w:rsid w:val="00137BCF"/>
    <w:rsid w:val="0014076A"/>
    <w:rsid w:val="00141254"/>
    <w:rsid w:val="00141818"/>
    <w:rsid w:val="00142A78"/>
    <w:rsid w:val="00142A8E"/>
    <w:rsid w:val="00144585"/>
    <w:rsid w:val="00145CBB"/>
    <w:rsid w:val="00146C97"/>
    <w:rsid w:val="00146D6F"/>
    <w:rsid w:val="0014739A"/>
    <w:rsid w:val="00147C00"/>
    <w:rsid w:val="00147C25"/>
    <w:rsid w:val="00147CC1"/>
    <w:rsid w:val="00151096"/>
    <w:rsid w:val="00151D27"/>
    <w:rsid w:val="00153334"/>
    <w:rsid w:val="0015447D"/>
    <w:rsid w:val="00154D55"/>
    <w:rsid w:val="00155729"/>
    <w:rsid w:val="00155752"/>
    <w:rsid w:val="00155EBD"/>
    <w:rsid w:val="00155F48"/>
    <w:rsid w:val="00156715"/>
    <w:rsid w:val="00156B90"/>
    <w:rsid w:val="00157B57"/>
    <w:rsid w:val="00160622"/>
    <w:rsid w:val="0016077D"/>
    <w:rsid w:val="001607B3"/>
    <w:rsid w:val="001610F0"/>
    <w:rsid w:val="00161725"/>
    <w:rsid w:val="00162352"/>
    <w:rsid w:val="001623DD"/>
    <w:rsid w:val="00163008"/>
    <w:rsid w:val="0016326B"/>
    <w:rsid w:val="00163383"/>
    <w:rsid w:val="00164D8C"/>
    <w:rsid w:val="00166820"/>
    <w:rsid w:val="00166865"/>
    <w:rsid w:val="0016718A"/>
    <w:rsid w:val="001673A1"/>
    <w:rsid w:val="0016746C"/>
    <w:rsid w:val="00167E1A"/>
    <w:rsid w:val="00170667"/>
    <w:rsid w:val="00173813"/>
    <w:rsid w:val="00173AD6"/>
    <w:rsid w:val="00174296"/>
    <w:rsid w:val="00175940"/>
    <w:rsid w:val="001760F9"/>
    <w:rsid w:val="0017773B"/>
    <w:rsid w:val="00177C0D"/>
    <w:rsid w:val="00180297"/>
    <w:rsid w:val="00180A2B"/>
    <w:rsid w:val="00180ADB"/>
    <w:rsid w:val="00182A42"/>
    <w:rsid w:val="00182BA5"/>
    <w:rsid w:val="00183100"/>
    <w:rsid w:val="00183398"/>
    <w:rsid w:val="00183745"/>
    <w:rsid w:val="00183834"/>
    <w:rsid w:val="00184391"/>
    <w:rsid w:val="001852D0"/>
    <w:rsid w:val="001853E2"/>
    <w:rsid w:val="001856BA"/>
    <w:rsid w:val="0018583F"/>
    <w:rsid w:val="001902A8"/>
    <w:rsid w:val="00191EE6"/>
    <w:rsid w:val="001925C8"/>
    <w:rsid w:val="00192C69"/>
    <w:rsid w:val="0019350F"/>
    <w:rsid w:val="00194468"/>
    <w:rsid w:val="0019459B"/>
    <w:rsid w:val="00194D85"/>
    <w:rsid w:val="001952DF"/>
    <w:rsid w:val="00195C0A"/>
    <w:rsid w:val="00195EC0"/>
    <w:rsid w:val="001961E3"/>
    <w:rsid w:val="00196E0F"/>
    <w:rsid w:val="0019739F"/>
    <w:rsid w:val="00197B03"/>
    <w:rsid w:val="00197FA5"/>
    <w:rsid w:val="001A1771"/>
    <w:rsid w:val="001A18E7"/>
    <w:rsid w:val="001A1A3F"/>
    <w:rsid w:val="001A2876"/>
    <w:rsid w:val="001A2939"/>
    <w:rsid w:val="001A3712"/>
    <w:rsid w:val="001A5945"/>
    <w:rsid w:val="001A59BC"/>
    <w:rsid w:val="001A59D9"/>
    <w:rsid w:val="001A6779"/>
    <w:rsid w:val="001A6B9D"/>
    <w:rsid w:val="001A7968"/>
    <w:rsid w:val="001B1D9D"/>
    <w:rsid w:val="001B2EB1"/>
    <w:rsid w:val="001B3E55"/>
    <w:rsid w:val="001B3F4E"/>
    <w:rsid w:val="001B4758"/>
    <w:rsid w:val="001B47C7"/>
    <w:rsid w:val="001B5EB4"/>
    <w:rsid w:val="001B5F2A"/>
    <w:rsid w:val="001B7E53"/>
    <w:rsid w:val="001C018C"/>
    <w:rsid w:val="001C1331"/>
    <w:rsid w:val="001C1768"/>
    <w:rsid w:val="001C2267"/>
    <w:rsid w:val="001C330A"/>
    <w:rsid w:val="001C4426"/>
    <w:rsid w:val="001C46AD"/>
    <w:rsid w:val="001C552D"/>
    <w:rsid w:val="001C55B7"/>
    <w:rsid w:val="001C7446"/>
    <w:rsid w:val="001C7E8E"/>
    <w:rsid w:val="001D1023"/>
    <w:rsid w:val="001D20D4"/>
    <w:rsid w:val="001D23CE"/>
    <w:rsid w:val="001D3970"/>
    <w:rsid w:val="001D3D6E"/>
    <w:rsid w:val="001D40C0"/>
    <w:rsid w:val="001D4217"/>
    <w:rsid w:val="001D439E"/>
    <w:rsid w:val="001D4F4A"/>
    <w:rsid w:val="001D5527"/>
    <w:rsid w:val="001E17D9"/>
    <w:rsid w:val="001E1944"/>
    <w:rsid w:val="001E214D"/>
    <w:rsid w:val="001E3A91"/>
    <w:rsid w:val="001E44AB"/>
    <w:rsid w:val="001E48A8"/>
    <w:rsid w:val="001E4B8D"/>
    <w:rsid w:val="001E5914"/>
    <w:rsid w:val="001E7E0F"/>
    <w:rsid w:val="001F08F5"/>
    <w:rsid w:val="001F1C1D"/>
    <w:rsid w:val="001F2772"/>
    <w:rsid w:val="001F3123"/>
    <w:rsid w:val="001F3166"/>
    <w:rsid w:val="001F3291"/>
    <w:rsid w:val="001F593E"/>
    <w:rsid w:val="001F68FC"/>
    <w:rsid w:val="00200791"/>
    <w:rsid w:val="00200CE4"/>
    <w:rsid w:val="0020207B"/>
    <w:rsid w:val="002025D1"/>
    <w:rsid w:val="00204278"/>
    <w:rsid w:val="00204458"/>
    <w:rsid w:val="002053E2"/>
    <w:rsid w:val="00205469"/>
    <w:rsid w:val="0020674C"/>
    <w:rsid w:val="0020689C"/>
    <w:rsid w:val="0020725A"/>
    <w:rsid w:val="00207475"/>
    <w:rsid w:val="002076B5"/>
    <w:rsid w:val="00210A47"/>
    <w:rsid w:val="0021318B"/>
    <w:rsid w:val="0021357D"/>
    <w:rsid w:val="002139C0"/>
    <w:rsid w:val="002139C1"/>
    <w:rsid w:val="00213B22"/>
    <w:rsid w:val="00213D81"/>
    <w:rsid w:val="00213D8F"/>
    <w:rsid w:val="002140F5"/>
    <w:rsid w:val="00215610"/>
    <w:rsid w:val="00215E7F"/>
    <w:rsid w:val="002173E2"/>
    <w:rsid w:val="00217D27"/>
    <w:rsid w:val="00220697"/>
    <w:rsid w:val="002206A7"/>
    <w:rsid w:val="00221EB9"/>
    <w:rsid w:val="00222F7F"/>
    <w:rsid w:val="00223428"/>
    <w:rsid w:val="00223C53"/>
    <w:rsid w:val="00224E91"/>
    <w:rsid w:val="00225D94"/>
    <w:rsid w:val="00225FC8"/>
    <w:rsid w:val="002261D5"/>
    <w:rsid w:val="00226296"/>
    <w:rsid w:val="002267EE"/>
    <w:rsid w:val="00226D6C"/>
    <w:rsid w:val="00226EE3"/>
    <w:rsid w:val="00227206"/>
    <w:rsid w:val="002274DB"/>
    <w:rsid w:val="00227874"/>
    <w:rsid w:val="00227BF3"/>
    <w:rsid w:val="00227C02"/>
    <w:rsid w:val="00227F82"/>
    <w:rsid w:val="00230A4C"/>
    <w:rsid w:val="00230B37"/>
    <w:rsid w:val="00230D85"/>
    <w:rsid w:val="00231906"/>
    <w:rsid w:val="00232011"/>
    <w:rsid w:val="002345B1"/>
    <w:rsid w:val="00234B7F"/>
    <w:rsid w:val="00235B9B"/>
    <w:rsid w:val="00236710"/>
    <w:rsid w:val="00236D3E"/>
    <w:rsid w:val="0023772D"/>
    <w:rsid w:val="00240FF2"/>
    <w:rsid w:val="002417DB"/>
    <w:rsid w:val="00242A85"/>
    <w:rsid w:val="00242AA0"/>
    <w:rsid w:val="002436DC"/>
    <w:rsid w:val="00243D06"/>
    <w:rsid w:val="00244002"/>
    <w:rsid w:val="00244CD9"/>
    <w:rsid w:val="00244D70"/>
    <w:rsid w:val="002455D5"/>
    <w:rsid w:val="00245691"/>
    <w:rsid w:val="0024597D"/>
    <w:rsid w:val="00245C49"/>
    <w:rsid w:val="0024711E"/>
    <w:rsid w:val="00250108"/>
    <w:rsid w:val="00250E5D"/>
    <w:rsid w:val="002513DC"/>
    <w:rsid w:val="00252F1E"/>
    <w:rsid w:val="00253967"/>
    <w:rsid w:val="00253D7F"/>
    <w:rsid w:val="00254966"/>
    <w:rsid w:val="002549D9"/>
    <w:rsid w:val="00254DFF"/>
    <w:rsid w:val="002559AB"/>
    <w:rsid w:val="00255B8D"/>
    <w:rsid w:val="00256AEA"/>
    <w:rsid w:val="00256D5E"/>
    <w:rsid w:val="00257519"/>
    <w:rsid w:val="002578C4"/>
    <w:rsid w:val="002608C8"/>
    <w:rsid w:val="00262DCB"/>
    <w:rsid w:val="00263655"/>
    <w:rsid w:val="00263913"/>
    <w:rsid w:val="002640F5"/>
    <w:rsid w:val="0026485A"/>
    <w:rsid w:val="00264B0F"/>
    <w:rsid w:val="00271999"/>
    <w:rsid w:val="00272834"/>
    <w:rsid w:val="002728D1"/>
    <w:rsid w:val="00272EA4"/>
    <w:rsid w:val="00273830"/>
    <w:rsid w:val="00274680"/>
    <w:rsid w:val="0027493E"/>
    <w:rsid w:val="002755A3"/>
    <w:rsid w:val="002763C4"/>
    <w:rsid w:val="00276C61"/>
    <w:rsid w:val="00277581"/>
    <w:rsid w:val="00280340"/>
    <w:rsid w:val="002803B3"/>
    <w:rsid w:val="00280DC2"/>
    <w:rsid w:val="00282482"/>
    <w:rsid w:val="0028273E"/>
    <w:rsid w:val="00282C3F"/>
    <w:rsid w:val="002833CC"/>
    <w:rsid w:val="00283582"/>
    <w:rsid w:val="0028381E"/>
    <w:rsid w:val="00284D3E"/>
    <w:rsid w:val="002850E1"/>
    <w:rsid w:val="00285591"/>
    <w:rsid w:val="00286C37"/>
    <w:rsid w:val="00286F72"/>
    <w:rsid w:val="002876E8"/>
    <w:rsid w:val="00287853"/>
    <w:rsid w:val="00291D3B"/>
    <w:rsid w:val="00292402"/>
    <w:rsid w:val="00292A0F"/>
    <w:rsid w:val="00293ABF"/>
    <w:rsid w:val="00294AA4"/>
    <w:rsid w:val="00294AF9"/>
    <w:rsid w:val="002957D6"/>
    <w:rsid w:val="00295885"/>
    <w:rsid w:val="00296751"/>
    <w:rsid w:val="00297050"/>
    <w:rsid w:val="002A11D6"/>
    <w:rsid w:val="002A1674"/>
    <w:rsid w:val="002A2572"/>
    <w:rsid w:val="002A2D52"/>
    <w:rsid w:val="002A2F25"/>
    <w:rsid w:val="002A381B"/>
    <w:rsid w:val="002A45DF"/>
    <w:rsid w:val="002A47FD"/>
    <w:rsid w:val="002A55BF"/>
    <w:rsid w:val="002A5713"/>
    <w:rsid w:val="002A6268"/>
    <w:rsid w:val="002A6542"/>
    <w:rsid w:val="002A6CDF"/>
    <w:rsid w:val="002A72FF"/>
    <w:rsid w:val="002B0ABE"/>
    <w:rsid w:val="002B15A9"/>
    <w:rsid w:val="002B1A59"/>
    <w:rsid w:val="002B1CE9"/>
    <w:rsid w:val="002B1F56"/>
    <w:rsid w:val="002B2320"/>
    <w:rsid w:val="002B23DF"/>
    <w:rsid w:val="002B25C8"/>
    <w:rsid w:val="002B2B1E"/>
    <w:rsid w:val="002B3959"/>
    <w:rsid w:val="002B4C2E"/>
    <w:rsid w:val="002B52F5"/>
    <w:rsid w:val="002B5D39"/>
    <w:rsid w:val="002B6692"/>
    <w:rsid w:val="002B6A1A"/>
    <w:rsid w:val="002C1420"/>
    <w:rsid w:val="002C1778"/>
    <w:rsid w:val="002C19F2"/>
    <w:rsid w:val="002C1D8A"/>
    <w:rsid w:val="002C2024"/>
    <w:rsid w:val="002C27A9"/>
    <w:rsid w:val="002C3291"/>
    <w:rsid w:val="002C3808"/>
    <w:rsid w:val="002C3A1F"/>
    <w:rsid w:val="002C401B"/>
    <w:rsid w:val="002C42D8"/>
    <w:rsid w:val="002C4988"/>
    <w:rsid w:val="002C4DDE"/>
    <w:rsid w:val="002C55D6"/>
    <w:rsid w:val="002C5DE0"/>
    <w:rsid w:val="002C673C"/>
    <w:rsid w:val="002C6EB6"/>
    <w:rsid w:val="002D1DC2"/>
    <w:rsid w:val="002D1F4A"/>
    <w:rsid w:val="002D331B"/>
    <w:rsid w:val="002D35F5"/>
    <w:rsid w:val="002D3FAB"/>
    <w:rsid w:val="002D51E0"/>
    <w:rsid w:val="002D533B"/>
    <w:rsid w:val="002D612E"/>
    <w:rsid w:val="002D6BEA"/>
    <w:rsid w:val="002D72B7"/>
    <w:rsid w:val="002D7362"/>
    <w:rsid w:val="002D76E7"/>
    <w:rsid w:val="002E0A83"/>
    <w:rsid w:val="002E0C87"/>
    <w:rsid w:val="002E58B7"/>
    <w:rsid w:val="002E5CD3"/>
    <w:rsid w:val="002E63EB"/>
    <w:rsid w:val="002E6692"/>
    <w:rsid w:val="002E670A"/>
    <w:rsid w:val="002E6945"/>
    <w:rsid w:val="002E69F1"/>
    <w:rsid w:val="002E6A2C"/>
    <w:rsid w:val="002E7C47"/>
    <w:rsid w:val="002E7CD6"/>
    <w:rsid w:val="002F0006"/>
    <w:rsid w:val="002F078B"/>
    <w:rsid w:val="002F0966"/>
    <w:rsid w:val="002F09FE"/>
    <w:rsid w:val="002F1502"/>
    <w:rsid w:val="002F2513"/>
    <w:rsid w:val="002F3287"/>
    <w:rsid w:val="002F56CE"/>
    <w:rsid w:val="002F5BE4"/>
    <w:rsid w:val="002F66AB"/>
    <w:rsid w:val="00301106"/>
    <w:rsid w:val="00301524"/>
    <w:rsid w:val="0030443B"/>
    <w:rsid w:val="00304650"/>
    <w:rsid w:val="003050F5"/>
    <w:rsid w:val="00305B99"/>
    <w:rsid w:val="003064BE"/>
    <w:rsid w:val="00306D3B"/>
    <w:rsid w:val="00306F39"/>
    <w:rsid w:val="00307732"/>
    <w:rsid w:val="00307995"/>
    <w:rsid w:val="00307E5C"/>
    <w:rsid w:val="00310A67"/>
    <w:rsid w:val="003114E3"/>
    <w:rsid w:val="00311DCA"/>
    <w:rsid w:val="00311F29"/>
    <w:rsid w:val="0031227B"/>
    <w:rsid w:val="00312F32"/>
    <w:rsid w:val="003134C7"/>
    <w:rsid w:val="003142CC"/>
    <w:rsid w:val="00314F3A"/>
    <w:rsid w:val="0031547A"/>
    <w:rsid w:val="00315BAC"/>
    <w:rsid w:val="0031785A"/>
    <w:rsid w:val="0032015E"/>
    <w:rsid w:val="0032256E"/>
    <w:rsid w:val="00322F75"/>
    <w:rsid w:val="00323215"/>
    <w:rsid w:val="00323F1C"/>
    <w:rsid w:val="00324560"/>
    <w:rsid w:val="00325128"/>
    <w:rsid w:val="00325DEC"/>
    <w:rsid w:val="003267FA"/>
    <w:rsid w:val="003275C9"/>
    <w:rsid w:val="00327A94"/>
    <w:rsid w:val="0033071E"/>
    <w:rsid w:val="00331AB9"/>
    <w:rsid w:val="00331E98"/>
    <w:rsid w:val="00331EC1"/>
    <w:rsid w:val="00333799"/>
    <w:rsid w:val="00333CEE"/>
    <w:rsid w:val="00335D32"/>
    <w:rsid w:val="003365E5"/>
    <w:rsid w:val="003367A0"/>
    <w:rsid w:val="00337BF5"/>
    <w:rsid w:val="00340A19"/>
    <w:rsid w:val="00341110"/>
    <w:rsid w:val="003423FF"/>
    <w:rsid w:val="003445D8"/>
    <w:rsid w:val="00344820"/>
    <w:rsid w:val="00345609"/>
    <w:rsid w:val="00345861"/>
    <w:rsid w:val="00346363"/>
    <w:rsid w:val="00347755"/>
    <w:rsid w:val="00347B77"/>
    <w:rsid w:val="00351009"/>
    <w:rsid w:val="003520E1"/>
    <w:rsid w:val="003523E8"/>
    <w:rsid w:val="00353806"/>
    <w:rsid w:val="0035569D"/>
    <w:rsid w:val="00357270"/>
    <w:rsid w:val="003604DD"/>
    <w:rsid w:val="003619AC"/>
    <w:rsid w:val="003619EF"/>
    <w:rsid w:val="00361B84"/>
    <w:rsid w:val="00361CDA"/>
    <w:rsid w:val="0036252A"/>
    <w:rsid w:val="0036294E"/>
    <w:rsid w:val="00362F59"/>
    <w:rsid w:val="00363ABE"/>
    <w:rsid w:val="0036451B"/>
    <w:rsid w:val="00364FDF"/>
    <w:rsid w:val="0036501F"/>
    <w:rsid w:val="003654B1"/>
    <w:rsid w:val="00365580"/>
    <w:rsid w:val="00365816"/>
    <w:rsid w:val="00365CD3"/>
    <w:rsid w:val="003663E5"/>
    <w:rsid w:val="00366F2B"/>
    <w:rsid w:val="00367739"/>
    <w:rsid w:val="00367A76"/>
    <w:rsid w:val="00370A65"/>
    <w:rsid w:val="003711CE"/>
    <w:rsid w:val="00372BA7"/>
    <w:rsid w:val="00372D2C"/>
    <w:rsid w:val="00373212"/>
    <w:rsid w:val="00373291"/>
    <w:rsid w:val="00373E52"/>
    <w:rsid w:val="00374CF8"/>
    <w:rsid w:val="0037592A"/>
    <w:rsid w:val="00375C14"/>
    <w:rsid w:val="00376182"/>
    <w:rsid w:val="0037746C"/>
    <w:rsid w:val="003778E7"/>
    <w:rsid w:val="00380570"/>
    <w:rsid w:val="003806EA"/>
    <w:rsid w:val="00381818"/>
    <w:rsid w:val="00381FEB"/>
    <w:rsid w:val="003844F8"/>
    <w:rsid w:val="00385882"/>
    <w:rsid w:val="003859CA"/>
    <w:rsid w:val="0038619A"/>
    <w:rsid w:val="003868B0"/>
    <w:rsid w:val="00387A13"/>
    <w:rsid w:val="0039057D"/>
    <w:rsid w:val="00390B16"/>
    <w:rsid w:val="003919FF"/>
    <w:rsid w:val="0039229F"/>
    <w:rsid w:val="00394199"/>
    <w:rsid w:val="00394418"/>
    <w:rsid w:val="00394A27"/>
    <w:rsid w:val="0039664B"/>
    <w:rsid w:val="003966FB"/>
    <w:rsid w:val="00396D7C"/>
    <w:rsid w:val="00397510"/>
    <w:rsid w:val="003A029D"/>
    <w:rsid w:val="003A02E5"/>
    <w:rsid w:val="003A0353"/>
    <w:rsid w:val="003A157E"/>
    <w:rsid w:val="003A19B1"/>
    <w:rsid w:val="003A1AEC"/>
    <w:rsid w:val="003A416B"/>
    <w:rsid w:val="003A4916"/>
    <w:rsid w:val="003A491D"/>
    <w:rsid w:val="003A4AA2"/>
    <w:rsid w:val="003A4D6D"/>
    <w:rsid w:val="003A4DE7"/>
    <w:rsid w:val="003A5796"/>
    <w:rsid w:val="003A5FA9"/>
    <w:rsid w:val="003A63D9"/>
    <w:rsid w:val="003A6A08"/>
    <w:rsid w:val="003A6B1F"/>
    <w:rsid w:val="003A6F7F"/>
    <w:rsid w:val="003A7981"/>
    <w:rsid w:val="003A7B7B"/>
    <w:rsid w:val="003A7F79"/>
    <w:rsid w:val="003B0DE7"/>
    <w:rsid w:val="003B13CB"/>
    <w:rsid w:val="003B1D70"/>
    <w:rsid w:val="003B4180"/>
    <w:rsid w:val="003B500F"/>
    <w:rsid w:val="003B56EF"/>
    <w:rsid w:val="003B5CC1"/>
    <w:rsid w:val="003B6720"/>
    <w:rsid w:val="003B6817"/>
    <w:rsid w:val="003B6E68"/>
    <w:rsid w:val="003B7831"/>
    <w:rsid w:val="003C0EE5"/>
    <w:rsid w:val="003C0FB7"/>
    <w:rsid w:val="003C1079"/>
    <w:rsid w:val="003C1278"/>
    <w:rsid w:val="003C144E"/>
    <w:rsid w:val="003C19B7"/>
    <w:rsid w:val="003C22E3"/>
    <w:rsid w:val="003C24A5"/>
    <w:rsid w:val="003C362F"/>
    <w:rsid w:val="003C491F"/>
    <w:rsid w:val="003C51A7"/>
    <w:rsid w:val="003C5FB9"/>
    <w:rsid w:val="003C757B"/>
    <w:rsid w:val="003C7D5A"/>
    <w:rsid w:val="003D0992"/>
    <w:rsid w:val="003D281D"/>
    <w:rsid w:val="003D2A47"/>
    <w:rsid w:val="003D32A0"/>
    <w:rsid w:val="003D5A02"/>
    <w:rsid w:val="003D60BB"/>
    <w:rsid w:val="003D619B"/>
    <w:rsid w:val="003D65AE"/>
    <w:rsid w:val="003D69F8"/>
    <w:rsid w:val="003E04CA"/>
    <w:rsid w:val="003E083F"/>
    <w:rsid w:val="003E0FD0"/>
    <w:rsid w:val="003E151E"/>
    <w:rsid w:val="003E174E"/>
    <w:rsid w:val="003E2423"/>
    <w:rsid w:val="003E24AF"/>
    <w:rsid w:val="003E324B"/>
    <w:rsid w:val="003E3A88"/>
    <w:rsid w:val="003E4858"/>
    <w:rsid w:val="003E541F"/>
    <w:rsid w:val="003E550E"/>
    <w:rsid w:val="003E56CB"/>
    <w:rsid w:val="003E710B"/>
    <w:rsid w:val="003E71D0"/>
    <w:rsid w:val="003F0BF1"/>
    <w:rsid w:val="003F1B01"/>
    <w:rsid w:val="003F1D1B"/>
    <w:rsid w:val="003F1EA3"/>
    <w:rsid w:val="003F2719"/>
    <w:rsid w:val="003F2A64"/>
    <w:rsid w:val="003F36A3"/>
    <w:rsid w:val="003F3BF5"/>
    <w:rsid w:val="003F3D91"/>
    <w:rsid w:val="003F4E3F"/>
    <w:rsid w:val="003F4EEC"/>
    <w:rsid w:val="003F6614"/>
    <w:rsid w:val="003F682D"/>
    <w:rsid w:val="003F75A9"/>
    <w:rsid w:val="00400443"/>
    <w:rsid w:val="0040091E"/>
    <w:rsid w:val="004012F8"/>
    <w:rsid w:val="00402649"/>
    <w:rsid w:val="004037E8"/>
    <w:rsid w:val="00403C32"/>
    <w:rsid w:val="00404378"/>
    <w:rsid w:val="004048FC"/>
    <w:rsid w:val="004050B6"/>
    <w:rsid w:val="004066C5"/>
    <w:rsid w:val="00406915"/>
    <w:rsid w:val="00410190"/>
    <w:rsid w:val="0041043E"/>
    <w:rsid w:val="00410D85"/>
    <w:rsid w:val="00411833"/>
    <w:rsid w:val="0041194B"/>
    <w:rsid w:val="00411BDC"/>
    <w:rsid w:val="00411EC6"/>
    <w:rsid w:val="00412494"/>
    <w:rsid w:val="00413D51"/>
    <w:rsid w:val="00413E7E"/>
    <w:rsid w:val="004143CD"/>
    <w:rsid w:val="00415660"/>
    <w:rsid w:val="00416CB1"/>
    <w:rsid w:val="00417377"/>
    <w:rsid w:val="00420053"/>
    <w:rsid w:val="00420C9D"/>
    <w:rsid w:val="00422303"/>
    <w:rsid w:val="00422AB8"/>
    <w:rsid w:val="00423E9B"/>
    <w:rsid w:val="00424B2E"/>
    <w:rsid w:val="0042506F"/>
    <w:rsid w:val="0042635E"/>
    <w:rsid w:val="00426FB7"/>
    <w:rsid w:val="00427F68"/>
    <w:rsid w:val="00430749"/>
    <w:rsid w:val="004309AD"/>
    <w:rsid w:val="00430BB4"/>
    <w:rsid w:val="004315A7"/>
    <w:rsid w:val="004315C6"/>
    <w:rsid w:val="00431EB3"/>
    <w:rsid w:val="00431FA6"/>
    <w:rsid w:val="004335FB"/>
    <w:rsid w:val="00433A2B"/>
    <w:rsid w:val="0043474E"/>
    <w:rsid w:val="00435092"/>
    <w:rsid w:val="0043571B"/>
    <w:rsid w:val="00435805"/>
    <w:rsid w:val="00435A2D"/>
    <w:rsid w:val="0043719E"/>
    <w:rsid w:val="0044000E"/>
    <w:rsid w:val="00440939"/>
    <w:rsid w:val="004420E7"/>
    <w:rsid w:val="0044228C"/>
    <w:rsid w:val="004423DC"/>
    <w:rsid w:val="004428B8"/>
    <w:rsid w:val="004437AB"/>
    <w:rsid w:val="00443F85"/>
    <w:rsid w:val="0044419E"/>
    <w:rsid w:val="00444404"/>
    <w:rsid w:val="00444A2B"/>
    <w:rsid w:val="00444BB0"/>
    <w:rsid w:val="00445372"/>
    <w:rsid w:val="00447267"/>
    <w:rsid w:val="0044797E"/>
    <w:rsid w:val="00454F60"/>
    <w:rsid w:val="004554E1"/>
    <w:rsid w:val="00456C65"/>
    <w:rsid w:val="00460B20"/>
    <w:rsid w:val="004615B0"/>
    <w:rsid w:val="004615E2"/>
    <w:rsid w:val="00461F11"/>
    <w:rsid w:val="00462345"/>
    <w:rsid w:val="0046242F"/>
    <w:rsid w:val="00462629"/>
    <w:rsid w:val="0046390F"/>
    <w:rsid w:val="00463A16"/>
    <w:rsid w:val="00463E26"/>
    <w:rsid w:val="00464773"/>
    <w:rsid w:val="0046501B"/>
    <w:rsid w:val="0046528E"/>
    <w:rsid w:val="004656D7"/>
    <w:rsid w:val="00465CBB"/>
    <w:rsid w:val="00465D39"/>
    <w:rsid w:val="00466652"/>
    <w:rsid w:val="004667C8"/>
    <w:rsid w:val="00467462"/>
    <w:rsid w:val="00467C18"/>
    <w:rsid w:val="00472449"/>
    <w:rsid w:val="00472A38"/>
    <w:rsid w:val="00472CFD"/>
    <w:rsid w:val="00473350"/>
    <w:rsid w:val="004742D5"/>
    <w:rsid w:val="00474BFD"/>
    <w:rsid w:val="00474C2D"/>
    <w:rsid w:val="00474DB7"/>
    <w:rsid w:val="00474F63"/>
    <w:rsid w:val="00475A34"/>
    <w:rsid w:val="00475A98"/>
    <w:rsid w:val="00476069"/>
    <w:rsid w:val="00477629"/>
    <w:rsid w:val="004776E7"/>
    <w:rsid w:val="00477921"/>
    <w:rsid w:val="004811B3"/>
    <w:rsid w:val="00481815"/>
    <w:rsid w:val="00481975"/>
    <w:rsid w:val="0048389B"/>
    <w:rsid w:val="00484900"/>
    <w:rsid w:val="00485473"/>
    <w:rsid w:val="004859F1"/>
    <w:rsid w:val="00485FA6"/>
    <w:rsid w:val="00487A05"/>
    <w:rsid w:val="00487F8C"/>
    <w:rsid w:val="00490B29"/>
    <w:rsid w:val="00491BF8"/>
    <w:rsid w:val="00491DF8"/>
    <w:rsid w:val="00492CE8"/>
    <w:rsid w:val="00493283"/>
    <w:rsid w:val="00495046"/>
    <w:rsid w:val="004968C2"/>
    <w:rsid w:val="004969A5"/>
    <w:rsid w:val="00496ADC"/>
    <w:rsid w:val="00496FC1"/>
    <w:rsid w:val="00497874"/>
    <w:rsid w:val="00497D8E"/>
    <w:rsid w:val="004A134E"/>
    <w:rsid w:val="004A1A25"/>
    <w:rsid w:val="004A1DF9"/>
    <w:rsid w:val="004A2C48"/>
    <w:rsid w:val="004A3E8E"/>
    <w:rsid w:val="004A4639"/>
    <w:rsid w:val="004A768F"/>
    <w:rsid w:val="004A7A8D"/>
    <w:rsid w:val="004B0F1B"/>
    <w:rsid w:val="004B1481"/>
    <w:rsid w:val="004B1B93"/>
    <w:rsid w:val="004B25F5"/>
    <w:rsid w:val="004B269E"/>
    <w:rsid w:val="004B29ED"/>
    <w:rsid w:val="004B2D80"/>
    <w:rsid w:val="004B4036"/>
    <w:rsid w:val="004B5205"/>
    <w:rsid w:val="004B5283"/>
    <w:rsid w:val="004B601F"/>
    <w:rsid w:val="004B6488"/>
    <w:rsid w:val="004B64F1"/>
    <w:rsid w:val="004B6AD2"/>
    <w:rsid w:val="004B7A96"/>
    <w:rsid w:val="004C03C2"/>
    <w:rsid w:val="004C06DA"/>
    <w:rsid w:val="004C0AE3"/>
    <w:rsid w:val="004C22BB"/>
    <w:rsid w:val="004C2D3E"/>
    <w:rsid w:val="004C34ED"/>
    <w:rsid w:val="004C4943"/>
    <w:rsid w:val="004C5824"/>
    <w:rsid w:val="004C5B5B"/>
    <w:rsid w:val="004C5C0D"/>
    <w:rsid w:val="004C6150"/>
    <w:rsid w:val="004C6B05"/>
    <w:rsid w:val="004C712E"/>
    <w:rsid w:val="004C74EE"/>
    <w:rsid w:val="004D1865"/>
    <w:rsid w:val="004D3423"/>
    <w:rsid w:val="004D3F0D"/>
    <w:rsid w:val="004D51A4"/>
    <w:rsid w:val="004D6321"/>
    <w:rsid w:val="004D6D0F"/>
    <w:rsid w:val="004D6D38"/>
    <w:rsid w:val="004D7A52"/>
    <w:rsid w:val="004D7E8E"/>
    <w:rsid w:val="004E05B6"/>
    <w:rsid w:val="004E15E6"/>
    <w:rsid w:val="004E2832"/>
    <w:rsid w:val="004E3117"/>
    <w:rsid w:val="004E3255"/>
    <w:rsid w:val="004E477C"/>
    <w:rsid w:val="004E47E3"/>
    <w:rsid w:val="004E47E7"/>
    <w:rsid w:val="004E4BB3"/>
    <w:rsid w:val="004E55F8"/>
    <w:rsid w:val="004E592D"/>
    <w:rsid w:val="004E7FA9"/>
    <w:rsid w:val="004F0017"/>
    <w:rsid w:val="004F00E8"/>
    <w:rsid w:val="004F0B92"/>
    <w:rsid w:val="004F1636"/>
    <w:rsid w:val="004F35AB"/>
    <w:rsid w:val="004F37DF"/>
    <w:rsid w:val="004F4380"/>
    <w:rsid w:val="004F517D"/>
    <w:rsid w:val="004F5317"/>
    <w:rsid w:val="004F6156"/>
    <w:rsid w:val="00500652"/>
    <w:rsid w:val="00500AB6"/>
    <w:rsid w:val="005016DE"/>
    <w:rsid w:val="00502A49"/>
    <w:rsid w:val="00503536"/>
    <w:rsid w:val="00503A3C"/>
    <w:rsid w:val="00504FEA"/>
    <w:rsid w:val="0050512C"/>
    <w:rsid w:val="005052C7"/>
    <w:rsid w:val="0050563B"/>
    <w:rsid w:val="00505999"/>
    <w:rsid w:val="00507342"/>
    <w:rsid w:val="00507A6C"/>
    <w:rsid w:val="00507B2C"/>
    <w:rsid w:val="00511682"/>
    <w:rsid w:val="005117C6"/>
    <w:rsid w:val="0051301C"/>
    <w:rsid w:val="00513FFB"/>
    <w:rsid w:val="00514D6E"/>
    <w:rsid w:val="00515230"/>
    <w:rsid w:val="00517B57"/>
    <w:rsid w:val="00517C4F"/>
    <w:rsid w:val="00517D69"/>
    <w:rsid w:val="005222EE"/>
    <w:rsid w:val="005241B5"/>
    <w:rsid w:val="0052423F"/>
    <w:rsid w:val="00524B48"/>
    <w:rsid w:val="00524DB3"/>
    <w:rsid w:val="005254DF"/>
    <w:rsid w:val="00525F02"/>
    <w:rsid w:val="00526F60"/>
    <w:rsid w:val="00527939"/>
    <w:rsid w:val="00527B87"/>
    <w:rsid w:val="00527E57"/>
    <w:rsid w:val="00530D02"/>
    <w:rsid w:val="00530D5F"/>
    <w:rsid w:val="0053309E"/>
    <w:rsid w:val="005339E6"/>
    <w:rsid w:val="00533A18"/>
    <w:rsid w:val="00533A48"/>
    <w:rsid w:val="00533AAC"/>
    <w:rsid w:val="005343A8"/>
    <w:rsid w:val="005348D2"/>
    <w:rsid w:val="00534D80"/>
    <w:rsid w:val="00534E8A"/>
    <w:rsid w:val="0053570C"/>
    <w:rsid w:val="00536B02"/>
    <w:rsid w:val="00537AEA"/>
    <w:rsid w:val="00540719"/>
    <w:rsid w:val="00542C91"/>
    <w:rsid w:val="005432A1"/>
    <w:rsid w:val="0054359F"/>
    <w:rsid w:val="00543D1B"/>
    <w:rsid w:val="0054407C"/>
    <w:rsid w:val="0054462B"/>
    <w:rsid w:val="00544AB8"/>
    <w:rsid w:val="00544C79"/>
    <w:rsid w:val="005453E5"/>
    <w:rsid w:val="00545485"/>
    <w:rsid w:val="005454AE"/>
    <w:rsid w:val="00546228"/>
    <w:rsid w:val="00546693"/>
    <w:rsid w:val="00547364"/>
    <w:rsid w:val="00547F88"/>
    <w:rsid w:val="005520E1"/>
    <w:rsid w:val="00552791"/>
    <w:rsid w:val="00552794"/>
    <w:rsid w:val="0055352F"/>
    <w:rsid w:val="0055358D"/>
    <w:rsid w:val="0055376A"/>
    <w:rsid w:val="00553C2B"/>
    <w:rsid w:val="00553D44"/>
    <w:rsid w:val="00554F93"/>
    <w:rsid w:val="00555295"/>
    <w:rsid w:val="00555422"/>
    <w:rsid w:val="00555578"/>
    <w:rsid w:val="00555F8A"/>
    <w:rsid w:val="00556053"/>
    <w:rsid w:val="005571B6"/>
    <w:rsid w:val="005577F6"/>
    <w:rsid w:val="0056093B"/>
    <w:rsid w:val="00560A8C"/>
    <w:rsid w:val="00560D2A"/>
    <w:rsid w:val="00560D82"/>
    <w:rsid w:val="00561425"/>
    <w:rsid w:val="00561822"/>
    <w:rsid w:val="00561B06"/>
    <w:rsid w:val="0056526A"/>
    <w:rsid w:val="0056615D"/>
    <w:rsid w:val="005661A3"/>
    <w:rsid w:val="00566E4C"/>
    <w:rsid w:val="0057056B"/>
    <w:rsid w:val="00570D1E"/>
    <w:rsid w:val="00572234"/>
    <w:rsid w:val="005724DF"/>
    <w:rsid w:val="00572A32"/>
    <w:rsid w:val="005736DC"/>
    <w:rsid w:val="00573918"/>
    <w:rsid w:val="00573B9E"/>
    <w:rsid w:val="00574292"/>
    <w:rsid w:val="00574E97"/>
    <w:rsid w:val="00574FEB"/>
    <w:rsid w:val="00575231"/>
    <w:rsid w:val="005763D9"/>
    <w:rsid w:val="005768FA"/>
    <w:rsid w:val="00580AAD"/>
    <w:rsid w:val="00580E76"/>
    <w:rsid w:val="0058105F"/>
    <w:rsid w:val="00581857"/>
    <w:rsid w:val="00583B5B"/>
    <w:rsid w:val="00583BA2"/>
    <w:rsid w:val="0058428D"/>
    <w:rsid w:val="00584380"/>
    <w:rsid w:val="005845A3"/>
    <w:rsid w:val="005847CA"/>
    <w:rsid w:val="00584942"/>
    <w:rsid w:val="005850E1"/>
    <w:rsid w:val="00585968"/>
    <w:rsid w:val="005864E9"/>
    <w:rsid w:val="00587422"/>
    <w:rsid w:val="005911D7"/>
    <w:rsid w:val="00591292"/>
    <w:rsid w:val="00591E25"/>
    <w:rsid w:val="00591FCC"/>
    <w:rsid w:val="00594352"/>
    <w:rsid w:val="0059483E"/>
    <w:rsid w:val="00594E1A"/>
    <w:rsid w:val="00595408"/>
    <w:rsid w:val="00596169"/>
    <w:rsid w:val="005967E4"/>
    <w:rsid w:val="00596F5A"/>
    <w:rsid w:val="005971A9"/>
    <w:rsid w:val="005A024D"/>
    <w:rsid w:val="005A04AD"/>
    <w:rsid w:val="005A1279"/>
    <w:rsid w:val="005A1510"/>
    <w:rsid w:val="005A1C4E"/>
    <w:rsid w:val="005A1D7B"/>
    <w:rsid w:val="005A2094"/>
    <w:rsid w:val="005A25D1"/>
    <w:rsid w:val="005A39D6"/>
    <w:rsid w:val="005A3C77"/>
    <w:rsid w:val="005A418E"/>
    <w:rsid w:val="005A499B"/>
    <w:rsid w:val="005A5543"/>
    <w:rsid w:val="005A5B52"/>
    <w:rsid w:val="005A7F05"/>
    <w:rsid w:val="005B10D1"/>
    <w:rsid w:val="005B1409"/>
    <w:rsid w:val="005B3A61"/>
    <w:rsid w:val="005B3AB0"/>
    <w:rsid w:val="005B3CFC"/>
    <w:rsid w:val="005B3D9A"/>
    <w:rsid w:val="005B40C6"/>
    <w:rsid w:val="005B4980"/>
    <w:rsid w:val="005B4CE6"/>
    <w:rsid w:val="005B4F41"/>
    <w:rsid w:val="005B4FAD"/>
    <w:rsid w:val="005B5583"/>
    <w:rsid w:val="005B5D2A"/>
    <w:rsid w:val="005B79EA"/>
    <w:rsid w:val="005C18DF"/>
    <w:rsid w:val="005C21FF"/>
    <w:rsid w:val="005C2A7B"/>
    <w:rsid w:val="005C401E"/>
    <w:rsid w:val="005C48E2"/>
    <w:rsid w:val="005C5EC4"/>
    <w:rsid w:val="005C62AC"/>
    <w:rsid w:val="005C6625"/>
    <w:rsid w:val="005C667F"/>
    <w:rsid w:val="005C7FBC"/>
    <w:rsid w:val="005D01A1"/>
    <w:rsid w:val="005D0414"/>
    <w:rsid w:val="005D0417"/>
    <w:rsid w:val="005D1754"/>
    <w:rsid w:val="005D4624"/>
    <w:rsid w:val="005D4AE6"/>
    <w:rsid w:val="005D52F8"/>
    <w:rsid w:val="005D545B"/>
    <w:rsid w:val="005D5BE0"/>
    <w:rsid w:val="005D6015"/>
    <w:rsid w:val="005D6394"/>
    <w:rsid w:val="005D6C1A"/>
    <w:rsid w:val="005D6E5D"/>
    <w:rsid w:val="005D7B36"/>
    <w:rsid w:val="005E0129"/>
    <w:rsid w:val="005E0417"/>
    <w:rsid w:val="005E0D67"/>
    <w:rsid w:val="005E1222"/>
    <w:rsid w:val="005E13A9"/>
    <w:rsid w:val="005E19CE"/>
    <w:rsid w:val="005E1C97"/>
    <w:rsid w:val="005E1FCA"/>
    <w:rsid w:val="005E2AAD"/>
    <w:rsid w:val="005E2FCA"/>
    <w:rsid w:val="005E42E0"/>
    <w:rsid w:val="005E475F"/>
    <w:rsid w:val="005E4A91"/>
    <w:rsid w:val="005E511E"/>
    <w:rsid w:val="005E5607"/>
    <w:rsid w:val="005E692C"/>
    <w:rsid w:val="005F1924"/>
    <w:rsid w:val="005F2379"/>
    <w:rsid w:val="005F2811"/>
    <w:rsid w:val="005F28C8"/>
    <w:rsid w:val="005F2B87"/>
    <w:rsid w:val="005F378C"/>
    <w:rsid w:val="005F5324"/>
    <w:rsid w:val="005F5A45"/>
    <w:rsid w:val="005F5C7C"/>
    <w:rsid w:val="005F61C5"/>
    <w:rsid w:val="005F6647"/>
    <w:rsid w:val="005F7EB9"/>
    <w:rsid w:val="006004CF"/>
    <w:rsid w:val="0060084F"/>
    <w:rsid w:val="00600EF3"/>
    <w:rsid w:val="0060290F"/>
    <w:rsid w:val="0060299A"/>
    <w:rsid w:val="00603571"/>
    <w:rsid w:val="0060647A"/>
    <w:rsid w:val="00610731"/>
    <w:rsid w:val="00610EF5"/>
    <w:rsid w:val="00612A4C"/>
    <w:rsid w:val="00612F6D"/>
    <w:rsid w:val="00613846"/>
    <w:rsid w:val="00613EF2"/>
    <w:rsid w:val="006149AB"/>
    <w:rsid w:val="00615979"/>
    <w:rsid w:val="00616359"/>
    <w:rsid w:val="0061662F"/>
    <w:rsid w:val="00616B69"/>
    <w:rsid w:val="00620671"/>
    <w:rsid w:val="00620AF4"/>
    <w:rsid w:val="00620B8B"/>
    <w:rsid w:val="00620CDF"/>
    <w:rsid w:val="00620F73"/>
    <w:rsid w:val="006214BD"/>
    <w:rsid w:val="00621F24"/>
    <w:rsid w:val="00621F72"/>
    <w:rsid w:val="006228BA"/>
    <w:rsid w:val="00623A3F"/>
    <w:rsid w:val="00624371"/>
    <w:rsid w:val="00624835"/>
    <w:rsid w:val="00630C5B"/>
    <w:rsid w:val="006312CD"/>
    <w:rsid w:val="00631B4E"/>
    <w:rsid w:val="006323C5"/>
    <w:rsid w:val="00633948"/>
    <w:rsid w:val="00633CC4"/>
    <w:rsid w:val="00633F49"/>
    <w:rsid w:val="0063554B"/>
    <w:rsid w:val="00636A6A"/>
    <w:rsid w:val="00637A13"/>
    <w:rsid w:val="0064003E"/>
    <w:rsid w:val="0064064A"/>
    <w:rsid w:val="00640B88"/>
    <w:rsid w:val="0064158E"/>
    <w:rsid w:val="006429C4"/>
    <w:rsid w:val="00642D5F"/>
    <w:rsid w:val="00645EE2"/>
    <w:rsid w:val="00646BD3"/>
    <w:rsid w:val="00647EAC"/>
    <w:rsid w:val="00650367"/>
    <w:rsid w:val="00650B5F"/>
    <w:rsid w:val="00650F9D"/>
    <w:rsid w:val="0065116A"/>
    <w:rsid w:val="00651B94"/>
    <w:rsid w:val="00651E3B"/>
    <w:rsid w:val="0065322A"/>
    <w:rsid w:val="006557FC"/>
    <w:rsid w:val="00656665"/>
    <w:rsid w:val="006578EF"/>
    <w:rsid w:val="00657D1E"/>
    <w:rsid w:val="00660769"/>
    <w:rsid w:val="00664205"/>
    <w:rsid w:val="00664277"/>
    <w:rsid w:val="00664736"/>
    <w:rsid w:val="00666FCD"/>
    <w:rsid w:val="006675DF"/>
    <w:rsid w:val="00667EA4"/>
    <w:rsid w:val="00667EC1"/>
    <w:rsid w:val="006701FF"/>
    <w:rsid w:val="006711B8"/>
    <w:rsid w:val="00671270"/>
    <w:rsid w:val="00672160"/>
    <w:rsid w:val="0067434D"/>
    <w:rsid w:val="006744EE"/>
    <w:rsid w:val="006746B2"/>
    <w:rsid w:val="00676248"/>
    <w:rsid w:val="00676B81"/>
    <w:rsid w:val="0067711F"/>
    <w:rsid w:val="006771B1"/>
    <w:rsid w:val="00677523"/>
    <w:rsid w:val="006804BE"/>
    <w:rsid w:val="0068075A"/>
    <w:rsid w:val="006808D2"/>
    <w:rsid w:val="00681010"/>
    <w:rsid w:val="006811D2"/>
    <w:rsid w:val="006814FD"/>
    <w:rsid w:val="00681DB8"/>
    <w:rsid w:val="00682861"/>
    <w:rsid w:val="006828B1"/>
    <w:rsid w:val="006830AB"/>
    <w:rsid w:val="0068399A"/>
    <w:rsid w:val="00683F50"/>
    <w:rsid w:val="006871E8"/>
    <w:rsid w:val="006875F1"/>
    <w:rsid w:val="00687A38"/>
    <w:rsid w:val="00687AFB"/>
    <w:rsid w:val="00687E0A"/>
    <w:rsid w:val="00690B71"/>
    <w:rsid w:val="00691378"/>
    <w:rsid w:val="00691862"/>
    <w:rsid w:val="0069225C"/>
    <w:rsid w:val="00692549"/>
    <w:rsid w:val="00692617"/>
    <w:rsid w:val="00692AD9"/>
    <w:rsid w:val="00692B55"/>
    <w:rsid w:val="00692C08"/>
    <w:rsid w:val="006931EC"/>
    <w:rsid w:val="00694396"/>
    <w:rsid w:val="00694E22"/>
    <w:rsid w:val="00695337"/>
    <w:rsid w:val="006959FA"/>
    <w:rsid w:val="006965A1"/>
    <w:rsid w:val="00696AB1"/>
    <w:rsid w:val="00696B0F"/>
    <w:rsid w:val="00697380"/>
    <w:rsid w:val="006A05BF"/>
    <w:rsid w:val="006A0D94"/>
    <w:rsid w:val="006A0E1D"/>
    <w:rsid w:val="006A14CD"/>
    <w:rsid w:val="006A17E6"/>
    <w:rsid w:val="006A2D2A"/>
    <w:rsid w:val="006A2F3C"/>
    <w:rsid w:val="006A305D"/>
    <w:rsid w:val="006A35DE"/>
    <w:rsid w:val="006A5A5A"/>
    <w:rsid w:val="006A6A61"/>
    <w:rsid w:val="006A7A35"/>
    <w:rsid w:val="006A7D4F"/>
    <w:rsid w:val="006B09EA"/>
    <w:rsid w:val="006B0FCC"/>
    <w:rsid w:val="006B213B"/>
    <w:rsid w:val="006B233F"/>
    <w:rsid w:val="006B2578"/>
    <w:rsid w:val="006B5EC8"/>
    <w:rsid w:val="006B6323"/>
    <w:rsid w:val="006C0335"/>
    <w:rsid w:val="006C1097"/>
    <w:rsid w:val="006C1481"/>
    <w:rsid w:val="006C1F7A"/>
    <w:rsid w:val="006C21AE"/>
    <w:rsid w:val="006C3DC8"/>
    <w:rsid w:val="006C4EE9"/>
    <w:rsid w:val="006C51E7"/>
    <w:rsid w:val="006C678F"/>
    <w:rsid w:val="006C6A5B"/>
    <w:rsid w:val="006C70BF"/>
    <w:rsid w:val="006C7D40"/>
    <w:rsid w:val="006D0FCC"/>
    <w:rsid w:val="006D115D"/>
    <w:rsid w:val="006D11B9"/>
    <w:rsid w:val="006D1C0F"/>
    <w:rsid w:val="006D21C2"/>
    <w:rsid w:val="006D237A"/>
    <w:rsid w:val="006D2FF8"/>
    <w:rsid w:val="006D3857"/>
    <w:rsid w:val="006D3AAF"/>
    <w:rsid w:val="006D3BE9"/>
    <w:rsid w:val="006D4895"/>
    <w:rsid w:val="006D5C3D"/>
    <w:rsid w:val="006D6240"/>
    <w:rsid w:val="006E0B64"/>
    <w:rsid w:val="006E1640"/>
    <w:rsid w:val="006E1AAD"/>
    <w:rsid w:val="006E2AD7"/>
    <w:rsid w:val="006E3EE4"/>
    <w:rsid w:val="006E46B9"/>
    <w:rsid w:val="006E53CF"/>
    <w:rsid w:val="006E5515"/>
    <w:rsid w:val="006E5B1E"/>
    <w:rsid w:val="006E5B51"/>
    <w:rsid w:val="006E6272"/>
    <w:rsid w:val="006E6CE9"/>
    <w:rsid w:val="006E6F0B"/>
    <w:rsid w:val="006F001A"/>
    <w:rsid w:val="006F02AF"/>
    <w:rsid w:val="006F0D36"/>
    <w:rsid w:val="006F159C"/>
    <w:rsid w:val="006F1A36"/>
    <w:rsid w:val="006F2011"/>
    <w:rsid w:val="006F24DC"/>
    <w:rsid w:val="006F2CA6"/>
    <w:rsid w:val="006F3485"/>
    <w:rsid w:val="006F3CAB"/>
    <w:rsid w:val="006F5C2A"/>
    <w:rsid w:val="006F64EA"/>
    <w:rsid w:val="006F65D9"/>
    <w:rsid w:val="006F6EA6"/>
    <w:rsid w:val="006F72B3"/>
    <w:rsid w:val="006F72E3"/>
    <w:rsid w:val="007002C3"/>
    <w:rsid w:val="00700342"/>
    <w:rsid w:val="007004DF"/>
    <w:rsid w:val="0070188B"/>
    <w:rsid w:val="00701C2B"/>
    <w:rsid w:val="00702B87"/>
    <w:rsid w:val="00703C55"/>
    <w:rsid w:val="00705EAC"/>
    <w:rsid w:val="00706877"/>
    <w:rsid w:val="00706EEF"/>
    <w:rsid w:val="00706F11"/>
    <w:rsid w:val="00707151"/>
    <w:rsid w:val="00707730"/>
    <w:rsid w:val="00710FBC"/>
    <w:rsid w:val="00713ED7"/>
    <w:rsid w:val="0071431D"/>
    <w:rsid w:val="00714891"/>
    <w:rsid w:val="00715BCE"/>
    <w:rsid w:val="00715D2D"/>
    <w:rsid w:val="007164B8"/>
    <w:rsid w:val="00716B4C"/>
    <w:rsid w:val="00716D67"/>
    <w:rsid w:val="00716FF2"/>
    <w:rsid w:val="0071753D"/>
    <w:rsid w:val="00720460"/>
    <w:rsid w:val="00720FED"/>
    <w:rsid w:val="007210D6"/>
    <w:rsid w:val="007219E8"/>
    <w:rsid w:val="00721B5F"/>
    <w:rsid w:val="00721CC5"/>
    <w:rsid w:val="00722382"/>
    <w:rsid w:val="00722866"/>
    <w:rsid w:val="00723A67"/>
    <w:rsid w:val="0072424B"/>
    <w:rsid w:val="007248DB"/>
    <w:rsid w:val="0072608C"/>
    <w:rsid w:val="00727432"/>
    <w:rsid w:val="007275CD"/>
    <w:rsid w:val="00727C7E"/>
    <w:rsid w:val="0073022C"/>
    <w:rsid w:val="00730320"/>
    <w:rsid w:val="00730691"/>
    <w:rsid w:val="007315B0"/>
    <w:rsid w:val="0073169E"/>
    <w:rsid w:val="0073188C"/>
    <w:rsid w:val="007318E4"/>
    <w:rsid w:val="007338A4"/>
    <w:rsid w:val="00733D03"/>
    <w:rsid w:val="007340C6"/>
    <w:rsid w:val="0073445B"/>
    <w:rsid w:val="00734513"/>
    <w:rsid w:val="00734952"/>
    <w:rsid w:val="007361A8"/>
    <w:rsid w:val="00736C13"/>
    <w:rsid w:val="00737A12"/>
    <w:rsid w:val="007400A8"/>
    <w:rsid w:val="00740550"/>
    <w:rsid w:val="00740AD7"/>
    <w:rsid w:val="007417C7"/>
    <w:rsid w:val="007417E1"/>
    <w:rsid w:val="00742ABE"/>
    <w:rsid w:val="007438FB"/>
    <w:rsid w:val="00744B79"/>
    <w:rsid w:val="00745633"/>
    <w:rsid w:val="00746081"/>
    <w:rsid w:val="00746C38"/>
    <w:rsid w:val="00746FA7"/>
    <w:rsid w:val="00750A3F"/>
    <w:rsid w:val="00750D32"/>
    <w:rsid w:val="00750F9B"/>
    <w:rsid w:val="00750FBD"/>
    <w:rsid w:val="007510C9"/>
    <w:rsid w:val="00751E17"/>
    <w:rsid w:val="00752B5A"/>
    <w:rsid w:val="00752C44"/>
    <w:rsid w:val="0075474A"/>
    <w:rsid w:val="0075584A"/>
    <w:rsid w:val="0075680B"/>
    <w:rsid w:val="00756D7B"/>
    <w:rsid w:val="00756E26"/>
    <w:rsid w:val="0075722F"/>
    <w:rsid w:val="00757535"/>
    <w:rsid w:val="00757745"/>
    <w:rsid w:val="00757779"/>
    <w:rsid w:val="00757BF4"/>
    <w:rsid w:val="00757F4E"/>
    <w:rsid w:val="00761094"/>
    <w:rsid w:val="007618BB"/>
    <w:rsid w:val="0076194F"/>
    <w:rsid w:val="00761B46"/>
    <w:rsid w:val="00761C99"/>
    <w:rsid w:val="00761D07"/>
    <w:rsid w:val="00762169"/>
    <w:rsid w:val="007634DE"/>
    <w:rsid w:val="00763EF5"/>
    <w:rsid w:val="00763F7E"/>
    <w:rsid w:val="00764425"/>
    <w:rsid w:val="00764AC5"/>
    <w:rsid w:val="00765E1D"/>
    <w:rsid w:val="00766735"/>
    <w:rsid w:val="00767654"/>
    <w:rsid w:val="0077025C"/>
    <w:rsid w:val="00770528"/>
    <w:rsid w:val="00770EE1"/>
    <w:rsid w:val="007716DC"/>
    <w:rsid w:val="00772811"/>
    <w:rsid w:val="00772F82"/>
    <w:rsid w:val="00773271"/>
    <w:rsid w:val="00773947"/>
    <w:rsid w:val="00773C20"/>
    <w:rsid w:val="00773C3E"/>
    <w:rsid w:val="0077472E"/>
    <w:rsid w:val="00775812"/>
    <w:rsid w:val="0077591B"/>
    <w:rsid w:val="00777D1D"/>
    <w:rsid w:val="007815E3"/>
    <w:rsid w:val="00781817"/>
    <w:rsid w:val="00782E8E"/>
    <w:rsid w:val="00783028"/>
    <w:rsid w:val="0078463C"/>
    <w:rsid w:val="00784A62"/>
    <w:rsid w:val="00784EBA"/>
    <w:rsid w:val="007866A0"/>
    <w:rsid w:val="00786C2C"/>
    <w:rsid w:val="0078741B"/>
    <w:rsid w:val="0079015F"/>
    <w:rsid w:val="00790292"/>
    <w:rsid w:val="00790706"/>
    <w:rsid w:val="00790A55"/>
    <w:rsid w:val="0079177F"/>
    <w:rsid w:val="00791E3B"/>
    <w:rsid w:val="007927F8"/>
    <w:rsid w:val="0079354E"/>
    <w:rsid w:val="00793806"/>
    <w:rsid w:val="0079384F"/>
    <w:rsid w:val="00793F87"/>
    <w:rsid w:val="007941ED"/>
    <w:rsid w:val="00794873"/>
    <w:rsid w:val="00796856"/>
    <w:rsid w:val="00796EA4"/>
    <w:rsid w:val="007A03CB"/>
    <w:rsid w:val="007A0F91"/>
    <w:rsid w:val="007A1D97"/>
    <w:rsid w:val="007A22E0"/>
    <w:rsid w:val="007A22E3"/>
    <w:rsid w:val="007A2A75"/>
    <w:rsid w:val="007A3227"/>
    <w:rsid w:val="007A3482"/>
    <w:rsid w:val="007A34FD"/>
    <w:rsid w:val="007A482A"/>
    <w:rsid w:val="007A6979"/>
    <w:rsid w:val="007A6ED0"/>
    <w:rsid w:val="007B0874"/>
    <w:rsid w:val="007B1518"/>
    <w:rsid w:val="007B18AB"/>
    <w:rsid w:val="007B18B9"/>
    <w:rsid w:val="007B1976"/>
    <w:rsid w:val="007B2B0D"/>
    <w:rsid w:val="007B383B"/>
    <w:rsid w:val="007B4B14"/>
    <w:rsid w:val="007B58C2"/>
    <w:rsid w:val="007B5E8B"/>
    <w:rsid w:val="007B6056"/>
    <w:rsid w:val="007B7F77"/>
    <w:rsid w:val="007C0602"/>
    <w:rsid w:val="007C0A23"/>
    <w:rsid w:val="007C0EEE"/>
    <w:rsid w:val="007C1E2B"/>
    <w:rsid w:val="007C2CAA"/>
    <w:rsid w:val="007C3956"/>
    <w:rsid w:val="007C3BCB"/>
    <w:rsid w:val="007C526E"/>
    <w:rsid w:val="007C5580"/>
    <w:rsid w:val="007C6FD9"/>
    <w:rsid w:val="007C76F6"/>
    <w:rsid w:val="007C7752"/>
    <w:rsid w:val="007C7E5F"/>
    <w:rsid w:val="007D0228"/>
    <w:rsid w:val="007D2128"/>
    <w:rsid w:val="007D30AA"/>
    <w:rsid w:val="007D3788"/>
    <w:rsid w:val="007D45CD"/>
    <w:rsid w:val="007D46F8"/>
    <w:rsid w:val="007D5A79"/>
    <w:rsid w:val="007D659D"/>
    <w:rsid w:val="007D7C89"/>
    <w:rsid w:val="007E084A"/>
    <w:rsid w:val="007E0B66"/>
    <w:rsid w:val="007E1808"/>
    <w:rsid w:val="007E1C47"/>
    <w:rsid w:val="007E33A4"/>
    <w:rsid w:val="007E3EDD"/>
    <w:rsid w:val="007E51FA"/>
    <w:rsid w:val="007E6F64"/>
    <w:rsid w:val="007E70DD"/>
    <w:rsid w:val="007F0027"/>
    <w:rsid w:val="007F0793"/>
    <w:rsid w:val="007F09E4"/>
    <w:rsid w:val="007F0C74"/>
    <w:rsid w:val="007F1799"/>
    <w:rsid w:val="007F19EB"/>
    <w:rsid w:val="007F2C49"/>
    <w:rsid w:val="007F3917"/>
    <w:rsid w:val="007F3A97"/>
    <w:rsid w:val="007F3D3C"/>
    <w:rsid w:val="007F4937"/>
    <w:rsid w:val="007F4985"/>
    <w:rsid w:val="007F4ED7"/>
    <w:rsid w:val="007F5B86"/>
    <w:rsid w:val="007F6660"/>
    <w:rsid w:val="00800A08"/>
    <w:rsid w:val="008017B4"/>
    <w:rsid w:val="008020AB"/>
    <w:rsid w:val="0080271D"/>
    <w:rsid w:val="008031DC"/>
    <w:rsid w:val="008034FF"/>
    <w:rsid w:val="0080360B"/>
    <w:rsid w:val="008036C6"/>
    <w:rsid w:val="0080370C"/>
    <w:rsid w:val="008040E4"/>
    <w:rsid w:val="008047D3"/>
    <w:rsid w:val="008050C8"/>
    <w:rsid w:val="00806E2A"/>
    <w:rsid w:val="00806EE7"/>
    <w:rsid w:val="00807266"/>
    <w:rsid w:val="00807996"/>
    <w:rsid w:val="008101F5"/>
    <w:rsid w:val="0081024C"/>
    <w:rsid w:val="00811932"/>
    <w:rsid w:val="00812457"/>
    <w:rsid w:val="008126E0"/>
    <w:rsid w:val="00812911"/>
    <w:rsid w:val="00812BB1"/>
    <w:rsid w:val="00813948"/>
    <w:rsid w:val="00813B38"/>
    <w:rsid w:val="0081534B"/>
    <w:rsid w:val="00817A7C"/>
    <w:rsid w:val="00820E4C"/>
    <w:rsid w:val="008222BA"/>
    <w:rsid w:val="00822757"/>
    <w:rsid w:val="00822B8E"/>
    <w:rsid w:val="00824B7A"/>
    <w:rsid w:val="00826556"/>
    <w:rsid w:val="00826BAB"/>
    <w:rsid w:val="0082736F"/>
    <w:rsid w:val="00827CF6"/>
    <w:rsid w:val="00827E66"/>
    <w:rsid w:val="00830DFE"/>
    <w:rsid w:val="0083163A"/>
    <w:rsid w:val="00831F77"/>
    <w:rsid w:val="008322D5"/>
    <w:rsid w:val="00833034"/>
    <w:rsid w:val="00833FD3"/>
    <w:rsid w:val="00834A4F"/>
    <w:rsid w:val="00834AC7"/>
    <w:rsid w:val="00835991"/>
    <w:rsid w:val="00836071"/>
    <w:rsid w:val="008360C0"/>
    <w:rsid w:val="0083618D"/>
    <w:rsid w:val="008368FF"/>
    <w:rsid w:val="00836F86"/>
    <w:rsid w:val="008373BB"/>
    <w:rsid w:val="00837AF6"/>
    <w:rsid w:val="00837AFB"/>
    <w:rsid w:val="00837EAA"/>
    <w:rsid w:val="00841162"/>
    <w:rsid w:val="008412BE"/>
    <w:rsid w:val="00841ABE"/>
    <w:rsid w:val="00843E0F"/>
    <w:rsid w:val="00844D20"/>
    <w:rsid w:val="008475EA"/>
    <w:rsid w:val="008479CF"/>
    <w:rsid w:val="0085017A"/>
    <w:rsid w:val="008503C8"/>
    <w:rsid w:val="00850D02"/>
    <w:rsid w:val="008516B8"/>
    <w:rsid w:val="00851B6A"/>
    <w:rsid w:val="0085293E"/>
    <w:rsid w:val="00855183"/>
    <w:rsid w:val="008557B0"/>
    <w:rsid w:val="00856055"/>
    <w:rsid w:val="008569FE"/>
    <w:rsid w:val="008575CF"/>
    <w:rsid w:val="00860087"/>
    <w:rsid w:val="0086023F"/>
    <w:rsid w:val="00860A35"/>
    <w:rsid w:val="00860D5F"/>
    <w:rsid w:val="00863C39"/>
    <w:rsid w:val="00864D8E"/>
    <w:rsid w:val="0086552E"/>
    <w:rsid w:val="00865D34"/>
    <w:rsid w:val="008661B7"/>
    <w:rsid w:val="00866AA3"/>
    <w:rsid w:val="0087079E"/>
    <w:rsid w:val="00871CCB"/>
    <w:rsid w:val="00871E7C"/>
    <w:rsid w:val="0087230B"/>
    <w:rsid w:val="0087264A"/>
    <w:rsid w:val="00873D46"/>
    <w:rsid w:val="00874F5A"/>
    <w:rsid w:val="00875F40"/>
    <w:rsid w:val="0087601C"/>
    <w:rsid w:val="00876188"/>
    <w:rsid w:val="00876E5C"/>
    <w:rsid w:val="00877572"/>
    <w:rsid w:val="008779A7"/>
    <w:rsid w:val="00877E62"/>
    <w:rsid w:val="008803EA"/>
    <w:rsid w:val="00881327"/>
    <w:rsid w:val="0088195D"/>
    <w:rsid w:val="00881B50"/>
    <w:rsid w:val="00881BF8"/>
    <w:rsid w:val="0088248E"/>
    <w:rsid w:val="00883290"/>
    <w:rsid w:val="00883864"/>
    <w:rsid w:val="008841CE"/>
    <w:rsid w:val="008847CB"/>
    <w:rsid w:val="00884C04"/>
    <w:rsid w:val="00885EFC"/>
    <w:rsid w:val="00886A71"/>
    <w:rsid w:val="00886D39"/>
    <w:rsid w:val="008878E0"/>
    <w:rsid w:val="00887F76"/>
    <w:rsid w:val="00890D18"/>
    <w:rsid w:val="00891089"/>
    <w:rsid w:val="00891390"/>
    <w:rsid w:val="0089156B"/>
    <w:rsid w:val="008956D1"/>
    <w:rsid w:val="0089610D"/>
    <w:rsid w:val="008962E0"/>
    <w:rsid w:val="00896E5D"/>
    <w:rsid w:val="00896E9A"/>
    <w:rsid w:val="0089735E"/>
    <w:rsid w:val="008A01C7"/>
    <w:rsid w:val="008A119A"/>
    <w:rsid w:val="008A2DDA"/>
    <w:rsid w:val="008A3E96"/>
    <w:rsid w:val="008A516B"/>
    <w:rsid w:val="008A556F"/>
    <w:rsid w:val="008A5A20"/>
    <w:rsid w:val="008A5CB9"/>
    <w:rsid w:val="008A690F"/>
    <w:rsid w:val="008A6ABE"/>
    <w:rsid w:val="008A6BE0"/>
    <w:rsid w:val="008A7BCA"/>
    <w:rsid w:val="008B1469"/>
    <w:rsid w:val="008B21E9"/>
    <w:rsid w:val="008B3360"/>
    <w:rsid w:val="008B37B2"/>
    <w:rsid w:val="008B3C19"/>
    <w:rsid w:val="008B5415"/>
    <w:rsid w:val="008B613D"/>
    <w:rsid w:val="008B61D5"/>
    <w:rsid w:val="008B65DB"/>
    <w:rsid w:val="008B7A0D"/>
    <w:rsid w:val="008C07D9"/>
    <w:rsid w:val="008C0966"/>
    <w:rsid w:val="008C0C8B"/>
    <w:rsid w:val="008C0D52"/>
    <w:rsid w:val="008C126E"/>
    <w:rsid w:val="008C14A5"/>
    <w:rsid w:val="008C15F5"/>
    <w:rsid w:val="008C1E1D"/>
    <w:rsid w:val="008C1FA8"/>
    <w:rsid w:val="008C239C"/>
    <w:rsid w:val="008C2783"/>
    <w:rsid w:val="008C414C"/>
    <w:rsid w:val="008C420C"/>
    <w:rsid w:val="008C4537"/>
    <w:rsid w:val="008C4624"/>
    <w:rsid w:val="008C5052"/>
    <w:rsid w:val="008C55A4"/>
    <w:rsid w:val="008C6057"/>
    <w:rsid w:val="008C69EF"/>
    <w:rsid w:val="008D0B87"/>
    <w:rsid w:val="008D1658"/>
    <w:rsid w:val="008D28FE"/>
    <w:rsid w:val="008D2A22"/>
    <w:rsid w:val="008D376D"/>
    <w:rsid w:val="008D37D7"/>
    <w:rsid w:val="008D3A71"/>
    <w:rsid w:val="008D3BE9"/>
    <w:rsid w:val="008D4620"/>
    <w:rsid w:val="008D5058"/>
    <w:rsid w:val="008D50BA"/>
    <w:rsid w:val="008E07DD"/>
    <w:rsid w:val="008E08B5"/>
    <w:rsid w:val="008E2621"/>
    <w:rsid w:val="008E2A7F"/>
    <w:rsid w:val="008E39D1"/>
    <w:rsid w:val="008E5401"/>
    <w:rsid w:val="008E5AAE"/>
    <w:rsid w:val="008E5AD5"/>
    <w:rsid w:val="008E746A"/>
    <w:rsid w:val="008E7E81"/>
    <w:rsid w:val="008F03AB"/>
    <w:rsid w:val="008F0478"/>
    <w:rsid w:val="008F1414"/>
    <w:rsid w:val="008F1739"/>
    <w:rsid w:val="008F22CC"/>
    <w:rsid w:val="008F22E0"/>
    <w:rsid w:val="008F267A"/>
    <w:rsid w:val="008F32F3"/>
    <w:rsid w:val="008F3E75"/>
    <w:rsid w:val="008F4861"/>
    <w:rsid w:val="008F5B79"/>
    <w:rsid w:val="008F736F"/>
    <w:rsid w:val="008F78D3"/>
    <w:rsid w:val="008F7DA1"/>
    <w:rsid w:val="009000BB"/>
    <w:rsid w:val="009005B7"/>
    <w:rsid w:val="00900845"/>
    <w:rsid w:val="00900DD6"/>
    <w:rsid w:val="00902C35"/>
    <w:rsid w:val="009037C0"/>
    <w:rsid w:val="00904235"/>
    <w:rsid w:val="0090429B"/>
    <w:rsid w:val="00904E39"/>
    <w:rsid w:val="009050A0"/>
    <w:rsid w:val="00907139"/>
    <w:rsid w:val="009100C6"/>
    <w:rsid w:val="00910646"/>
    <w:rsid w:val="009107AE"/>
    <w:rsid w:val="00910C6B"/>
    <w:rsid w:val="00911246"/>
    <w:rsid w:val="00912F39"/>
    <w:rsid w:val="00913842"/>
    <w:rsid w:val="0091438F"/>
    <w:rsid w:val="00914807"/>
    <w:rsid w:val="009149B9"/>
    <w:rsid w:val="009149D8"/>
    <w:rsid w:val="00915640"/>
    <w:rsid w:val="0091686A"/>
    <w:rsid w:val="009173CF"/>
    <w:rsid w:val="00920C37"/>
    <w:rsid w:val="00921667"/>
    <w:rsid w:val="009225CC"/>
    <w:rsid w:val="0092399F"/>
    <w:rsid w:val="00924009"/>
    <w:rsid w:val="00924929"/>
    <w:rsid w:val="009251CD"/>
    <w:rsid w:val="0092547B"/>
    <w:rsid w:val="00925776"/>
    <w:rsid w:val="00926280"/>
    <w:rsid w:val="0092642A"/>
    <w:rsid w:val="009265A5"/>
    <w:rsid w:val="00926966"/>
    <w:rsid w:val="00927B7A"/>
    <w:rsid w:val="009305ED"/>
    <w:rsid w:val="0093119E"/>
    <w:rsid w:val="00931952"/>
    <w:rsid w:val="00931F1A"/>
    <w:rsid w:val="00931FBD"/>
    <w:rsid w:val="00932F9A"/>
    <w:rsid w:val="0093302A"/>
    <w:rsid w:val="009341BF"/>
    <w:rsid w:val="00934A69"/>
    <w:rsid w:val="00934DB5"/>
    <w:rsid w:val="00935AA4"/>
    <w:rsid w:val="00935F82"/>
    <w:rsid w:val="00935FDE"/>
    <w:rsid w:val="00936229"/>
    <w:rsid w:val="009365F9"/>
    <w:rsid w:val="00937BA6"/>
    <w:rsid w:val="00937DD3"/>
    <w:rsid w:val="00940972"/>
    <w:rsid w:val="00940B89"/>
    <w:rsid w:val="00942B17"/>
    <w:rsid w:val="00943C81"/>
    <w:rsid w:val="00943D53"/>
    <w:rsid w:val="00943FA8"/>
    <w:rsid w:val="00944353"/>
    <w:rsid w:val="00947AFB"/>
    <w:rsid w:val="00950D87"/>
    <w:rsid w:val="009511EB"/>
    <w:rsid w:val="00951B83"/>
    <w:rsid w:val="00951EE8"/>
    <w:rsid w:val="009533DD"/>
    <w:rsid w:val="009539FD"/>
    <w:rsid w:val="00954959"/>
    <w:rsid w:val="009550B5"/>
    <w:rsid w:val="009553EA"/>
    <w:rsid w:val="00955BF1"/>
    <w:rsid w:val="00956ADD"/>
    <w:rsid w:val="00956C5A"/>
    <w:rsid w:val="0095748C"/>
    <w:rsid w:val="00957FC6"/>
    <w:rsid w:val="00961764"/>
    <w:rsid w:val="009628F6"/>
    <w:rsid w:val="0096314F"/>
    <w:rsid w:val="00963281"/>
    <w:rsid w:val="009635D4"/>
    <w:rsid w:val="00963E85"/>
    <w:rsid w:val="009645B9"/>
    <w:rsid w:val="009657F6"/>
    <w:rsid w:val="009658B4"/>
    <w:rsid w:val="00966220"/>
    <w:rsid w:val="00966923"/>
    <w:rsid w:val="00967E06"/>
    <w:rsid w:val="0097170E"/>
    <w:rsid w:val="00971A1F"/>
    <w:rsid w:val="0097205D"/>
    <w:rsid w:val="00972502"/>
    <w:rsid w:val="009727E9"/>
    <w:rsid w:val="009738F0"/>
    <w:rsid w:val="00973BB9"/>
    <w:rsid w:val="00973FB7"/>
    <w:rsid w:val="00974DF3"/>
    <w:rsid w:val="00975DFE"/>
    <w:rsid w:val="009764CC"/>
    <w:rsid w:val="009811E8"/>
    <w:rsid w:val="00983446"/>
    <w:rsid w:val="00985604"/>
    <w:rsid w:val="00986854"/>
    <w:rsid w:val="00986F8C"/>
    <w:rsid w:val="00987079"/>
    <w:rsid w:val="009872BC"/>
    <w:rsid w:val="0098735F"/>
    <w:rsid w:val="00987A21"/>
    <w:rsid w:val="00987DC2"/>
    <w:rsid w:val="00990D76"/>
    <w:rsid w:val="00990E41"/>
    <w:rsid w:val="00991C7B"/>
    <w:rsid w:val="009920FC"/>
    <w:rsid w:val="00992C46"/>
    <w:rsid w:val="009931AC"/>
    <w:rsid w:val="00993A5A"/>
    <w:rsid w:val="00995061"/>
    <w:rsid w:val="00995104"/>
    <w:rsid w:val="00996116"/>
    <w:rsid w:val="00997D02"/>
    <w:rsid w:val="009A06A5"/>
    <w:rsid w:val="009A0FBF"/>
    <w:rsid w:val="009A12A1"/>
    <w:rsid w:val="009A160E"/>
    <w:rsid w:val="009A1901"/>
    <w:rsid w:val="009A3A2C"/>
    <w:rsid w:val="009A3BBD"/>
    <w:rsid w:val="009A3CB8"/>
    <w:rsid w:val="009A4321"/>
    <w:rsid w:val="009A4958"/>
    <w:rsid w:val="009A5B36"/>
    <w:rsid w:val="009A6775"/>
    <w:rsid w:val="009A6ECF"/>
    <w:rsid w:val="009A784E"/>
    <w:rsid w:val="009B0A72"/>
    <w:rsid w:val="009B16E2"/>
    <w:rsid w:val="009B226B"/>
    <w:rsid w:val="009B24D1"/>
    <w:rsid w:val="009B2B53"/>
    <w:rsid w:val="009B2E1F"/>
    <w:rsid w:val="009B3838"/>
    <w:rsid w:val="009B4458"/>
    <w:rsid w:val="009B449C"/>
    <w:rsid w:val="009B4C98"/>
    <w:rsid w:val="009B5089"/>
    <w:rsid w:val="009B544E"/>
    <w:rsid w:val="009B6E3F"/>
    <w:rsid w:val="009B6ED1"/>
    <w:rsid w:val="009B72C6"/>
    <w:rsid w:val="009B7B00"/>
    <w:rsid w:val="009C1554"/>
    <w:rsid w:val="009C21F6"/>
    <w:rsid w:val="009C3DBE"/>
    <w:rsid w:val="009C4A63"/>
    <w:rsid w:val="009D066C"/>
    <w:rsid w:val="009D1C67"/>
    <w:rsid w:val="009D1E14"/>
    <w:rsid w:val="009D2DE8"/>
    <w:rsid w:val="009D3318"/>
    <w:rsid w:val="009D34CA"/>
    <w:rsid w:val="009D3B2F"/>
    <w:rsid w:val="009D4220"/>
    <w:rsid w:val="009D4534"/>
    <w:rsid w:val="009D4CB6"/>
    <w:rsid w:val="009D5276"/>
    <w:rsid w:val="009D5339"/>
    <w:rsid w:val="009D540C"/>
    <w:rsid w:val="009D5851"/>
    <w:rsid w:val="009D597E"/>
    <w:rsid w:val="009D604E"/>
    <w:rsid w:val="009D69AA"/>
    <w:rsid w:val="009D7CF1"/>
    <w:rsid w:val="009E11C5"/>
    <w:rsid w:val="009E18F6"/>
    <w:rsid w:val="009E1A69"/>
    <w:rsid w:val="009E2A5C"/>
    <w:rsid w:val="009E37EA"/>
    <w:rsid w:val="009E3B84"/>
    <w:rsid w:val="009E3E42"/>
    <w:rsid w:val="009E453D"/>
    <w:rsid w:val="009E4609"/>
    <w:rsid w:val="009E46F8"/>
    <w:rsid w:val="009E5715"/>
    <w:rsid w:val="009E585E"/>
    <w:rsid w:val="009E67C3"/>
    <w:rsid w:val="009E6E3B"/>
    <w:rsid w:val="009E7381"/>
    <w:rsid w:val="009E78D8"/>
    <w:rsid w:val="009F02A3"/>
    <w:rsid w:val="009F045F"/>
    <w:rsid w:val="009F12EF"/>
    <w:rsid w:val="009F3C71"/>
    <w:rsid w:val="009F5765"/>
    <w:rsid w:val="009F67C7"/>
    <w:rsid w:val="009F7B03"/>
    <w:rsid w:val="00A01EAC"/>
    <w:rsid w:val="00A02642"/>
    <w:rsid w:val="00A03BDE"/>
    <w:rsid w:val="00A04914"/>
    <w:rsid w:val="00A055D8"/>
    <w:rsid w:val="00A06D89"/>
    <w:rsid w:val="00A0781D"/>
    <w:rsid w:val="00A100A0"/>
    <w:rsid w:val="00A10D97"/>
    <w:rsid w:val="00A11D6D"/>
    <w:rsid w:val="00A11F37"/>
    <w:rsid w:val="00A14A05"/>
    <w:rsid w:val="00A15C7C"/>
    <w:rsid w:val="00A161EE"/>
    <w:rsid w:val="00A16B57"/>
    <w:rsid w:val="00A172D6"/>
    <w:rsid w:val="00A20507"/>
    <w:rsid w:val="00A20CBC"/>
    <w:rsid w:val="00A21639"/>
    <w:rsid w:val="00A2252B"/>
    <w:rsid w:val="00A240DA"/>
    <w:rsid w:val="00A2426C"/>
    <w:rsid w:val="00A2435E"/>
    <w:rsid w:val="00A248DB"/>
    <w:rsid w:val="00A25C3D"/>
    <w:rsid w:val="00A27200"/>
    <w:rsid w:val="00A277D4"/>
    <w:rsid w:val="00A27879"/>
    <w:rsid w:val="00A302B5"/>
    <w:rsid w:val="00A31186"/>
    <w:rsid w:val="00A31FB2"/>
    <w:rsid w:val="00A328F0"/>
    <w:rsid w:val="00A33636"/>
    <w:rsid w:val="00A33CC9"/>
    <w:rsid w:val="00A34E85"/>
    <w:rsid w:val="00A357BA"/>
    <w:rsid w:val="00A362C8"/>
    <w:rsid w:val="00A37A6A"/>
    <w:rsid w:val="00A37F04"/>
    <w:rsid w:val="00A4285C"/>
    <w:rsid w:val="00A42BBE"/>
    <w:rsid w:val="00A42BCD"/>
    <w:rsid w:val="00A43C42"/>
    <w:rsid w:val="00A440C3"/>
    <w:rsid w:val="00A440D4"/>
    <w:rsid w:val="00A44439"/>
    <w:rsid w:val="00A44798"/>
    <w:rsid w:val="00A44A79"/>
    <w:rsid w:val="00A4518B"/>
    <w:rsid w:val="00A45C2C"/>
    <w:rsid w:val="00A462AC"/>
    <w:rsid w:val="00A47125"/>
    <w:rsid w:val="00A47151"/>
    <w:rsid w:val="00A474E9"/>
    <w:rsid w:val="00A47522"/>
    <w:rsid w:val="00A477B7"/>
    <w:rsid w:val="00A508F2"/>
    <w:rsid w:val="00A512C0"/>
    <w:rsid w:val="00A516C7"/>
    <w:rsid w:val="00A525C2"/>
    <w:rsid w:val="00A53DBC"/>
    <w:rsid w:val="00A54109"/>
    <w:rsid w:val="00A551CE"/>
    <w:rsid w:val="00A559D1"/>
    <w:rsid w:val="00A56EB1"/>
    <w:rsid w:val="00A574FD"/>
    <w:rsid w:val="00A575AF"/>
    <w:rsid w:val="00A579CB"/>
    <w:rsid w:val="00A57A3F"/>
    <w:rsid w:val="00A607EA"/>
    <w:rsid w:val="00A61D6E"/>
    <w:rsid w:val="00A62467"/>
    <w:rsid w:val="00A62A6D"/>
    <w:rsid w:val="00A62C3F"/>
    <w:rsid w:val="00A63806"/>
    <w:rsid w:val="00A63B32"/>
    <w:rsid w:val="00A65462"/>
    <w:rsid w:val="00A65A73"/>
    <w:rsid w:val="00A66B9E"/>
    <w:rsid w:val="00A67AA0"/>
    <w:rsid w:val="00A707B3"/>
    <w:rsid w:val="00A70A64"/>
    <w:rsid w:val="00A7195B"/>
    <w:rsid w:val="00A7285D"/>
    <w:rsid w:val="00A737EA"/>
    <w:rsid w:val="00A7413E"/>
    <w:rsid w:val="00A74C05"/>
    <w:rsid w:val="00A754A1"/>
    <w:rsid w:val="00A75DAD"/>
    <w:rsid w:val="00A762DC"/>
    <w:rsid w:val="00A82097"/>
    <w:rsid w:val="00A82103"/>
    <w:rsid w:val="00A8246D"/>
    <w:rsid w:val="00A82A0D"/>
    <w:rsid w:val="00A83BA6"/>
    <w:rsid w:val="00A85753"/>
    <w:rsid w:val="00A858EE"/>
    <w:rsid w:val="00A8673E"/>
    <w:rsid w:val="00A86859"/>
    <w:rsid w:val="00A86991"/>
    <w:rsid w:val="00A87185"/>
    <w:rsid w:val="00A8794C"/>
    <w:rsid w:val="00A87C9C"/>
    <w:rsid w:val="00A90137"/>
    <w:rsid w:val="00A90333"/>
    <w:rsid w:val="00A909E8"/>
    <w:rsid w:val="00A91177"/>
    <w:rsid w:val="00A9276F"/>
    <w:rsid w:val="00A927BA"/>
    <w:rsid w:val="00A92C97"/>
    <w:rsid w:val="00A9397C"/>
    <w:rsid w:val="00A939BE"/>
    <w:rsid w:val="00A9677E"/>
    <w:rsid w:val="00A97844"/>
    <w:rsid w:val="00A97C1E"/>
    <w:rsid w:val="00A97D83"/>
    <w:rsid w:val="00A97F7A"/>
    <w:rsid w:val="00A97FFC"/>
    <w:rsid w:val="00AA121E"/>
    <w:rsid w:val="00AA3CEF"/>
    <w:rsid w:val="00AA437B"/>
    <w:rsid w:val="00AA4DAB"/>
    <w:rsid w:val="00AA52D3"/>
    <w:rsid w:val="00AA67A0"/>
    <w:rsid w:val="00AA6818"/>
    <w:rsid w:val="00AA6C71"/>
    <w:rsid w:val="00AA7C80"/>
    <w:rsid w:val="00AB3AA4"/>
    <w:rsid w:val="00AB5234"/>
    <w:rsid w:val="00AB5921"/>
    <w:rsid w:val="00AB6962"/>
    <w:rsid w:val="00AB732D"/>
    <w:rsid w:val="00AB7D78"/>
    <w:rsid w:val="00AC1945"/>
    <w:rsid w:val="00AC23C5"/>
    <w:rsid w:val="00AC25EA"/>
    <w:rsid w:val="00AC38FA"/>
    <w:rsid w:val="00AC3B50"/>
    <w:rsid w:val="00AC424A"/>
    <w:rsid w:val="00AC4809"/>
    <w:rsid w:val="00AC54F3"/>
    <w:rsid w:val="00AC69FF"/>
    <w:rsid w:val="00AC7647"/>
    <w:rsid w:val="00AC7FD9"/>
    <w:rsid w:val="00AD0768"/>
    <w:rsid w:val="00AD2C2C"/>
    <w:rsid w:val="00AD3E22"/>
    <w:rsid w:val="00AD4690"/>
    <w:rsid w:val="00AD577B"/>
    <w:rsid w:val="00AD5D09"/>
    <w:rsid w:val="00AD7DAE"/>
    <w:rsid w:val="00AE0BA0"/>
    <w:rsid w:val="00AE16FF"/>
    <w:rsid w:val="00AE1AC5"/>
    <w:rsid w:val="00AE222C"/>
    <w:rsid w:val="00AE2292"/>
    <w:rsid w:val="00AE282A"/>
    <w:rsid w:val="00AE2D3B"/>
    <w:rsid w:val="00AE316C"/>
    <w:rsid w:val="00AE31B3"/>
    <w:rsid w:val="00AE36EE"/>
    <w:rsid w:val="00AE4484"/>
    <w:rsid w:val="00AE4A1C"/>
    <w:rsid w:val="00AE4E44"/>
    <w:rsid w:val="00AE599C"/>
    <w:rsid w:val="00AE5A79"/>
    <w:rsid w:val="00AE5BAC"/>
    <w:rsid w:val="00AE7ECB"/>
    <w:rsid w:val="00AF02D3"/>
    <w:rsid w:val="00AF08CE"/>
    <w:rsid w:val="00AF1141"/>
    <w:rsid w:val="00AF1278"/>
    <w:rsid w:val="00AF1FD9"/>
    <w:rsid w:val="00AF2AD5"/>
    <w:rsid w:val="00AF3692"/>
    <w:rsid w:val="00AF4047"/>
    <w:rsid w:val="00AF489E"/>
    <w:rsid w:val="00AF4BEF"/>
    <w:rsid w:val="00AF5DB3"/>
    <w:rsid w:val="00AF60AC"/>
    <w:rsid w:val="00AF6148"/>
    <w:rsid w:val="00AF6908"/>
    <w:rsid w:val="00B00281"/>
    <w:rsid w:val="00B00538"/>
    <w:rsid w:val="00B00FAC"/>
    <w:rsid w:val="00B02109"/>
    <w:rsid w:val="00B02FAB"/>
    <w:rsid w:val="00B031B0"/>
    <w:rsid w:val="00B044FE"/>
    <w:rsid w:val="00B04DE3"/>
    <w:rsid w:val="00B054EA"/>
    <w:rsid w:val="00B06674"/>
    <w:rsid w:val="00B07010"/>
    <w:rsid w:val="00B07523"/>
    <w:rsid w:val="00B07C22"/>
    <w:rsid w:val="00B104EA"/>
    <w:rsid w:val="00B1144C"/>
    <w:rsid w:val="00B11B60"/>
    <w:rsid w:val="00B11D68"/>
    <w:rsid w:val="00B125F1"/>
    <w:rsid w:val="00B13523"/>
    <w:rsid w:val="00B13DA7"/>
    <w:rsid w:val="00B13F00"/>
    <w:rsid w:val="00B1454A"/>
    <w:rsid w:val="00B14FB2"/>
    <w:rsid w:val="00B1525D"/>
    <w:rsid w:val="00B157DA"/>
    <w:rsid w:val="00B16FB3"/>
    <w:rsid w:val="00B172C0"/>
    <w:rsid w:val="00B1745E"/>
    <w:rsid w:val="00B17514"/>
    <w:rsid w:val="00B220D9"/>
    <w:rsid w:val="00B2268B"/>
    <w:rsid w:val="00B22956"/>
    <w:rsid w:val="00B24B7D"/>
    <w:rsid w:val="00B2514E"/>
    <w:rsid w:val="00B25188"/>
    <w:rsid w:val="00B27153"/>
    <w:rsid w:val="00B27DD6"/>
    <w:rsid w:val="00B30B20"/>
    <w:rsid w:val="00B30BC3"/>
    <w:rsid w:val="00B31189"/>
    <w:rsid w:val="00B31EC7"/>
    <w:rsid w:val="00B32D9F"/>
    <w:rsid w:val="00B33EBC"/>
    <w:rsid w:val="00B34AF5"/>
    <w:rsid w:val="00B36D35"/>
    <w:rsid w:val="00B42E57"/>
    <w:rsid w:val="00B436F0"/>
    <w:rsid w:val="00B43B2A"/>
    <w:rsid w:val="00B43CFB"/>
    <w:rsid w:val="00B44963"/>
    <w:rsid w:val="00B452A1"/>
    <w:rsid w:val="00B458B4"/>
    <w:rsid w:val="00B459EF"/>
    <w:rsid w:val="00B45BA9"/>
    <w:rsid w:val="00B45E17"/>
    <w:rsid w:val="00B46946"/>
    <w:rsid w:val="00B46C3B"/>
    <w:rsid w:val="00B46F1B"/>
    <w:rsid w:val="00B46FAB"/>
    <w:rsid w:val="00B5006C"/>
    <w:rsid w:val="00B51936"/>
    <w:rsid w:val="00B51C03"/>
    <w:rsid w:val="00B52030"/>
    <w:rsid w:val="00B55333"/>
    <w:rsid w:val="00B55781"/>
    <w:rsid w:val="00B55E10"/>
    <w:rsid w:val="00B56C17"/>
    <w:rsid w:val="00B575AD"/>
    <w:rsid w:val="00B57A81"/>
    <w:rsid w:val="00B62B62"/>
    <w:rsid w:val="00B6366D"/>
    <w:rsid w:val="00B64D39"/>
    <w:rsid w:val="00B652D2"/>
    <w:rsid w:val="00B65EE2"/>
    <w:rsid w:val="00B66948"/>
    <w:rsid w:val="00B67EB3"/>
    <w:rsid w:val="00B70A5F"/>
    <w:rsid w:val="00B71540"/>
    <w:rsid w:val="00B71D24"/>
    <w:rsid w:val="00B71E90"/>
    <w:rsid w:val="00B7249C"/>
    <w:rsid w:val="00B72FD3"/>
    <w:rsid w:val="00B73860"/>
    <w:rsid w:val="00B74219"/>
    <w:rsid w:val="00B75E39"/>
    <w:rsid w:val="00B760F3"/>
    <w:rsid w:val="00B764BC"/>
    <w:rsid w:val="00B765EE"/>
    <w:rsid w:val="00B77719"/>
    <w:rsid w:val="00B80016"/>
    <w:rsid w:val="00B80050"/>
    <w:rsid w:val="00B82690"/>
    <w:rsid w:val="00B82F92"/>
    <w:rsid w:val="00B83EF7"/>
    <w:rsid w:val="00B84D8C"/>
    <w:rsid w:val="00B84EA9"/>
    <w:rsid w:val="00B8630A"/>
    <w:rsid w:val="00B87759"/>
    <w:rsid w:val="00B9091D"/>
    <w:rsid w:val="00B90AAE"/>
    <w:rsid w:val="00B913A1"/>
    <w:rsid w:val="00B91C08"/>
    <w:rsid w:val="00B92166"/>
    <w:rsid w:val="00B9229A"/>
    <w:rsid w:val="00B93F79"/>
    <w:rsid w:val="00B94203"/>
    <w:rsid w:val="00B94814"/>
    <w:rsid w:val="00B95921"/>
    <w:rsid w:val="00B962AA"/>
    <w:rsid w:val="00B96F15"/>
    <w:rsid w:val="00B97377"/>
    <w:rsid w:val="00B973FE"/>
    <w:rsid w:val="00BA03B9"/>
    <w:rsid w:val="00BA0F9E"/>
    <w:rsid w:val="00BA120D"/>
    <w:rsid w:val="00BA1602"/>
    <w:rsid w:val="00BA2F1B"/>
    <w:rsid w:val="00BA3533"/>
    <w:rsid w:val="00BA370A"/>
    <w:rsid w:val="00BA3D5E"/>
    <w:rsid w:val="00BA445D"/>
    <w:rsid w:val="00BA4C27"/>
    <w:rsid w:val="00BA541C"/>
    <w:rsid w:val="00BA5A07"/>
    <w:rsid w:val="00BA5AFD"/>
    <w:rsid w:val="00BA6B7C"/>
    <w:rsid w:val="00BA6BFA"/>
    <w:rsid w:val="00BA6F18"/>
    <w:rsid w:val="00BA7183"/>
    <w:rsid w:val="00BA77BB"/>
    <w:rsid w:val="00BB0E0E"/>
    <w:rsid w:val="00BB10F6"/>
    <w:rsid w:val="00BB14DD"/>
    <w:rsid w:val="00BB158A"/>
    <w:rsid w:val="00BB1717"/>
    <w:rsid w:val="00BB43CC"/>
    <w:rsid w:val="00BB45E5"/>
    <w:rsid w:val="00BB580C"/>
    <w:rsid w:val="00BB5D7D"/>
    <w:rsid w:val="00BB66CB"/>
    <w:rsid w:val="00BB6AAA"/>
    <w:rsid w:val="00BB6D81"/>
    <w:rsid w:val="00BB782D"/>
    <w:rsid w:val="00BB797E"/>
    <w:rsid w:val="00BC08B9"/>
    <w:rsid w:val="00BC0BF9"/>
    <w:rsid w:val="00BC0F9A"/>
    <w:rsid w:val="00BC2B84"/>
    <w:rsid w:val="00BC2FAA"/>
    <w:rsid w:val="00BC5D77"/>
    <w:rsid w:val="00BC6559"/>
    <w:rsid w:val="00BC69C5"/>
    <w:rsid w:val="00BC7EFF"/>
    <w:rsid w:val="00BD0198"/>
    <w:rsid w:val="00BD35FC"/>
    <w:rsid w:val="00BD485E"/>
    <w:rsid w:val="00BD48FD"/>
    <w:rsid w:val="00BD5ED4"/>
    <w:rsid w:val="00BD6605"/>
    <w:rsid w:val="00BD6EE8"/>
    <w:rsid w:val="00BD73A5"/>
    <w:rsid w:val="00BD77D8"/>
    <w:rsid w:val="00BD7BBB"/>
    <w:rsid w:val="00BD7CD1"/>
    <w:rsid w:val="00BD7D4F"/>
    <w:rsid w:val="00BE06E4"/>
    <w:rsid w:val="00BE0855"/>
    <w:rsid w:val="00BE1433"/>
    <w:rsid w:val="00BE45D5"/>
    <w:rsid w:val="00BE461D"/>
    <w:rsid w:val="00BE4AC4"/>
    <w:rsid w:val="00BE7674"/>
    <w:rsid w:val="00BE7827"/>
    <w:rsid w:val="00BE7B44"/>
    <w:rsid w:val="00BE7C4A"/>
    <w:rsid w:val="00BE7D9D"/>
    <w:rsid w:val="00BF0835"/>
    <w:rsid w:val="00BF167C"/>
    <w:rsid w:val="00BF19A1"/>
    <w:rsid w:val="00BF2C30"/>
    <w:rsid w:val="00BF3397"/>
    <w:rsid w:val="00BF34FF"/>
    <w:rsid w:val="00BF3553"/>
    <w:rsid w:val="00BF3636"/>
    <w:rsid w:val="00BF41F0"/>
    <w:rsid w:val="00BF41F9"/>
    <w:rsid w:val="00BF43F6"/>
    <w:rsid w:val="00BF59FE"/>
    <w:rsid w:val="00BF6732"/>
    <w:rsid w:val="00BF6C2D"/>
    <w:rsid w:val="00BF6E9E"/>
    <w:rsid w:val="00BF7210"/>
    <w:rsid w:val="00BF7A91"/>
    <w:rsid w:val="00C00DA7"/>
    <w:rsid w:val="00C01A8D"/>
    <w:rsid w:val="00C02C01"/>
    <w:rsid w:val="00C05ECB"/>
    <w:rsid w:val="00C05F63"/>
    <w:rsid w:val="00C06EF5"/>
    <w:rsid w:val="00C07AE2"/>
    <w:rsid w:val="00C109C8"/>
    <w:rsid w:val="00C11A30"/>
    <w:rsid w:val="00C11EC2"/>
    <w:rsid w:val="00C13A4E"/>
    <w:rsid w:val="00C13EE2"/>
    <w:rsid w:val="00C1462E"/>
    <w:rsid w:val="00C15D8C"/>
    <w:rsid w:val="00C16CE1"/>
    <w:rsid w:val="00C1740C"/>
    <w:rsid w:val="00C17BF1"/>
    <w:rsid w:val="00C207E6"/>
    <w:rsid w:val="00C20E1A"/>
    <w:rsid w:val="00C21BD1"/>
    <w:rsid w:val="00C21DBA"/>
    <w:rsid w:val="00C21DDB"/>
    <w:rsid w:val="00C22207"/>
    <w:rsid w:val="00C22543"/>
    <w:rsid w:val="00C22608"/>
    <w:rsid w:val="00C24535"/>
    <w:rsid w:val="00C24910"/>
    <w:rsid w:val="00C2593F"/>
    <w:rsid w:val="00C27A55"/>
    <w:rsid w:val="00C31B7E"/>
    <w:rsid w:val="00C3271F"/>
    <w:rsid w:val="00C3491C"/>
    <w:rsid w:val="00C36016"/>
    <w:rsid w:val="00C3623D"/>
    <w:rsid w:val="00C36306"/>
    <w:rsid w:val="00C375CA"/>
    <w:rsid w:val="00C37B3E"/>
    <w:rsid w:val="00C37B4B"/>
    <w:rsid w:val="00C404FB"/>
    <w:rsid w:val="00C41ACB"/>
    <w:rsid w:val="00C431B5"/>
    <w:rsid w:val="00C435EC"/>
    <w:rsid w:val="00C43D13"/>
    <w:rsid w:val="00C443A1"/>
    <w:rsid w:val="00C44DA8"/>
    <w:rsid w:val="00C45733"/>
    <w:rsid w:val="00C459CF"/>
    <w:rsid w:val="00C45B26"/>
    <w:rsid w:val="00C46220"/>
    <w:rsid w:val="00C462A6"/>
    <w:rsid w:val="00C46809"/>
    <w:rsid w:val="00C47350"/>
    <w:rsid w:val="00C473B5"/>
    <w:rsid w:val="00C47852"/>
    <w:rsid w:val="00C47AF8"/>
    <w:rsid w:val="00C5066A"/>
    <w:rsid w:val="00C50913"/>
    <w:rsid w:val="00C50974"/>
    <w:rsid w:val="00C511A3"/>
    <w:rsid w:val="00C5159F"/>
    <w:rsid w:val="00C52228"/>
    <w:rsid w:val="00C52C5E"/>
    <w:rsid w:val="00C52E45"/>
    <w:rsid w:val="00C53385"/>
    <w:rsid w:val="00C535EC"/>
    <w:rsid w:val="00C53A8E"/>
    <w:rsid w:val="00C53B30"/>
    <w:rsid w:val="00C559B2"/>
    <w:rsid w:val="00C55B1D"/>
    <w:rsid w:val="00C5616F"/>
    <w:rsid w:val="00C6170D"/>
    <w:rsid w:val="00C61BC5"/>
    <w:rsid w:val="00C62D5E"/>
    <w:rsid w:val="00C647CD"/>
    <w:rsid w:val="00C650F1"/>
    <w:rsid w:val="00C657D5"/>
    <w:rsid w:val="00C66265"/>
    <w:rsid w:val="00C662DE"/>
    <w:rsid w:val="00C66619"/>
    <w:rsid w:val="00C67013"/>
    <w:rsid w:val="00C70280"/>
    <w:rsid w:val="00C709BE"/>
    <w:rsid w:val="00C739CF"/>
    <w:rsid w:val="00C74374"/>
    <w:rsid w:val="00C74C04"/>
    <w:rsid w:val="00C75561"/>
    <w:rsid w:val="00C759FB"/>
    <w:rsid w:val="00C75E31"/>
    <w:rsid w:val="00C75FE7"/>
    <w:rsid w:val="00C76168"/>
    <w:rsid w:val="00C768C5"/>
    <w:rsid w:val="00C7796D"/>
    <w:rsid w:val="00C803C7"/>
    <w:rsid w:val="00C80A85"/>
    <w:rsid w:val="00C80C68"/>
    <w:rsid w:val="00C81492"/>
    <w:rsid w:val="00C8237A"/>
    <w:rsid w:val="00C82875"/>
    <w:rsid w:val="00C82A68"/>
    <w:rsid w:val="00C83671"/>
    <w:rsid w:val="00C8368F"/>
    <w:rsid w:val="00C86043"/>
    <w:rsid w:val="00C867B0"/>
    <w:rsid w:val="00C86F16"/>
    <w:rsid w:val="00C870AF"/>
    <w:rsid w:val="00C8762C"/>
    <w:rsid w:val="00C94E2D"/>
    <w:rsid w:val="00C94F23"/>
    <w:rsid w:val="00C95359"/>
    <w:rsid w:val="00C95A1B"/>
    <w:rsid w:val="00C95B21"/>
    <w:rsid w:val="00C96C51"/>
    <w:rsid w:val="00C975A3"/>
    <w:rsid w:val="00CA06C6"/>
    <w:rsid w:val="00CA06D3"/>
    <w:rsid w:val="00CA0BB2"/>
    <w:rsid w:val="00CA24D2"/>
    <w:rsid w:val="00CA29A9"/>
    <w:rsid w:val="00CA2D85"/>
    <w:rsid w:val="00CA2F1C"/>
    <w:rsid w:val="00CA3AE4"/>
    <w:rsid w:val="00CA4791"/>
    <w:rsid w:val="00CA4BCE"/>
    <w:rsid w:val="00CA5080"/>
    <w:rsid w:val="00CA50A1"/>
    <w:rsid w:val="00CA513F"/>
    <w:rsid w:val="00CA5454"/>
    <w:rsid w:val="00CA55B6"/>
    <w:rsid w:val="00CA569E"/>
    <w:rsid w:val="00CA5864"/>
    <w:rsid w:val="00CA6683"/>
    <w:rsid w:val="00CA6C8F"/>
    <w:rsid w:val="00CA740E"/>
    <w:rsid w:val="00CA7E93"/>
    <w:rsid w:val="00CA7ED0"/>
    <w:rsid w:val="00CA7F18"/>
    <w:rsid w:val="00CB146A"/>
    <w:rsid w:val="00CB1E8D"/>
    <w:rsid w:val="00CB3ABA"/>
    <w:rsid w:val="00CB43B6"/>
    <w:rsid w:val="00CB4915"/>
    <w:rsid w:val="00CB4E54"/>
    <w:rsid w:val="00CB5255"/>
    <w:rsid w:val="00CB5B76"/>
    <w:rsid w:val="00CB5FBA"/>
    <w:rsid w:val="00CB6408"/>
    <w:rsid w:val="00CB74BE"/>
    <w:rsid w:val="00CC03C3"/>
    <w:rsid w:val="00CC105E"/>
    <w:rsid w:val="00CC2505"/>
    <w:rsid w:val="00CC280C"/>
    <w:rsid w:val="00CC2F63"/>
    <w:rsid w:val="00CC32E7"/>
    <w:rsid w:val="00CC3414"/>
    <w:rsid w:val="00CC377A"/>
    <w:rsid w:val="00CC43BD"/>
    <w:rsid w:val="00CC4FF2"/>
    <w:rsid w:val="00CC58D6"/>
    <w:rsid w:val="00CC5956"/>
    <w:rsid w:val="00CC66CB"/>
    <w:rsid w:val="00CC757F"/>
    <w:rsid w:val="00CD21DA"/>
    <w:rsid w:val="00CD2DA7"/>
    <w:rsid w:val="00CD4BC8"/>
    <w:rsid w:val="00CD5478"/>
    <w:rsid w:val="00CD55A0"/>
    <w:rsid w:val="00CE0076"/>
    <w:rsid w:val="00CE0690"/>
    <w:rsid w:val="00CE19ED"/>
    <w:rsid w:val="00CE3581"/>
    <w:rsid w:val="00CE4052"/>
    <w:rsid w:val="00CE4526"/>
    <w:rsid w:val="00CE4F03"/>
    <w:rsid w:val="00CE56BC"/>
    <w:rsid w:val="00CE6A4F"/>
    <w:rsid w:val="00CE6B21"/>
    <w:rsid w:val="00CE6E09"/>
    <w:rsid w:val="00CE6F95"/>
    <w:rsid w:val="00CE7362"/>
    <w:rsid w:val="00CE7538"/>
    <w:rsid w:val="00CE777D"/>
    <w:rsid w:val="00CF0B92"/>
    <w:rsid w:val="00CF0D17"/>
    <w:rsid w:val="00CF2D14"/>
    <w:rsid w:val="00CF3020"/>
    <w:rsid w:val="00CF3EAF"/>
    <w:rsid w:val="00CF4C56"/>
    <w:rsid w:val="00CF5236"/>
    <w:rsid w:val="00CF6522"/>
    <w:rsid w:val="00CF6FF4"/>
    <w:rsid w:val="00CF72D7"/>
    <w:rsid w:val="00CF7881"/>
    <w:rsid w:val="00D00425"/>
    <w:rsid w:val="00D00D1D"/>
    <w:rsid w:val="00D0161D"/>
    <w:rsid w:val="00D023FB"/>
    <w:rsid w:val="00D025AB"/>
    <w:rsid w:val="00D04758"/>
    <w:rsid w:val="00D04B1E"/>
    <w:rsid w:val="00D06595"/>
    <w:rsid w:val="00D06943"/>
    <w:rsid w:val="00D06FC3"/>
    <w:rsid w:val="00D07469"/>
    <w:rsid w:val="00D074EA"/>
    <w:rsid w:val="00D10038"/>
    <w:rsid w:val="00D108A3"/>
    <w:rsid w:val="00D10A71"/>
    <w:rsid w:val="00D110AA"/>
    <w:rsid w:val="00D114B5"/>
    <w:rsid w:val="00D1305D"/>
    <w:rsid w:val="00D13444"/>
    <w:rsid w:val="00D13D2A"/>
    <w:rsid w:val="00D14058"/>
    <w:rsid w:val="00D17FAD"/>
    <w:rsid w:val="00D2069F"/>
    <w:rsid w:val="00D20CC8"/>
    <w:rsid w:val="00D212EC"/>
    <w:rsid w:val="00D21AEA"/>
    <w:rsid w:val="00D22E15"/>
    <w:rsid w:val="00D23C88"/>
    <w:rsid w:val="00D251CE"/>
    <w:rsid w:val="00D25532"/>
    <w:rsid w:val="00D259BD"/>
    <w:rsid w:val="00D25B91"/>
    <w:rsid w:val="00D25CAF"/>
    <w:rsid w:val="00D25CEE"/>
    <w:rsid w:val="00D25DB0"/>
    <w:rsid w:val="00D27E66"/>
    <w:rsid w:val="00D30200"/>
    <w:rsid w:val="00D302BE"/>
    <w:rsid w:val="00D303EE"/>
    <w:rsid w:val="00D30883"/>
    <w:rsid w:val="00D316F6"/>
    <w:rsid w:val="00D33914"/>
    <w:rsid w:val="00D340B3"/>
    <w:rsid w:val="00D34A28"/>
    <w:rsid w:val="00D34EB1"/>
    <w:rsid w:val="00D359F2"/>
    <w:rsid w:val="00D36BA1"/>
    <w:rsid w:val="00D36E20"/>
    <w:rsid w:val="00D37E59"/>
    <w:rsid w:val="00D40064"/>
    <w:rsid w:val="00D4020F"/>
    <w:rsid w:val="00D4064C"/>
    <w:rsid w:val="00D4288A"/>
    <w:rsid w:val="00D430C4"/>
    <w:rsid w:val="00D4414C"/>
    <w:rsid w:val="00D446FC"/>
    <w:rsid w:val="00D45533"/>
    <w:rsid w:val="00D456C7"/>
    <w:rsid w:val="00D45A6C"/>
    <w:rsid w:val="00D461E5"/>
    <w:rsid w:val="00D47471"/>
    <w:rsid w:val="00D47F49"/>
    <w:rsid w:val="00D50209"/>
    <w:rsid w:val="00D5103D"/>
    <w:rsid w:val="00D52690"/>
    <w:rsid w:val="00D5291C"/>
    <w:rsid w:val="00D5296A"/>
    <w:rsid w:val="00D53E86"/>
    <w:rsid w:val="00D54C68"/>
    <w:rsid w:val="00D553D9"/>
    <w:rsid w:val="00D55FBC"/>
    <w:rsid w:val="00D56A36"/>
    <w:rsid w:val="00D57646"/>
    <w:rsid w:val="00D57CB7"/>
    <w:rsid w:val="00D57D2E"/>
    <w:rsid w:val="00D61D35"/>
    <w:rsid w:val="00D61D63"/>
    <w:rsid w:val="00D61DA8"/>
    <w:rsid w:val="00D62A1A"/>
    <w:rsid w:val="00D62C48"/>
    <w:rsid w:val="00D62C4B"/>
    <w:rsid w:val="00D6347C"/>
    <w:rsid w:val="00D63C35"/>
    <w:rsid w:val="00D64726"/>
    <w:rsid w:val="00D6488D"/>
    <w:rsid w:val="00D65117"/>
    <w:rsid w:val="00D6645B"/>
    <w:rsid w:val="00D666B9"/>
    <w:rsid w:val="00D67D7D"/>
    <w:rsid w:val="00D67E50"/>
    <w:rsid w:val="00D70427"/>
    <w:rsid w:val="00D70862"/>
    <w:rsid w:val="00D717CB"/>
    <w:rsid w:val="00D73720"/>
    <w:rsid w:val="00D73DC3"/>
    <w:rsid w:val="00D748FB"/>
    <w:rsid w:val="00D749A0"/>
    <w:rsid w:val="00D74C23"/>
    <w:rsid w:val="00D74C55"/>
    <w:rsid w:val="00D75B16"/>
    <w:rsid w:val="00D75ED9"/>
    <w:rsid w:val="00D77078"/>
    <w:rsid w:val="00D77095"/>
    <w:rsid w:val="00D7782D"/>
    <w:rsid w:val="00D80C65"/>
    <w:rsid w:val="00D81645"/>
    <w:rsid w:val="00D82533"/>
    <w:rsid w:val="00D83250"/>
    <w:rsid w:val="00D83946"/>
    <w:rsid w:val="00D83A8C"/>
    <w:rsid w:val="00D84B49"/>
    <w:rsid w:val="00D84D6A"/>
    <w:rsid w:val="00D8526C"/>
    <w:rsid w:val="00D85C91"/>
    <w:rsid w:val="00D861DD"/>
    <w:rsid w:val="00D8632B"/>
    <w:rsid w:val="00D87934"/>
    <w:rsid w:val="00D90143"/>
    <w:rsid w:val="00D910D8"/>
    <w:rsid w:val="00D9171B"/>
    <w:rsid w:val="00D91810"/>
    <w:rsid w:val="00D9245B"/>
    <w:rsid w:val="00D9372A"/>
    <w:rsid w:val="00D93BD3"/>
    <w:rsid w:val="00D9468F"/>
    <w:rsid w:val="00D9515F"/>
    <w:rsid w:val="00D95672"/>
    <w:rsid w:val="00D95867"/>
    <w:rsid w:val="00D95B18"/>
    <w:rsid w:val="00D96491"/>
    <w:rsid w:val="00D97C95"/>
    <w:rsid w:val="00D97E86"/>
    <w:rsid w:val="00DA0311"/>
    <w:rsid w:val="00DA03E9"/>
    <w:rsid w:val="00DA0648"/>
    <w:rsid w:val="00DA1647"/>
    <w:rsid w:val="00DA2080"/>
    <w:rsid w:val="00DA2C85"/>
    <w:rsid w:val="00DA43FF"/>
    <w:rsid w:val="00DA45EC"/>
    <w:rsid w:val="00DA47E7"/>
    <w:rsid w:val="00DA5989"/>
    <w:rsid w:val="00DA74BD"/>
    <w:rsid w:val="00DB04D7"/>
    <w:rsid w:val="00DB1D0B"/>
    <w:rsid w:val="00DB3298"/>
    <w:rsid w:val="00DB3AB9"/>
    <w:rsid w:val="00DB3FC4"/>
    <w:rsid w:val="00DB49F3"/>
    <w:rsid w:val="00DB4CA6"/>
    <w:rsid w:val="00DB5531"/>
    <w:rsid w:val="00DB58A4"/>
    <w:rsid w:val="00DB5902"/>
    <w:rsid w:val="00DB5BFE"/>
    <w:rsid w:val="00DB5FE5"/>
    <w:rsid w:val="00DB7946"/>
    <w:rsid w:val="00DB7B3E"/>
    <w:rsid w:val="00DB7B74"/>
    <w:rsid w:val="00DC03B7"/>
    <w:rsid w:val="00DC149F"/>
    <w:rsid w:val="00DC2A6F"/>
    <w:rsid w:val="00DC2C82"/>
    <w:rsid w:val="00DC2CF4"/>
    <w:rsid w:val="00DC340A"/>
    <w:rsid w:val="00DC3980"/>
    <w:rsid w:val="00DC3A41"/>
    <w:rsid w:val="00DC41AC"/>
    <w:rsid w:val="00DC4D13"/>
    <w:rsid w:val="00DC5163"/>
    <w:rsid w:val="00DC5A53"/>
    <w:rsid w:val="00DC6B74"/>
    <w:rsid w:val="00DD022E"/>
    <w:rsid w:val="00DD23E1"/>
    <w:rsid w:val="00DD2465"/>
    <w:rsid w:val="00DD262F"/>
    <w:rsid w:val="00DD2ACB"/>
    <w:rsid w:val="00DD3E94"/>
    <w:rsid w:val="00DD4C6F"/>
    <w:rsid w:val="00DD5544"/>
    <w:rsid w:val="00DD5F3B"/>
    <w:rsid w:val="00DD720C"/>
    <w:rsid w:val="00DD72DA"/>
    <w:rsid w:val="00DD768A"/>
    <w:rsid w:val="00DD7769"/>
    <w:rsid w:val="00DE0A3C"/>
    <w:rsid w:val="00DE0BE3"/>
    <w:rsid w:val="00DE0F9A"/>
    <w:rsid w:val="00DE2B7A"/>
    <w:rsid w:val="00DE5349"/>
    <w:rsid w:val="00DE5370"/>
    <w:rsid w:val="00DE59DC"/>
    <w:rsid w:val="00DE5AF7"/>
    <w:rsid w:val="00DE5EBC"/>
    <w:rsid w:val="00DE7325"/>
    <w:rsid w:val="00DE7D15"/>
    <w:rsid w:val="00DF0297"/>
    <w:rsid w:val="00DF08E3"/>
    <w:rsid w:val="00DF0D31"/>
    <w:rsid w:val="00DF0E7F"/>
    <w:rsid w:val="00DF26A7"/>
    <w:rsid w:val="00DF30A6"/>
    <w:rsid w:val="00DF30AC"/>
    <w:rsid w:val="00DF44BD"/>
    <w:rsid w:val="00DF6A34"/>
    <w:rsid w:val="00DF77B4"/>
    <w:rsid w:val="00DF7883"/>
    <w:rsid w:val="00DF7F14"/>
    <w:rsid w:val="00E008F5"/>
    <w:rsid w:val="00E00DD1"/>
    <w:rsid w:val="00E02F38"/>
    <w:rsid w:val="00E033A2"/>
    <w:rsid w:val="00E0364A"/>
    <w:rsid w:val="00E03D91"/>
    <w:rsid w:val="00E04297"/>
    <w:rsid w:val="00E05579"/>
    <w:rsid w:val="00E05645"/>
    <w:rsid w:val="00E0581D"/>
    <w:rsid w:val="00E05BBA"/>
    <w:rsid w:val="00E07F3D"/>
    <w:rsid w:val="00E11A3A"/>
    <w:rsid w:val="00E12BB3"/>
    <w:rsid w:val="00E1313E"/>
    <w:rsid w:val="00E133B9"/>
    <w:rsid w:val="00E1369E"/>
    <w:rsid w:val="00E13947"/>
    <w:rsid w:val="00E143D2"/>
    <w:rsid w:val="00E14537"/>
    <w:rsid w:val="00E14CA9"/>
    <w:rsid w:val="00E153C6"/>
    <w:rsid w:val="00E15B67"/>
    <w:rsid w:val="00E15CE2"/>
    <w:rsid w:val="00E15FC7"/>
    <w:rsid w:val="00E20207"/>
    <w:rsid w:val="00E23307"/>
    <w:rsid w:val="00E238BC"/>
    <w:rsid w:val="00E246BB"/>
    <w:rsid w:val="00E246FA"/>
    <w:rsid w:val="00E25635"/>
    <w:rsid w:val="00E25E0D"/>
    <w:rsid w:val="00E2627A"/>
    <w:rsid w:val="00E27216"/>
    <w:rsid w:val="00E27E5F"/>
    <w:rsid w:val="00E300AB"/>
    <w:rsid w:val="00E30354"/>
    <w:rsid w:val="00E305F7"/>
    <w:rsid w:val="00E30DB1"/>
    <w:rsid w:val="00E31B95"/>
    <w:rsid w:val="00E31ED9"/>
    <w:rsid w:val="00E32623"/>
    <w:rsid w:val="00E33F16"/>
    <w:rsid w:val="00E357D3"/>
    <w:rsid w:val="00E36EFA"/>
    <w:rsid w:val="00E36F93"/>
    <w:rsid w:val="00E379A7"/>
    <w:rsid w:val="00E401B2"/>
    <w:rsid w:val="00E4052E"/>
    <w:rsid w:val="00E41E2B"/>
    <w:rsid w:val="00E429CC"/>
    <w:rsid w:val="00E43CF4"/>
    <w:rsid w:val="00E442C5"/>
    <w:rsid w:val="00E4446B"/>
    <w:rsid w:val="00E45DDE"/>
    <w:rsid w:val="00E4660F"/>
    <w:rsid w:val="00E46B3A"/>
    <w:rsid w:val="00E50599"/>
    <w:rsid w:val="00E51567"/>
    <w:rsid w:val="00E52F5E"/>
    <w:rsid w:val="00E53127"/>
    <w:rsid w:val="00E53BC5"/>
    <w:rsid w:val="00E5450E"/>
    <w:rsid w:val="00E551E8"/>
    <w:rsid w:val="00E55284"/>
    <w:rsid w:val="00E5676C"/>
    <w:rsid w:val="00E60738"/>
    <w:rsid w:val="00E6086F"/>
    <w:rsid w:val="00E60B70"/>
    <w:rsid w:val="00E617F4"/>
    <w:rsid w:val="00E618F3"/>
    <w:rsid w:val="00E639D5"/>
    <w:rsid w:val="00E6535D"/>
    <w:rsid w:val="00E66931"/>
    <w:rsid w:val="00E70578"/>
    <w:rsid w:val="00E70E54"/>
    <w:rsid w:val="00E7140B"/>
    <w:rsid w:val="00E72973"/>
    <w:rsid w:val="00E73F69"/>
    <w:rsid w:val="00E74ECD"/>
    <w:rsid w:val="00E75A95"/>
    <w:rsid w:val="00E75AEC"/>
    <w:rsid w:val="00E76519"/>
    <w:rsid w:val="00E76AD2"/>
    <w:rsid w:val="00E76E47"/>
    <w:rsid w:val="00E76F86"/>
    <w:rsid w:val="00E776D1"/>
    <w:rsid w:val="00E77EBE"/>
    <w:rsid w:val="00E805FA"/>
    <w:rsid w:val="00E809C5"/>
    <w:rsid w:val="00E80AEB"/>
    <w:rsid w:val="00E816FE"/>
    <w:rsid w:val="00E818BA"/>
    <w:rsid w:val="00E821D9"/>
    <w:rsid w:val="00E82396"/>
    <w:rsid w:val="00E82444"/>
    <w:rsid w:val="00E82E1A"/>
    <w:rsid w:val="00E83F6A"/>
    <w:rsid w:val="00E840C7"/>
    <w:rsid w:val="00E84CE8"/>
    <w:rsid w:val="00E8597B"/>
    <w:rsid w:val="00E87428"/>
    <w:rsid w:val="00E879A5"/>
    <w:rsid w:val="00E91777"/>
    <w:rsid w:val="00E94B06"/>
    <w:rsid w:val="00E94D93"/>
    <w:rsid w:val="00E951FA"/>
    <w:rsid w:val="00E96395"/>
    <w:rsid w:val="00E97011"/>
    <w:rsid w:val="00E97172"/>
    <w:rsid w:val="00E974D0"/>
    <w:rsid w:val="00EA0C3B"/>
    <w:rsid w:val="00EA22EE"/>
    <w:rsid w:val="00EA32B0"/>
    <w:rsid w:val="00EA3C15"/>
    <w:rsid w:val="00EA57FB"/>
    <w:rsid w:val="00EA5C06"/>
    <w:rsid w:val="00EA5E0B"/>
    <w:rsid w:val="00EA6BD8"/>
    <w:rsid w:val="00EA7A3A"/>
    <w:rsid w:val="00EA7CCE"/>
    <w:rsid w:val="00EB2B75"/>
    <w:rsid w:val="00EB2D0A"/>
    <w:rsid w:val="00EB3194"/>
    <w:rsid w:val="00EB3EDE"/>
    <w:rsid w:val="00EB4118"/>
    <w:rsid w:val="00EB4DA4"/>
    <w:rsid w:val="00EB58EA"/>
    <w:rsid w:val="00EB5A29"/>
    <w:rsid w:val="00EB5E3D"/>
    <w:rsid w:val="00EB6349"/>
    <w:rsid w:val="00EB6D9E"/>
    <w:rsid w:val="00EB722C"/>
    <w:rsid w:val="00EB7346"/>
    <w:rsid w:val="00EB743E"/>
    <w:rsid w:val="00EB755C"/>
    <w:rsid w:val="00EB7B9F"/>
    <w:rsid w:val="00EB7FC1"/>
    <w:rsid w:val="00EC089D"/>
    <w:rsid w:val="00EC0AA0"/>
    <w:rsid w:val="00EC287B"/>
    <w:rsid w:val="00EC28A2"/>
    <w:rsid w:val="00EC2C2E"/>
    <w:rsid w:val="00EC3A65"/>
    <w:rsid w:val="00EC454F"/>
    <w:rsid w:val="00EC4B6A"/>
    <w:rsid w:val="00EC4ED4"/>
    <w:rsid w:val="00EC5992"/>
    <w:rsid w:val="00EC7708"/>
    <w:rsid w:val="00EC79CE"/>
    <w:rsid w:val="00ED023F"/>
    <w:rsid w:val="00ED03BF"/>
    <w:rsid w:val="00ED13E0"/>
    <w:rsid w:val="00ED1E70"/>
    <w:rsid w:val="00ED5612"/>
    <w:rsid w:val="00ED5628"/>
    <w:rsid w:val="00ED6479"/>
    <w:rsid w:val="00ED67A3"/>
    <w:rsid w:val="00ED73C9"/>
    <w:rsid w:val="00ED74BD"/>
    <w:rsid w:val="00EE098D"/>
    <w:rsid w:val="00EE27C3"/>
    <w:rsid w:val="00EE335A"/>
    <w:rsid w:val="00EE34E9"/>
    <w:rsid w:val="00EE36C8"/>
    <w:rsid w:val="00EE420F"/>
    <w:rsid w:val="00EE62F6"/>
    <w:rsid w:val="00EE6D33"/>
    <w:rsid w:val="00EE7FD3"/>
    <w:rsid w:val="00EF148D"/>
    <w:rsid w:val="00EF200F"/>
    <w:rsid w:val="00EF2460"/>
    <w:rsid w:val="00EF370A"/>
    <w:rsid w:val="00EF3A06"/>
    <w:rsid w:val="00EF3C23"/>
    <w:rsid w:val="00EF3F08"/>
    <w:rsid w:val="00EF426E"/>
    <w:rsid w:val="00EF4B4E"/>
    <w:rsid w:val="00EF4F1E"/>
    <w:rsid w:val="00EF54C1"/>
    <w:rsid w:val="00EF66CC"/>
    <w:rsid w:val="00EF6C57"/>
    <w:rsid w:val="00EF6F00"/>
    <w:rsid w:val="00EF74E3"/>
    <w:rsid w:val="00F00480"/>
    <w:rsid w:val="00F00E47"/>
    <w:rsid w:val="00F0128A"/>
    <w:rsid w:val="00F02379"/>
    <w:rsid w:val="00F024C8"/>
    <w:rsid w:val="00F02D10"/>
    <w:rsid w:val="00F0486A"/>
    <w:rsid w:val="00F05287"/>
    <w:rsid w:val="00F05E58"/>
    <w:rsid w:val="00F064D3"/>
    <w:rsid w:val="00F06578"/>
    <w:rsid w:val="00F06B8B"/>
    <w:rsid w:val="00F06CE0"/>
    <w:rsid w:val="00F079D7"/>
    <w:rsid w:val="00F1090D"/>
    <w:rsid w:val="00F11E47"/>
    <w:rsid w:val="00F1215F"/>
    <w:rsid w:val="00F13B06"/>
    <w:rsid w:val="00F14331"/>
    <w:rsid w:val="00F14CB8"/>
    <w:rsid w:val="00F15488"/>
    <w:rsid w:val="00F173D8"/>
    <w:rsid w:val="00F208A7"/>
    <w:rsid w:val="00F20D80"/>
    <w:rsid w:val="00F21BB1"/>
    <w:rsid w:val="00F22615"/>
    <w:rsid w:val="00F22D11"/>
    <w:rsid w:val="00F23356"/>
    <w:rsid w:val="00F2392C"/>
    <w:rsid w:val="00F249AC"/>
    <w:rsid w:val="00F25DA3"/>
    <w:rsid w:val="00F26846"/>
    <w:rsid w:val="00F26876"/>
    <w:rsid w:val="00F27596"/>
    <w:rsid w:val="00F30885"/>
    <w:rsid w:val="00F31089"/>
    <w:rsid w:val="00F3185C"/>
    <w:rsid w:val="00F31E22"/>
    <w:rsid w:val="00F31E50"/>
    <w:rsid w:val="00F31F8B"/>
    <w:rsid w:val="00F32319"/>
    <w:rsid w:val="00F32F86"/>
    <w:rsid w:val="00F33B21"/>
    <w:rsid w:val="00F343AE"/>
    <w:rsid w:val="00F363A1"/>
    <w:rsid w:val="00F36CF8"/>
    <w:rsid w:val="00F372EB"/>
    <w:rsid w:val="00F37BB2"/>
    <w:rsid w:val="00F37C1F"/>
    <w:rsid w:val="00F40959"/>
    <w:rsid w:val="00F40FDA"/>
    <w:rsid w:val="00F41E01"/>
    <w:rsid w:val="00F41F46"/>
    <w:rsid w:val="00F42CAC"/>
    <w:rsid w:val="00F43584"/>
    <w:rsid w:val="00F442D3"/>
    <w:rsid w:val="00F45856"/>
    <w:rsid w:val="00F469B7"/>
    <w:rsid w:val="00F46A3B"/>
    <w:rsid w:val="00F46AD0"/>
    <w:rsid w:val="00F47294"/>
    <w:rsid w:val="00F475B6"/>
    <w:rsid w:val="00F505F1"/>
    <w:rsid w:val="00F51632"/>
    <w:rsid w:val="00F51767"/>
    <w:rsid w:val="00F51C8C"/>
    <w:rsid w:val="00F522F0"/>
    <w:rsid w:val="00F5257D"/>
    <w:rsid w:val="00F5285A"/>
    <w:rsid w:val="00F531A6"/>
    <w:rsid w:val="00F53653"/>
    <w:rsid w:val="00F53824"/>
    <w:rsid w:val="00F538F2"/>
    <w:rsid w:val="00F53DE1"/>
    <w:rsid w:val="00F544B0"/>
    <w:rsid w:val="00F54ABF"/>
    <w:rsid w:val="00F55B47"/>
    <w:rsid w:val="00F5620C"/>
    <w:rsid w:val="00F56E9F"/>
    <w:rsid w:val="00F57094"/>
    <w:rsid w:val="00F5712D"/>
    <w:rsid w:val="00F57ACB"/>
    <w:rsid w:val="00F57CAC"/>
    <w:rsid w:val="00F60136"/>
    <w:rsid w:val="00F60147"/>
    <w:rsid w:val="00F60D34"/>
    <w:rsid w:val="00F61034"/>
    <w:rsid w:val="00F61768"/>
    <w:rsid w:val="00F61AE8"/>
    <w:rsid w:val="00F629D1"/>
    <w:rsid w:val="00F630C6"/>
    <w:rsid w:val="00F65E41"/>
    <w:rsid w:val="00F65F11"/>
    <w:rsid w:val="00F666A8"/>
    <w:rsid w:val="00F66CD8"/>
    <w:rsid w:val="00F6765E"/>
    <w:rsid w:val="00F67B71"/>
    <w:rsid w:val="00F70913"/>
    <w:rsid w:val="00F71258"/>
    <w:rsid w:val="00F7244D"/>
    <w:rsid w:val="00F72849"/>
    <w:rsid w:val="00F739A3"/>
    <w:rsid w:val="00F73DB4"/>
    <w:rsid w:val="00F75187"/>
    <w:rsid w:val="00F75948"/>
    <w:rsid w:val="00F776C9"/>
    <w:rsid w:val="00F81346"/>
    <w:rsid w:val="00F81CB8"/>
    <w:rsid w:val="00F83960"/>
    <w:rsid w:val="00F83CF3"/>
    <w:rsid w:val="00F84600"/>
    <w:rsid w:val="00F85AF7"/>
    <w:rsid w:val="00F8635D"/>
    <w:rsid w:val="00F86F87"/>
    <w:rsid w:val="00F9028B"/>
    <w:rsid w:val="00F90374"/>
    <w:rsid w:val="00F906C7"/>
    <w:rsid w:val="00F91A9D"/>
    <w:rsid w:val="00F91AB6"/>
    <w:rsid w:val="00F91B88"/>
    <w:rsid w:val="00F92354"/>
    <w:rsid w:val="00F92556"/>
    <w:rsid w:val="00F92963"/>
    <w:rsid w:val="00F92E29"/>
    <w:rsid w:val="00F92F33"/>
    <w:rsid w:val="00F92F5B"/>
    <w:rsid w:val="00F93044"/>
    <w:rsid w:val="00F9325C"/>
    <w:rsid w:val="00F9343C"/>
    <w:rsid w:val="00F936BD"/>
    <w:rsid w:val="00F946C0"/>
    <w:rsid w:val="00F94875"/>
    <w:rsid w:val="00F96163"/>
    <w:rsid w:val="00F96FBF"/>
    <w:rsid w:val="00F97077"/>
    <w:rsid w:val="00F97BBE"/>
    <w:rsid w:val="00F97C79"/>
    <w:rsid w:val="00FA3B30"/>
    <w:rsid w:val="00FA3E18"/>
    <w:rsid w:val="00FA4201"/>
    <w:rsid w:val="00FA506F"/>
    <w:rsid w:val="00FA52CD"/>
    <w:rsid w:val="00FA5F28"/>
    <w:rsid w:val="00FA62A0"/>
    <w:rsid w:val="00FB179E"/>
    <w:rsid w:val="00FB2518"/>
    <w:rsid w:val="00FB2A28"/>
    <w:rsid w:val="00FB44BD"/>
    <w:rsid w:val="00FB452F"/>
    <w:rsid w:val="00FB4943"/>
    <w:rsid w:val="00FB6EB2"/>
    <w:rsid w:val="00FB7F80"/>
    <w:rsid w:val="00FC094E"/>
    <w:rsid w:val="00FC0C0E"/>
    <w:rsid w:val="00FC0E77"/>
    <w:rsid w:val="00FC1588"/>
    <w:rsid w:val="00FC1A5B"/>
    <w:rsid w:val="00FC20ED"/>
    <w:rsid w:val="00FC4A14"/>
    <w:rsid w:val="00FC533F"/>
    <w:rsid w:val="00FC540C"/>
    <w:rsid w:val="00FC5BC9"/>
    <w:rsid w:val="00FC63FE"/>
    <w:rsid w:val="00FC64BB"/>
    <w:rsid w:val="00FC64DA"/>
    <w:rsid w:val="00FD096E"/>
    <w:rsid w:val="00FD2328"/>
    <w:rsid w:val="00FD32A4"/>
    <w:rsid w:val="00FD38BD"/>
    <w:rsid w:val="00FD42A9"/>
    <w:rsid w:val="00FD4384"/>
    <w:rsid w:val="00FD48CA"/>
    <w:rsid w:val="00FD499F"/>
    <w:rsid w:val="00FD5910"/>
    <w:rsid w:val="00FD5A92"/>
    <w:rsid w:val="00FD5C0A"/>
    <w:rsid w:val="00FD6A7C"/>
    <w:rsid w:val="00FD6CF9"/>
    <w:rsid w:val="00FD6D2A"/>
    <w:rsid w:val="00FD6DE9"/>
    <w:rsid w:val="00FD71C1"/>
    <w:rsid w:val="00FE1710"/>
    <w:rsid w:val="00FE2747"/>
    <w:rsid w:val="00FE2782"/>
    <w:rsid w:val="00FE307B"/>
    <w:rsid w:val="00FE32D5"/>
    <w:rsid w:val="00FE45E7"/>
    <w:rsid w:val="00FE4AD1"/>
    <w:rsid w:val="00FE65DC"/>
    <w:rsid w:val="00FE67B9"/>
    <w:rsid w:val="00FE745B"/>
    <w:rsid w:val="00FE7463"/>
    <w:rsid w:val="00FE7537"/>
    <w:rsid w:val="00FF021A"/>
    <w:rsid w:val="00FF1B89"/>
    <w:rsid w:val="00FF213B"/>
    <w:rsid w:val="00FF39EC"/>
    <w:rsid w:val="00FF3A75"/>
    <w:rsid w:val="00FF5551"/>
    <w:rsid w:val="00FF64D1"/>
    <w:rsid w:val="00FF6909"/>
    <w:rsid w:val="00FF6BD5"/>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73A628"/>
  <w15:docId w15:val="{C0778BF4-5767-430A-8A80-812F27B5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CF"/>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styleId="Revision">
    <w:name w:val="Revision"/>
    <w:hidden/>
    <w:uiPriority w:val="99"/>
    <w:semiHidden/>
    <w:rsid w:val="00DB7B74"/>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A02642"/>
    <w:rPr>
      <w:color w:val="605E5C"/>
      <w:shd w:val="clear" w:color="auto" w:fill="E1DFDD"/>
    </w:rPr>
  </w:style>
  <w:style w:type="paragraph" w:customStyle="1" w:styleId="gmail-msolistparagraph">
    <w:name w:val="gmail-msolistparagraph"/>
    <w:basedOn w:val="Normal"/>
    <w:rsid w:val="0001712C"/>
    <w:pPr>
      <w:spacing w:before="100" w:beforeAutospacing="1" w:after="100" w:afterAutospacing="1"/>
    </w:pPr>
    <w:rPr>
      <w:rFonts w:ascii="Aptos" w:eastAsiaTheme="minorHAnsi" w:hAnsi="Aptos" w:cs="Apto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251744395">
      <w:bodyDiv w:val="1"/>
      <w:marLeft w:val="0"/>
      <w:marRight w:val="0"/>
      <w:marTop w:val="0"/>
      <w:marBottom w:val="0"/>
      <w:divBdr>
        <w:top w:val="none" w:sz="0" w:space="0" w:color="auto"/>
        <w:left w:val="none" w:sz="0" w:space="0" w:color="auto"/>
        <w:bottom w:val="none" w:sz="0" w:space="0" w:color="auto"/>
        <w:right w:val="none" w:sz="0" w:space="0" w:color="auto"/>
      </w:divBdr>
    </w:div>
    <w:div w:id="26550342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77168233">
      <w:bodyDiv w:val="1"/>
      <w:marLeft w:val="0"/>
      <w:marRight w:val="0"/>
      <w:marTop w:val="0"/>
      <w:marBottom w:val="0"/>
      <w:divBdr>
        <w:top w:val="none" w:sz="0" w:space="0" w:color="auto"/>
        <w:left w:val="none" w:sz="0" w:space="0" w:color="auto"/>
        <w:bottom w:val="none" w:sz="0" w:space="0" w:color="auto"/>
        <w:right w:val="none" w:sz="0" w:space="0" w:color="auto"/>
      </w:divBdr>
    </w:div>
    <w:div w:id="391850531">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494809376">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606695223">
      <w:bodyDiv w:val="1"/>
      <w:marLeft w:val="0"/>
      <w:marRight w:val="0"/>
      <w:marTop w:val="0"/>
      <w:marBottom w:val="0"/>
      <w:divBdr>
        <w:top w:val="none" w:sz="0" w:space="0" w:color="auto"/>
        <w:left w:val="none" w:sz="0" w:space="0" w:color="auto"/>
        <w:bottom w:val="none" w:sz="0" w:space="0" w:color="auto"/>
        <w:right w:val="none" w:sz="0" w:space="0" w:color="auto"/>
      </w:divBdr>
    </w:div>
    <w:div w:id="629166145">
      <w:bodyDiv w:val="1"/>
      <w:marLeft w:val="0"/>
      <w:marRight w:val="0"/>
      <w:marTop w:val="0"/>
      <w:marBottom w:val="0"/>
      <w:divBdr>
        <w:top w:val="none" w:sz="0" w:space="0" w:color="auto"/>
        <w:left w:val="none" w:sz="0" w:space="0" w:color="auto"/>
        <w:bottom w:val="none" w:sz="0" w:space="0" w:color="auto"/>
        <w:right w:val="none" w:sz="0" w:space="0" w:color="auto"/>
      </w:divBdr>
    </w:div>
    <w:div w:id="713384966">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893153412">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62689634">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247305652">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478180762">
      <w:bodyDiv w:val="1"/>
      <w:marLeft w:val="0"/>
      <w:marRight w:val="0"/>
      <w:marTop w:val="0"/>
      <w:marBottom w:val="0"/>
      <w:divBdr>
        <w:top w:val="none" w:sz="0" w:space="0" w:color="auto"/>
        <w:left w:val="none" w:sz="0" w:space="0" w:color="auto"/>
        <w:bottom w:val="none" w:sz="0" w:space="0" w:color="auto"/>
        <w:right w:val="none" w:sz="0" w:space="0" w:color="auto"/>
      </w:divBdr>
    </w:div>
    <w:div w:id="1495805408">
      <w:bodyDiv w:val="1"/>
      <w:marLeft w:val="0"/>
      <w:marRight w:val="0"/>
      <w:marTop w:val="0"/>
      <w:marBottom w:val="0"/>
      <w:divBdr>
        <w:top w:val="none" w:sz="0" w:space="0" w:color="auto"/>
        <w:left w:val="none" w:sz="0" w:space="0" w:color="auto"/>
        <w:bottom w:val="none" w:sz="0" w:space="0" w:color="auto"/>
        <w:right w:val="none" w:sz="0" w:space="0" w:color="auto"/>
      </w:divBdr>
    </w:div>
    <w:div w:id="1549107164">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699239499">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81141333">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32670296">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36807214">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 w:id="2122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2.xml><?xml version="1.0" encoding="utf-8"?>
<ds:datastoreItem xmlns:ds="http://schemas.openxmlformats.org/officeDocument/2006/customXml" ds:itemID="{60CC85E4-9210-450D-AE1C-B4BA335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4.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3316</TotalTime>
  <Pages>5</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1553</cp:revision>
  <dcterms:created xsi:type="dcterms:W3CDTF">2020-04-04T00:13:00Z</dcterms:created>
  <dcterms:modified xsi:type="dcterms:W3CDTF">2024-05-08T15:36:00Z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