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5DAAC84D" w:rsidR="00E74ECD" w:rsidRDefault="00CC4814" w:rsidP="00A4518B">
      <w:pPr>
        <w:pStyle w:val="Style1"/>
        <w:jc w:val="center"/>
        <w:rPr>
          <w:rFonts w:cs="Arial"/>
          <w:b/>
        </w:rPr>
      </w:pPr>
      <w:r>
        <w:rPr>
          <w:rFonts w:cs="Arial"/>
          <w:b/>
        </w:rPr>
        <w:t>24</w:t>
      </w:r>
      <w:r w:rsidR="00BC1298">
        <w:rPr>
          <w:rFonts w:cs="Arial"/>
          <w:b/>
        </w:rPr>
        <w:t xml:space="preserve"> March</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1B10F913" w14:textId="77777777" w:rsidR="00DD43E4" w:rsidRPr="00DD43E4" w:rsidRDefault="00E74ECD" w:rsidP="00DD43E4">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DD43E4" w:rsidRPr="00DD43E4">
        <w:rPr>
          <w:rFonts w:ascii="Arial" w:hAnsi="Arial" w:cs="Arial"/>
          <w:bCs/>
        </w:rPr>
        <w:t>David Comrie - COMsolve Inc. (CNA)</w:t>
      </w:r>
    </w:p>
    <w:p w14:paraId="75301EAC" w14:textId="77777777" w:rsidR="00DD43E4" w:rsidRPr="00DD43E4" w:rsidRDefault="00DD43E4" w:rsidP="00DD43E4">
      <w:pPr>
        <w:ind w:left="2880"/>
        <w:rPr>
          <w:rFonts w:ascii="Arial" w:hAnsi="Arial" w:cs="Arial"/>
          <w:bCs/>
        </w:rPr>
      </w:pPr>
      <w:r w:rsidRPr="00DD43E4">
        <w:rPr>
          <w:rFonts w:ascii="Arial" w:hAnsi="Arial" w:cs="Arial"/>
          <w:bCs/>
        </w:rPr>
        <w:t>Fiona Clegg - COMsolve Inc. (CNA)</w:t>
      </w:r>
    </w:p>
    <w:p w14:paraId="5215A558" w14:textId="77777777" w:rsidR="00DD43E4" w:rsidRPr="00DD43E4" w:rsidRDefault="00DD43E4" w:rsidP="00DD43E4">
      <w:pPr>
        <w:ind w:left="2880"/>
        <w:rPr>
          <w:rFonts w:ascii="Arial" w:hAnsi="Arial" w:cs="Arial"/>
          <w:bCs/>
        </w:rPr>
      </w:pPr>
      <w:r w:rsidRPr="00DD43E4">
        <w:rPr>
          <w:rFonts w:ascii="Arial" w:hAnsi="Arial" w:cs="Arial"/>
          <w:bCs/>
        </w:rPr>
        <w:t>Kelly T. Walsh - COMsolve Inc. (CNA)</w:t>
      </w:r>
    </w:p>
    <w:p w14:paraId="2374FA5C" w14:textId="77777777" w:rsidR="00DD43E4" w:rsidRPr="00DD43E4" w:rsidRDefault="00DD43E4" w:rsidP="00DD43E4">
      <w:pPr>
        <w:ind w:left="2880"/>
        <w:rPr>
          <w:rFonts w:ascii="Arial" w:hAnsi="Arial" w:cs="Arial"/>
          <w:bCs/>
        </w:rPr>
      </w:pPr>
      <w:r w:rsidRPr="00DD43E4">
        <w:rPr>
          <w:rFonts w:ascii="Arial" w:hAnsi="Arial" w:cs="Arial"/>
          <w:bCs/>
        </w:rPr>
        <w:t>Natalie Ann Lessard - COMsolve Inc. (CNA)</w:t>
      </w:r>
    </w:p>
    <w:p w14:paraId="59B569A5" w14:textId="77777777" w:rsidR="00DD43E4" w:rsidRPr="00DD43E4" w:rsidRDefault="00DD43E4" w:rsidP="00DD43E4">
      <w:pPr>
        <w:ind w:left="2880"/>
        <w:rPr>
          <w:rFonts w:ascii="Arial" w:hAnsi="Arial" w:cs="Arial"/>
          <w:bCs/>
        </w:rPr>
      </w:pPr>
      <w:r w:rsidRPr="00DD43E4">
        <w:rPr>
          <w:rFonts w:ascii="Arial" w:hAnsi="Arial" w:cs="Arial"/>
          <w:bCs/>
        </w:rPr>
        <w:t>Stephen Walsh - COMsolve Inc. (CNA)</w:t>
      </w:r>
    </w:p>
    <w:p w14:paraId="1FA2D10F" w14:textId="77777777" w:rsidR="00DD43E4" w:rsidRPr="00DD43E4" w:rsidRDefault="00DD43E4" w:rsidP="00DD43E4">
      <w:pPr>
        <w:ind w:left="2880"/>
        <w:rPr>
          <w:rFonts w:ascii="Arial" w:hAnsi="Arial" w:cs="Arial"/>
          <w:bCs/>
        </w:rPr>
      </w:pPr>
      <w:r w:rsidRPr="00DD43E4">
        <w:rPr>
          <w:rFonts w:ascii="Arial" w:hAnsi="Arial" w:cs="Arial"/>
          <w:bCs/>
        </w:rPr>
        <w:t>Lloyd Ponce - Beanfield</w:t>
      </w:r>
    </w:p>
    <w:p w14:paraId="443AF86D" w14:textId="77777777" w:rsidR="00DD43E4" w:rsidRPr="00DD43E4" w:rsidRDefault="00DD43E4" w:rsidP="00DD43E4">
      <w:pPr>
        <w:ind w:left="2880"/>
        <w:rPr>
          <w:rFonts w:ascii="Arial" w:hAnsi="Arial" w:cs="Arial"/>
          <w:bCs/>
        </w:rPr>
      </w:pPr>
      <w:r w:rsidRPr="00DD43E4">
        <w:rPr>
          <w:rFonts w:ascii="Arial" w:hAnsi="Arial" w:cs="Arial"/>
          <w:bCs/>
        </w:rPr>
        <w:t>Jill Byers - Bell Canada</w:t>
      </w:r>
    </w:p>
    <w:p w14:paraId="25594E7B" w14:textId="77777777" w:rsidR="00DD43E4" w:rsidRPr="00DD43E4" w:rsidRDefault="00DD43E4" w:rsidP="00DD43E4">
      <w:pPr>
        <w:ind w:left="2880"/>
        <w:rPr>
          <w:rFonts w:ascii="Arial" w:hAnsi="Arial" w:cs="Arial"/>
          <w:bCs/>
        </w:rPr>
      </w:pPr>
      <w:r w:rsidRPr="00DD43E4">
        <w:rPr>
          <w:rFonts w:ascii="Arial" w:hAnsi="Arial" w:cs="Arial"/>
          <w:bCs/>
        </w:rPr>
        <w:t>Joey-Lynn Abdulkader - Bell Canada</w:t>
      </w:r>
    </w:p>
    <w:p w14:paraId="6E249933" w14:textId="77777777" w:rsidR="00DD43E4" w:rsidRPr="00DD43E4" w:rsidRDefault="00DD43E4" w:rsidP="00DD43E4">
      <w:pPr>
        <w:ind w:left="2880"/>
        <w:rPr>
          <w:rFonts w:ascii="Arial" w:hAnsi="Arial" w:cs="Arial"/>
          <w:bCs/>
        </w:rPr>
      </w:pPr>
      <w:r w:rsidRPr="00DD43E4">
        <w:rPr>
          <w:rFonts w:ascii="Arial" w:hAnsi="Arial" w:cs="Arial"/>
          <w:bCs/>
        </w:rPr>
        <w:t>Julie Distasio - Bell Canada</w:t>
      </w:r>
    </w:p>
    <w:p w14:paraId="0D163589" w14:textId="77777777" w:rsidR="00DD43E4" w:rsidRPr="00DD43E4" w:rsidRDefault="00DD43E4" w:rsidP="00DD43E4">
      <w:pPr>
        <w:ind w:left="2880"/>
        <w:rPr>
          <w:rFonts w:ascii="Arial" w:hAnsi="Arial" w:cs="Arial"/>
          <w:bCs/>
        </w:rPr>
      </w:pPr>
      <w:r w:rsidRPr="00DD43E4">
        <w:rPr>
          <w:rFonts w:ascii="Arial" w:hAnsi="Arial" w:cs="Arial"/>
          <w:bCs/>
        </w:rPr>
        <w:t>Marie-Christine Hudon - Bell Canada</w:t>
      </w:r>
    </w:p>
    <w:p w14:paraId="281093ED" w14:textId="77777777" w:rsidR="00DD43E4" w:rsidRPr="00DD43E4" w:rsidRDefault="00DD43E4" w:rsidP="00DD43E4">
      <w:pPr>
        <w:ind w:left="2880"/>
        <w:rPr>
          <w:rFonts w:ascii="Arial" w:hAnsi="Arial" w:cs="Arial"/>
          <w:bCs/>
        </w:rPr>
      </w:pPr>
      <w:r w:rsidRPr="00DD43E4">
        <w:rPr>
          <w:rFonts w:ascii="Arial" w:hAnsi="Arial" w:cs="Arial"/>
          <w:bCs/>
        </w:rPr>
        <w:t>Francois Dalton - City West</w:t>
      </w:r>
    </w:p>
    <w:p w14:paraId="1F07A5B2" w14:textId="77777777" w:rsidR="00DD43E4" w:rsidRPr="00DD43E4" w:rsidRDefault="00DD43E4" w:rsidP="00DD43E4">
      <w:pPr>
        <w:ind w:left="2880"/>
        <w:rPr>
          <w:rFonts w:ascii="Arial" w:hAnsi="Arial" w:cs="Arial"/>
          <w:bCs/>
        </w:rPr>
      </w:pPr>
      <w:r w:rsidRPr="00DD43E4">
        <w:rPr>
          <w:rFonts w:ascii="Arial" w:hAnsi="Arial" w:cs="Arial"/>
          <w:bCs/>
        </w:rPr>
        <w:t xml:space="preserve">Chantale </w:t>
      </w:r>
      <w:proofErr w:type="spellStart"/>
      <w:r w:rsidRPr="00DD43E4">
        <w:rPr>
          <w:rFonts w:ascii="Arial" w:hAnsi="Arial" w:cs="Arial"/>
          <w:bCs/>
        </w:rPr>
        <w:t>Neapole</w:t>
      </w:r>
      <w:proofErr w:type="spellEnd"/>
      <w:r w:rsidRPr="00DD43E4">
        <w:rPr>
          <w:rFonts w:ascii="Arial" w:hAnsi="Arial" w:cs="Arial"/>
          <w:bCs/>
        </w:rPr>
        <w:t xml:space="preserve"> - CLNPC</w:t>
      </w:r>
    </w:p>
    <w:p w14:paraId="036C52CB" w14:textId="77777777" w:rsidR="00DD43E4" w:rsidRPr="00DD43E4" w:rsidRDefault="00DD43E4" w:rsidP="00DD43E4">
      <w:pPr>
        <w:ind w:left="2880"/>
        <w:rPr>
          <w:rFonts w:ascii="Arial" w:hAnsi="Arial" w:cs="Arial"/>
          <w:bCs/>
        </w:rPr>
      </w:pPr>
      <w:r w:rsidRPr="00DD43E4">
        <w:rPr>
          <w:rFonts w:ascii="Arial" w:hAnsi="Arial" w:cs="Arial"/>
          <w:bCs/>
        </w:rPr>
        <w:t>Rodger McNabb - CLNPC</w:t>
      </w:r>
    </w:p>
    <w:p w14:paraId="6DB0E0E7" w14:textId="77777777" w:rsidR="00DD43E4" w:rsidRPr="00DD43E4" w:rsidRDefault="00DD43E4" w:rsidP="00DD43E4">
      <w:pPr>
        <w:ind w:left="2880"/>
        <w:rPr>
          <w:rFonts w:ascii="Arial" w:hAnsi="Arial" w:cs="Arial"/>
          <w:bCs/>
        </w:rPr>
      </w:pPr>
      <w:r w:rsidRPr="00DD43E4">
        <w:rPr>
          <w:rFonts w:ascii="Arial" w:hAnsi="Arial" w:cs="Arial"/>
          <w:bCs/>
        </w:rPr>
        <w:t>Anamika Bharti - Cogeco</w:t>
      </w:r>
    </w:p>
    <w:p w14:paraId="35B0EFBC" w14:textId="77777777" w:rsidR="00DD43E4" w:rsidRPr="00DD43E4" w:rsidRDefault="00DD43E4" w:rsidP="00DD43E4">
      <w:pPr>
        <w:ind w:left="2880"/>
        <w:rPr>
          <w:rFonts w:ascii="Arial" w:hAnsi="Arial" w:cs="Arial"/>
          <w:bCs/>
        </w:rPr>
      </w:pPr>
      <w:r w:rsidRPr="00DD43E4">
        <w:rPr>
          <w:rFonts w:ascii="Arial" w:hAnsi="Arial" w:cs="Arial"/>
          <w:bCs/>
        </w:rPr>
        <w:t xml:space="preserve">Ed </w:t>
      </w:r>
      <w:proofErr w:type="spellStart"/>
      <w:r w:rsidRPr="00DD43E4">
        <w:rPr>
          <w:rFonts w:ascii="Arial" w:hAnsi="Arial" w:cs="Arial"/>
          <w:bCs/>
        </w:rPr>
        <w:t>Antecol</w:t>
      </w:r>
      <w:proofErr w:type="spellEnd"/>
      <w:r w:rsidRPr="00DD43E4">
        <w:rPr>
          <w:rFonts w:ascii="Arial" w:hAnsi="Arial" w:cs="Arial"/>
          <w:bCs/>
        </w:rPr>
        <w:t xml:space="preserve"> - </w:t>
      </w:r>
      <w:proofErr w:type="spellStart"/>
      <w:r w:rsidRPr="00DD43E4">
        <w:rPr>
          <w:rFonts w:ascii="Arial" w:hAnsi="Arial" w:cs="Arial"/>
          <w:bCs/>
        </w:rPr>
        <w:t>COMsolve</w:t>
      </w:r>
      <w:proofErr w:type="spellEnd"/>
      <w:r w:rsidRPr="00DD43E4">
        <w:rPr>
          <w:rFonts w:ascii="Arial" w:hAnsi="Arial" w:cs="Arial"/>
          <w:bCs/>
        </w:rPr>
        <w:t xml:space="preserve"> Inc.</w:t>
      </w:r>
    </w:p>
    <w:p w14:paraId="5FE9D5D6" w14:textId="77777777" w:rsidR="00DD43E4" w:rsidRPr="00DD43E4" w:rsidRDefault="00DD43E4" w:rsidP="00DD43E4">
      <w:pPr>
        <w:ind w:left="2880"/>
        <w:rPr>
          <w:rFonts w:ascii="Arial" w:hAnsi="Arial" w:cs="Arial"/>
          <w:bCs/>
        </w:rPr>
      </w:pPr>
      <w:r w:rsidRPr="00DD43E4">
        <w:rPr>
          <w:rFonts w:ascii="Arial" w:hAnsi="Arial" w:cs="Arial"/>
          <w:bCs/>
        </w:rPr>
        <w:t>Alexander Pittman - CRTC staff</w:t>
      </w:r>
    </w:p>
    <w:p w14:paraId="28BD6B14" w14:textId="77777777" w:rsidR="00DD43E4" w:rsidRPr="00DD43E4" w:rsidRDefault="00DD43E4" w:rsidP="00DD43E4">
      <w:pPr>
        <w:ind w:left="2880"/>
        <w:rPr>
          <w:rFonts w:ascii="Arial" w:hAnsi="Arial" w:cs="Arial"/>
          <w:bCs/>
        </w:rPr>
      </w:pPr>
      <w:r w:rsidRPr="00DD43E4">
        <w:rPr>
          <w:rFonts w:ascii="Arial" w:hAnsi="Arial" w:cs="Arial"/>
          <w:bCs/>
        </w:rPr>
        <w:t>Étienne Robelin - CRTC staff</w:t>
      </w:r>
    </w:p>
    <w:p w14:paraId="05C1AD2B" w14:textId="77777777" w:rsidR="00DD43E4" w:rsidRPr="00DD43E4" w:rsidRDefault="00DD43E4" w:rsidP="00DD43E4">
      <w:pPr>
        <w:ind w:left="2880"/>
        <w:rPr>
          <w:rFonts w:ascii="Arial" w:hAnsi="Arial" w:cs="Arial"/>
          <w:bCs/>
        </w:rPr>
      </w:pPr>
      <w:r w:rsidRPr="00DD43E4">
        <w:rPr>
          <w:rFonts w:ascii="Arial" w:hAnsi="Arial" w:cs="Arial"/>
          <w:bCs/>
        </w:rPr>
        <w:t>Sage Wiese - CTA</w:t>
      </w:r>
    </w:p>
    <w:p w14:paraId="721D085C" w14:textId="77777777" w:rsidR="00DD43E4" w:rsidRPr="00DD43E4" w:rsidRDefault="00DD43E4" w:rsidP="00DD43E4">
      <w:pPr>
        <w:ind w:left="2880"/>
        <w:rPr>
          <w:rFonts w:ascii="Arial" w:hAnsi="Arial" w:cs="Arial"/>
          <w:bCs/>
        </w:rPr>
      </w:pPr>
      <w:r w:rsidRPr="00DD43E4">
        <w:rPr>
          <w:rFonts w:ascii="Arial" w:hAnsi="Arial" w:cs="Arial"/>
          <w:bCs/>
        </w:rPr>
        <w:t xml:space="preserve">Sarah Reilly - </w:t>
      </w:r>
      <w:proofErr w:type="spellStart"/>
      <w:r w:rsidRPr="00DD43E4">
        <w:rPr>
          <w:rFonts w:ascii="Arial" w:hAnsi="Arial" w:cs="Arial"/>
          <w:bCs/>
        </w:rPr>
        <w:t>Distributel</w:t>
      </w:r>
      <w:proofErr w:type="spellEnd"/>
    </w:p>
    <w:p w14:paraId="5ED6A509" w14:textId="77777777" w:rsidR="00DD43E4" w:rsidRPr="00DD43E4" w:rsidRDefault="00DD43E4" w:rsidP="00DD43E4">
      <w:pPr>
        <w:ind w:left="2880"/>
        <w:rPr>
          <w:rFonts w:ascii="Arial" w:hAnsi="Arial" w:cs="Arial"/>
          <w:bCs/>
        </w:rPr>
      </w:pPr>
      <w:r w:rsidRPr="00DD43E4">
        <w:rPr>
          <w:rFonts w:ascii="Arial" w:hAnsi="Arial" w:cs="Arial"/>
          <w:bCs/>
        </w:rPr>
        <w:t>Justin Gerogiannis - Eastlink</w:t>
      </w:r>
    </w:p>
    <w:p w14:paraId="6B862E99" w14:textId="77777777" w:rsidR="00DD43E4" w:rsidRPr="00DD43E4" w:rsidRDefault="00DD43E4" w:rsidP="00DD43E4">
      <w:pPr>
        <w:ind w:left="2880"/>
        <w:rPr>
          <w:rFonts w:ascii="Arial" w:hAnsi="Arial" w:cs="Arial"/>
          <w:bCs/>
        </w:rPr>
      </w:pPr>
      <w:r w:rsidRPr="00DD43E4">
        <w:rPr>
          <w:rFonts w:ascii="Arial" w:hAnsi="Arial" w:cs="Arial"/>
          <w:bCs/>
        </w:rPr>
        <w:t>Kim Brown - Eastlink</w:t>
      </w:r>
    </w:p>
    <w:p w14:paraId="15B685BE" w14:textId="77777777" w:rsidR="00DD43E4" w:rsidRPr="00DD43E4" w:rsidRDefault="00DD43E4" w:rsidP="00DD43E4">
      <w:pPr>
        <w:ind w:left="2880"/>
        <w:rPr>
          <w:rFonts w:ascii="Arial" w:hAnsi="Arial" w:cs="Arial"/>
          <w:bCs/>
        </w:rPr>
      </w:pPr>
      <w:r w:rsidRPr="00DD43E4">
        <w:rPr>
          <w:rFonts w:ascii="Arial" w:hAnsi="Arial" w:cs="Arial"/>
          <w:bCs/>
        </w:rPr>
        <w:t xml:space="preserve">Richard Schleihauf - </w:t>
      </w:r>
      <w:proofErr w:type="spellStart"/>
      <w:r w:rsidRPr="00DD43E4">
        <w:rPr>
          <w:rFonts w:ascii="Arial" w:hAnsi="Arial" w:cs="Arial"/>
          <w:bCs/>
        </w:rPr>
        <w:t>Fibernetics</w:t>
      </w:r>
      <w:proofErr w:type="spellEnd"/>
    </w:p>
    <w:p w14:paraId="16357BB4" w14:textId="77777777" w:rsidR="00DD43E4" w:rsidRPr="00DD43E4" w:rsidRDefault="00DD43E4" w:rsidP="00DD43E4">
      <w:pPr>
        <w:ind w:left="2880"/>
        <w:rPr>
          <w:rFonts w:ascii="Arial" w:hAnsi="Arial" w:cs="Arial"/>
          <w:bCs/>
        </w:rPr>
      </w:pPr>
      <w:r w:rsidRPr="00DD43E4">
        <w:rPr>
          <w:rFonts w:ascii="Arial" w:hAnsi="Arial" w:cs="Arial"/>
          <w:bCs/>
        </w:rPr>
        <w:t>Michael Adesina - Freedom Mobile</w:t>
      </w:r>
    </w:p>
    <w:p w14:paraId="1CD76C47" w14:textId="77777777" w:rsidR="00DD43E4" w:rsidRPr="00DD43E4" w:rsidRDefault="00DD43E4" w:rsidP="00DD43E4">
      <w:pPr>
        <w:ind w:left="2880"/>
        <w:rPr>
          <w:rFonts w:ascii="Arial" w:hAnsi="Arial" w:cs="Arial"/>
          <w:bCs/>
        </w:rPr>
      </w:pPr>
      <w:r w:rsidRPr="00DD43E4">
        <w:rPr>
          <w:rFonts w:ascii="Arial" w:hAnsi="Arial" w:cs="Arial"/>
          <w:bCs/>
        </w:rPr>
        <w:t>Connie Hartman - TNS/TRA</w:t>
      </w:r>
    </w:p>
    <w:p w14:paraId="0F61A900" w14:textId="77777777" w:rsidR="00DD43E4" w:rsidRPr="00DD43E4" w:rsidRDefault="00DD43E4" w:rsidP="00DD43E4">
      <w:pPr>
        <w:ind w:left="2880"/>
        <w:rPr>
          <w:rFonts w:ascii="Arial" w:hAnsi="Arial" w:cs="Arial"/>
          <w:bCs/>
        </w:rPr>
      </w:pPr>
      <w:r w:rsidRPr="00DD43E4">
        <w:rPr>
          <w:rFonts w:ascii="Arial" w:hAnsi="Arial" w:cs="Arial"/>
          <w:bCs/>
        </w:rPr>
        <w:t>Jean-Francois Dumoulin - Iristel</w:t>
      </w:r>
    </w:p>
    <w:p w14:paraId="309D2A3C" w14:textId="77777777" w:rsidR="00DD43E4" w:rsidRPr="00DD43E4" w:rsidRDefault="00DD43E4" w:rsidP="00DD43E4">
      <w:pPr>
        <w:ind w:left="2880"/>
        <w:rPr>
          <w:rFonts w:ascii="Arial" w:hAnsi="Arial" w:cs="Arial"/>
          <w:bCs/>
        </w:rPr>
      </w:pPr>
      <w:r w:rsidRPr="00DD43E4">
        <w:rPr>
          <w:rFonts w:ascii="Arial" w:hAnsi="Arial" w:cs="Arial"/>
          <w:bCs/>
        </w:rPr>
        <w:t>Johnny Ayoub - Iristel</w:t>
      </w:r>
    </w:p>
    <w:p w14:paraId="186A1358" w14:textId="77777777" w:rsidR="00DD43E4" w:rsidRPr="00DD43E4" w:rsidRDefault="00DD43E4" w:rsidP="00DD43E4">
      <w:pPr>
        <w:ind w:left="2880"/>
        <w:rPr>
          <w:rFonts w:ascii="Arial" w:hAnsi="Arial" w:cs="Arial"/>
          <w:bCs/>
        </w:rPr>
      </w:pPr>
      <w:r w:rsidRPr="00DD43E4">
        <w:rPr>
          <w:rFonts w:ascii="Arial" w:hAnsi="Arial" w:cs="Arial"/>
          <w:bCs/>
        </w:rPr>
        <w:t>Karen Robinson - KROB Numbering Solutions</w:t>
      </w:r>
    </w:p>
    <w:p w14:paraId="3874DEC0" w14:textId="77777777" w:rsidR="00DD43E4" w:rsidRPr="00DD43E4" w:rsidRDefault="00DD43E4" w:rsidP="00DD43E4">
      <w:pPr>
        <w:ind w:left="2880"/>
        <w:rPr>
          <w:rFonts w:ascii="Arial" w:hAnsi="Arial" w:cs="Arial"/>
          <w:bCs/>
        </w:rPr>
      </w:pPr>
      <w:r w:rsidRPr="00DD43E4">
        <w:rPr>
          <w:rFonts w:ascii="Arial" w:hAnsi="Arial" w:cs="Arial"/>
          <w:bCs/>
        </w:rPr>
        <w:t>Tara Farquhar - NANPA</w:t>
      </w:r>
    </w:p>
    <w:p w14:paraId="76924609" w14:textId="77777777" w:rsidR="00DD43E4" w:rsidRPr="00DD43E4" w:rsidRDefault="00DD43E4" w:rsidP="00DD43E4">
      <w:pPr>
        <w:ind w:left="2880"/>
        <w:rPr>
          <w:rFonts w:ascii="Arial" w:hAnsi="Arial" w:cs="Arial"/>
          <w:bCs/>
        </w:rPr>
      </w:pPr>
      <w:r w:rsidRPr="00DD43E4">
        <w:rPr>
          <w:rFonts w:ascii="Arial" w:hAnsi="Arial" w:cs="Arial"/>
          <w:bCs/>
        </w:rPr>
        <w:t>Marcel Champagne - Neustar/Transunion</w:t>
      </w:r>
    </w:p>
    <w:p w14:paraId="6495C2C0" w14:textId="77777777" w:rsidR="00DD43E4" w:rsidRPr="00DD43E4" w:rsidRDefault="00DD43E4" w:rsidP="00DD43E4">
      <w:pPr>
        <w:ind w:left="2880"/>
        <w:rPr>
          <w:rFonts w:ascii="Arial" w:hAnsi="Arial" w:cs="Arial"/>
          <w:bCs/>
        </w:rPr>
      </w:pPr>
      <w:r w:rsidRPr="00DD43E4">
        <w:rPr>
          <w:rFonts w:ascii="Arial" w:hAnsi="Arial" w:cs="Arial"/>
          <w:bCs/>
        </w:rPr>
        <w:t>Gabriel Picard Mandeville - Quebecor</w:t>
      </w:r>
    </w:p>
    <w:p w14:paraId="605D26C6" w14:textId="77777777" w:rsidR="00DD43E4" w:rsidRPr="00DD43E4" w:rsidRDefault="00DD43E4" w:rsidP="00DD43E4">
      <w:pPr>
        <w:ind w:left="2880"/>
        <w:rPr>
          <w:rFonts w:ascii="Arial" w:hAnsi="Arial" w:cs="Arial"/>
          <w:bCs/>
        </w:rPr>
      </w:pPr>
      <w:r w:rsidRPr="00DD43E4">
        <w:rPr>
          <w:rFonts w:ascii="Arial" w:hAnsi="Arial" w:cs="Arial"/>
          <w:bCs/>
        </w:rPr>
        <w:t>Andrew Hew - Rogers</w:t>
      </w:r>
    </w:p>
    <w:p w14:paraId="70A570C3" w14:textId="77777777" w:rsidR="00DD43E4" w:rsidRPr="00DD43E4" w:rsidRDefault="00DD43E4" w:rsidP="00DD43E4">
      <w:pPr>
        <w:ind w:left="2880"/>
        <w:rPr>
          <w:rFonts w:ascii="Arial" w:hAnsi="Arial" w:cs="Arial"/>
          <w:bCs/>
        </w:rPr>
      </w:pPr>
      <w:r w:rsidRPr="00DD43E4">
        <w:rPr>
          <w:rFonts w:ascii="Arial" w:hAnsi="Arial" w:cs="Arial"/>
          <w:bCs/>
        </w:rPr>
        <w:t>Jennifer Mack - Rogers</w:t>
      </w:r>
    </w:p>
    <w:p w14:paraId="15E3EC31" w14:textId="77777777" w:rsidR="00DD43E4" w:rsidRPr="00DD43E4" w:rsidRDefault="00DD43E4" w:rsidP="00DD43E4">
      <w:pPr>
        <w:ind w:left="2880"/>
        <w:rPr>
          <w:rFonts w:ascii="Arial" w:hAnsi="Arial" w:cs="Arial"/>
          <w:bCs/>
        </w:rPr>
      </w:pPr>
      <w:r w:rsidRPr="00DD43E4">
        <w:rPr>
          <w:rFonts w:ascii="Arial" w:hAnsi="Arial" w:cs="Arial"/>
          <w:bCs/>
        </w:rPr>
        <w:t>Michael Studniberg - Rogers</w:t>
      </w:r>
    </w:p>
    <w:p w14:paraId="63E8D74F" w14:textId="77777777" w:rsidR="00DD43E4" w:rsidRPr="00DD43E4" w:rsidRDefault="00DD43E4" w:rsidP="00DD43E4">
      <w:pPr>
        <w:ind w:left="2880"/>
        <w:rPr>
          <w:rFonts w:ascii="Arial" w:hAnsi="Arial" w:cs="Arial"/>
          <w:bCs/>
        </w:rPr>
      </w:pPr>
      <w:r w:rsidRPr="00DD43E4">
        <w:rPr>
          <w:rFonts w:ascii="Arial" w:hAnsi="Arial" w:cs="Arial"/>
          <w:bCs/>
        </w:rPr>
        <w:t>Bruce Uy - Rogers West</w:t>
      </w:r>
    </w:p>
    <w:p w14:paraId="7698E4C9" w14:textId="77777777" w:rsidR="00DD43E4" w:rsidRPr="00DD43E4" w:rsidRDefault="00DD43E4" w:rsidP="00DD43E4">
      <w:pPr>
        <w:ind w:left="2880"/>
        <w:rPr>
          <w:rFonts w:ascii="Arial" w:hAnsi="Arial" w:cs="Arial"/>
          <w:bCs/>
        </w:rPr>
      </w:pPr>
      <w:r w:rsidRPr="00DD43E4">
        <w:rPr>
          <w:rFonts w:ascii="Arial" w:hAnsi="Arial" w:cs="Arial"/>
          <w:bCs/>
        </w:rPr>
        <w:t xml:space="preserve">Aditi Sharma - </w:t>
      </w:r>
      <w:proofErr w:type="spellStart"/>
      <w:r w:rsidRPr="00DD43E4">
        <w:rPr>
          <w:rFonts w:ascii="Arial" w:hAnsi="Arial" w:cs="Arial"/>
          <w:bCs/>
        </w:rPr>
        <w:t>Sasktel</w:t>
      </w:r>
      <w:proofErr w:type="spellEnd"/>
    </w:p>
    <w:p w14:paraId="628DF338" w14:textId="77777777" w:rsidR="00DD43E4" w:rsidRPr="00DD43E4" w:rsidRDefault="00DD43E4" w:rsidP="00DD43E4">
      <w:pPr>
        <w:ind w:left="2880"/>
        <w:rPr>
          <w:rFonts w:ascii="Arial" w:hAnsi="Arial" w:cs="Arial"/>
          <w:bCs/>
        </w:rPr>
      </w:pPr>
      <w:r w:rsidRPr="00DD43E4">
        <w:rPr>
          <w:rFonts w:ascii="Arial" w:hAnsi="Arial" w:cs="Arial"/>
          <w:bCs/>
        </w:rPr>
        <w:t xml:space="preserve">Clay Bromm - </w:t>
      </w:r>
      <w:proofErr w:type="spellStart"/>
      <w:r w:rsidRPr="00DD43E4">
        <w:rPr>
          <w:rFonts w:ascii="Arial" w:hAnsi="Arial" w:cs="Arial"/>
          <w:bCs/>
        </w:rPr>
        <w:t>Sasktel</w:t>
      </w:r>
      <w:proofErr w:type="spellEnd"/>
    </w:p>
    <w:p w14:paraId="7AB8A373" w14:textId="77777777" w:rsidR="00DD43E4" w:rsidRPr="00DD43E4" w:rsidRDefault="00DD43E4" w:rsidP="00DD43E4">
      <w:pPr>
        <w:ind w:left="2880"/>
        <w:rPr>
          <w:rFonts w:ascii="Arial" w:hAnsi="Arial" w:cs="Arial"/>
          <w:bCs/>
        </w:rPr>
      </w:pPr>
      <w:r w:rsidRPr="00DD43E4">
        <w:rPr>
          <w:rFonts w:ascii="Arial" w:hAnsi="Arial" w:cs="Arial"/>
          <w:bCs/>
        </w:rPr>
        <w:t xml:space="preserve">Damandeep Singh - </w:t>
      </w:r>
      <w:proofErr w:type="spellStart"/>
      <w:r w:rsidRPr="00DD43E4">
        <w:rPr>
          <w:rFonts w:ascii="Arial" w:hAnsi="Arial" w:cs="Arial"/>
          <w:bCs/>
        </w:rPr>
        <w:t>Sasktel</w:t>
      </w:r>
      <w:proofErr w:type="spellEnd"/>
    </w:p>
    <w:p w14:paraId="18637980" w14:textId="77777777" w:rsidR="00DD43E4" w:rsidRPr="00DD43E4" w:rsidRDefault="00DD43E4" w:rsidP="00DD43E4">
      <w:pPr>
        <w:ind w:left="2880"/>
        <w:rPr>
          <w:rFonts w:ascii="Arial" w:hAnsi="Arial" w:cs="Arial"/>
          <w:bCs/>
        </w:rPr>
      </w:pPr>
      <w:r w:rsidRPr="00DD43E4">
        <w:rPr>
          <w:rFonts w:ascii="Arial" w:hAnsi="Arial" w:cs="Arial"/>
          <w:bCs/>
        </w:rPr>
        <w:t xml:space="preserve">Lucie Lang - </w:t>
      </w:r>
      <w:proofErr w:type="spellStart"/>
      <w:r w:rsidRPr="00DD43E4">
        <w:rPr>
          <w:rFonts w:ascii="Arial" w:hAnsi="Arial" w:cs="Arial"/>
          <w:bCs/>
        </w:rPr>
        <w:t>Sasktel</w:t>
      </w:r>
      <w:proofErr w:type="spellEnd"/>
    </w:p>
    <w:p w14:paraId="3B38EDC1" w14:textId="77777777" w:rsidR="00DD43E4" w:rsidRPr="00DD43E4" w:rsidRDefault="00DD43E4" w:rsidP="00DD43E4">
      <w:pPr>
        <w:ind w:left="2880"/>
        <w:rPr>
          <w:rFonts w:ascii="Arial" w:hAnsi="Arial" w:cs="Arial"/>
          <w:bCs/>
        </w:rPr>
      </w:pPr>
      <w:r w:rsidRPr="00DD43E4">
        <w:rPr>
          <w:rFonts w:ascii="Arial" w:hAnsi="Arial" w:cs="Arial"/>
          <w:bCs/>
        </w:rPr>
        <w:t>Allyson Blevins - Sinch / INC Co-Chair</w:t>
      </w:r>
    </w:p>
    <w:p w14:paraId="1205DF2E" w14:textId="77777777" w:rsidR="00DD43E4" w:rsidRPr="00DD43E4" w:rsidRDefault="00DD43E4" w:rsidP="00DD43E4">
      <w:pPr>
        <w:ind w:left="2880"/>
        <w:rPr>
          <w:rFonts w:ascii="Arial" w:hAnsi="Arial" w:cs="Arial"/>
          <w:bCs/>
        </w:rPr>
      </w:pPr>
      <w:r w:rsidRPr="00DD43E4">
        <w:rPr>
          <w:rFonts w:ascii="Arial" w:hAnsi="Arial" w:cs="Arial"/>
          <w:bCs/>
        </w:rPr>
        <w:t xml:space="preserve">Brian Duce - </w:t>
      </w:r>
      <w:proofErr w:type="spellStart"/>
      <w:r w:rsidRPr="00DD43E4">
        <w:rPr>
          <w:rFonts w:ascii="Arial" w:hAnsi="Arial" w:cs="Arial"/>
          <w:bCs/>
        </w:rPr>
        <w:t>Tbaytel</w:t>
      </w:r>
      <w:proofErr w:type="spellEnd"/>
    </w:p>
    <w:p w14:paraId="064FA7EE" w14:textId="77777777" w:rsidR="00DD43E4" w:rsidRPr="00DD43E4" w:rsidRDefault="00DD43E4" w:rsidP="00DD43E4">
      <w:pPr>
        <w:ind w:left="2880"/>
        <w:rPr>
          <w:rFonts w:ascii="Arial" w:hAnsi="Arial" w:cs="Arial"/>
          <w:bCs/>
        </w:rPr>
      </w:pPr>
      <w:r w:rsidRPr="00DD43E4">
        <w:rPr>
          <w:rFonts w:ascii="Arial" w:hAnsi="Arial" w:cs="Arial"/>
          <w:bCs/>
        </w:rPr>
        <w:t xml:space="preserve">Elizabeth Tse - </w:t>
      </w:r>
      <w:proofErr w:type="spellStart"/>
      <w:r w:rsidRPr="00DD43E4">
        <w:rPr>
          <w:rFonts w:ascii="Arial" w:hAnsi="Arial" w:cs="Arial"/>
          <w:bCs/>
        </w:rPr>
        <w:t>Tbaytel</w:t>
      </w:r>
      <w:proofErr w:type="spellEnd"/>
    </w:p>
    <w:p w14:paraId="38E9FC20" w14:textId="77777777" w:rsidR="00DD43E4" w:rsidRPr="00DD43E4" w:rsidRDefault="00DD43E4" w:rsidP="00DD43E4">
      <w:pPr>
        <w:ind w:left="2880"/>
        <w:rPr>
          <w:rFonts w:ascii="Arial" w:hAnsi="Arial" w:cs="Arial"/>
          <w:bCs/>
        </w:rPr>
      </w:pPr>
      <w:r w:rsidRPr="00DD43E4">
        <w:rPr>
          <w:rFonts w:ascii="Arial" w:hAnsi="Arial" w:cs="Arial"/>
          <w:bCs/>
        </w:rPr>
        <w:t xml:space="preserve">Kyle Marconi - </w:t>
      </w:r>
      <w:proofErr w:type="spellStart"/>
      <w:r w:rsidRPr="00DD43E4">
        <w:rPr>
          <w:rFonts w:ascii="Arial" w:hAnsi="Arial" w:cs="Arial"/>
          <w:bCs/>
        </w:rPr>
        <w:t>Tbaytel</w:t>
      </w:r>
      <w:proofErr w:type="spellEnd"/>
    </w:p>
    <w:p w14:paraId="037A26FA" w14:textId="77777777" w:rsidR="00DD43E4" w:rsidRPr="00DD43E4" w:rsidRDefault="00DD43E4" w:rsidP="00DD43E4">
      <w:pPr>
        <w:ind w:left="2880"/>
        <w:rPr>
          <w:rFonts w:ascii="Arial" w:hAnsi="Arial" w:cs="Arial"/>
          <w:bCs/>
        </w:rPr>
      </w:pPr>
      <w:r w:rsidRPr="00DD43E4">
        <w:rPr>
          <w:rFonts w:ascii="Arial" w:hAnsi="Arial" w:cs="Arial"/>
          <w:bCs/>
        </w:rPr>
        <w:t xml:space="preserve">Laura Foulds - </w:t>
      </w:r>
      <w:proofErr w:type="spellStart"/>
      <w:r w:rsidRPr="00DD43E4">
        <w:rPr>
          <w:rFonts w:ascii="Arial" w:hAnsi="Arial" w:cs="Arial"/>
          <w:bCs/>
        </w:rPr>
        <w:t>Tbaytel</w:t>
      </w:r>
      <w:proofErr w:type="spellEnd"/>
    </w:p>
    <w:p w14:paraId="00360603" w14:textId="77777777" w:rsidR="00DD43E4" w:rsidRPr="00DD43E4" w:rsidRDefault="00DD43E4" w:rsidP="00DD43E4">
      <w:pPr>
        <w:ind w:left="2880"/>
        <w:rPr>
          <w:rFonts w:ascii="Arial" w:hAnsi="Arial" w:cs="Arial"/>
          <w:bCs/>
        </w:rPr>
      </w:pPr>
      <w:r w:rsidRPr="00DD43E4">
        <w:rPr>
          <w:rFonts w:ascii="Arial" w:hAnsi="Arial" w:cs="Arial"/>
          <w:bCs/>
        </w:rPr>
        <w:t xml:space="preserve">Stephen Scofich - </w:t>
      </w:r>
      <w:proofErr w:type="spellStart"/>
      <w:r w:rsidRPr="00DD43E4">
        <w:rPr>
          <w:rFonts w:ascii="Arial" w:hAnsi="Arial" w:cs="Arial"/>
          <w:bCs/>
        </w:rPr>
        <w:t>Tbaytel</w:t>
      </w:r>
      <w:proofErr w:type="spellEnd"/>
    </w:p>
    <w:p w14:paraId="3391559E" w14:textId="77777777" w:rsidR="00DD43E4" w:rsidRPr="00DD43E4" w:rsidRDefault="00DD43E4" w:rsidP="00DD43E4">
      <w:pPr>
        <w:ind w:left="2880"/>
        <w:rPr>
          <w:rFonts w:ascii="Arial" w:hAnsi="Arial" w:cs="Arial"/>
          <w:bCs/>
        </w:rPr>
      </w:pPr>
      <w:r w:rsidRPr="00DD43E4">
        <w:rPr>
          <w:rFonts w:ascii="Arial" w:hAnsi="Arial" w:cs="Arial"/>
          <w:bCs/>
        </w:rPr>
        <w:t xml:space="preserve">Diane Dolan - </w:t>
      </w:r>
      <w:proofErr w:type="spellStart"/>
      <w:r w:rsidRPr="00DD43E4">
        <w:rPr>
          <w:rFonts w:ascii="Arial" w:hAnsi="Arial" w:cs="Arial"/>
          <w:bCs/>
        </w:rPr>
        <w:t>Teksavvy</w:t>
      </w:r>
      <w:proofErr w:type="spellEnd"/>
    </w:p>
    <w:p w14:paraId="698E4E89" w14:textId="77777777" w:rsidR="00DD43E4" w:rsidRPr="00DD43E4" w:rsidRDefault="00DD43E4" w:rsidP="00DD43E4">
      <w:pPr>
        <w:ind w:left="2880"/>
        <w:rPr>
          <w:rFonts w:ascii="Arial" w:hAnsi="Arial" w:cs="Arial"/>
          <w:bCs/>
        </w:rPr>
      </w:pPr>
      <w:r w:rsidRPr="00DD43E4">
        <w:rPr>
          <w:rFonts w:ascii="Arial" w:hAnsi="Arial" w:cs="Arial"/>
          <w:bCs/>
        </w:rPr>
        <w:t>Ajit Arya - TELUS</w:t>
      </w:r>
    </w:p>
    <w:p w14:paraId="1367D894" w14:textId="77777777" w:rsidR="00DD43E4" w:rsidRPr="00DD43E4" w:rsidRDefault="00DD43E4" w:rsidP="00DD43E4">
      <w:pPr>
        <w:ind w:left="2880"/>
        <w:rPr>
          <w:rFonts w:ascii="Arial" w:hAnsi="Arial" w:cs="Arial"/>
          <w:bCs/>
        </w:rPr>
      </w:pPr>
      <w:r w:rsidRPr="00DD43E4">
        <w:rPr>
          <w:rFonts w:ascii="Arial" w:hAnsi="Arial" w:cs="Arial"/>
          <w:bCs/>
        </w:rPr>
        <w:lastRenderedPageBreak/>
        <w:t>Akshay Chaturvedi - TELUS</w:t>
      </w:r>
    </w:p>
    <w:p w14:paraId="11EC7472" w14:textId="77777777" w:rsidR="00DD43E4" w:rsidRPr="00DD43E4" w:rsidRDefault="00DD43E4" w:rsidP="00DD43E4">
      <w:pPr>
        <w:ind w:left="2880"/>
        <w:rPr>
          <w:rFonts w:ascii="Arial" w:hAnsi="Arial" w:cs="Arial"/>
          <w:bCs/>
        </w:rPr>
      </w:pPr>
      <w:r w:rsidRPr="00DD43E4">
        <w:rPr>
          <w:rFonts w:ascii="Arial" w:hAnsi="Arial" w:cs="Arial"/>
          <w:bCs/>
        </w:rPr>
        <w:t>Debbie Bogart - TELUS</w:t>
      </w:r>
    </w:p>
    <w:p w14:paraId="373BE240" w14:textId="77777777" w:rsidR="00DD43E4" w:rsidRPr="00DD43E4" w:rsidRDefault="00DD43E4" w:rsidP="00DD43E4">
      <w:pPr>
        <w:ind w:left="2880"/>
        <w:rPr>
          <w:rFonts w:ascii="Arial" w:hAnsi="Arial" w:cs="Arial"/>
          <w:bCs/>
        </w:rPr>
      </w:pPr>
      <w:r w:rsidRPr="00DD43E4">
        <w:rPr>
          <w:rFonts w:ascii="Arial" w:hAnsi="Arial" w:cs="Arial"/>
          <w:bCs/>
        </w:rPr>
        <w:t>Grace Decaria - TELUS</w:t>
      </w:r>
    </w:p>
    <w:p w14:paraId="0F638ADE" w14:textId="77777777" w:rsidR="00DD43E4" w:rsidRPr="00DD43E4" w:rsidRDefault="00DD43E4" w:rsidP="00DD43E4">
      <w:pPr>
        <w:ind w:left="2880"/>
        <w:rPr>
          <w:rFonts w:ascii="Arial" w:hAnsi="Arial" w:cs="Arial"/>
          <w:bCs/>
        </w:rPr>
      </w:pPr>
      <w:r w:rsidRPr="00DD43E4">
        <w:rPr>
          <w:rFonts w:ascii="Arial" w:hAnsi="Arial" w:cs="Arial"/>
          <w:bCs/>
        </w:rPr>
        <w:t>Olena Bilozerska - TELUS</w:t>
      </w:r>
    </w:p>
    <w:p w14:paraId="78D3236A" w14:textId="77777777" w:rsidR="00DD43E4" w:rsidRPr="00DD43E4" w:rsidRDefault="00DD43E4" w:rsidP="00DD43E4">
      <w:pPr>
        <w:ind w:left="2880"/>
        <w:rPr>
          <w:rFonts w:ascii="Arial" w:hAnsi="Arial" w:cs="Arial"/>
          <w:bCs/>
        </w:rPr>
      </w:pPr>
      <w:r w:rsidRPr="00DD43E4">
        <w:rPr>
          <w:rFonts w:ascii="Arial" w:hAnsi="Arial" w:cs="Arial"/>
          <w:bCs/>
        </w:rPr>
        <w:t>Rick Cousineau - TELUS</w:t>
      </w:r>
    </w:p>
    <w:p w14:paraId="57027F42" w14:textId="77777777" w:rsidR="00DD43E4" w:rsidRPr="00DD43E4" w:rsidRDefault="00DD43E4" w:rsidP="00DD43E4">
      <w:pPr>
        <w:ind w:left="2880"/>
        <w:rPr>
          <w:rFonts w:ascii="Arial" w:hAnsi="Arial" w:cs="Arial"/>
          <w:bCs/>
        </w:rPr>
      </w:pPr>
      <w:r w:rsidRPr="00DD43E4">
        <w:rPr>
          <w:rFonts w:ascii="Arial" w:hAnsi="Arial" w:cs="Arial"/>
          <w:bCs/>
        </w:rPr>
        <w:t>Jean-Sebastien Tremblay - Videotron</w:t>
      </w:r>
    </w:p>
    <w:p w14:paraId="15D8FA98" w14:textId="77777777" w:rsidR="00DD43E4" w:rsidRPr="00DD43E4" w:rsidRDefault="00DD43E4" w:rsidP="00DD43E4">
      <w:pPr>
        <w:ind w:left="2880"/>
        <w:rPr>
          <w:rFonts w:ascii="Arial" w:hAnsi="Arial" w:cs="Arial"/>
          <w:bCs/>
        </w:rPr>
      </w:pPr>
      <w:r w:rsidRPr="00DD43E4">
        <w:rPr>
          <w:rFonts w:ascii="Arial" w:hAnsi="Arial" w:cs="Arial"/>
          <w:bCs/>
        </w:rPr>
        <w:t>Marc Berruyer - Videotron</w:t>
      </w:r>
    </w:p>
    <w:p w14:paraId="4012571C" w14:textId="77777777" w:rsidR="00DD43E4" w:rsidRPr="00DD43E4" w:rsidRDefault="00DD43E4" w:rsidP="00DD43E4">
      <w:pPr>
        <w:ind w:left="2880"/>
        <w:rPr>
          <w:rFonts w:ascii="Arial" w:hAnsi="Arial" w:cs="Arial"/>
          <w:bCs/>
        </w:rPr>
      </w:pPr>
      <w:r w:rsidRPr="00DD43E4">
        <w:rPr>
          <w:rFonts w:ascii="Arial" w:hAnsi="Arial" w:cs="Arial"/>
          <w:bCs/>
        </w:rPr>
        <w:t>Martin Perreault - Videotron</w:t>
      </w:r>
    </w:p>
    <w:p w14:paraId="1AA4A85D" w14:textId="77777777" w:rsidR="00DD43E4" w:rsidRPr="00DD43E4" w:rsidRDefault="00DD43E4" w:rsidP="00DD43E4">
      <w:pPr>
        <w:ind w:left="2880"/>
        <w:rPr>
          <w:rFonts w:ascii="Arial" w:hAnsi="Arial" w:cs="Arial"/>
          <w:bCs/>
        </w:rPr>
      </w:pPr>
      <w:r w:rsidRPr="00DD43E4">
        <w:rPr>
          <w:rFonts w:ascii="Arial" w:hAnsi="Arial" w:cs="Arial"/>
          <w:bCs/>
        </w:rPr>
        <w:t xml:space="preserve">Tarek </w:t>
      </w:r>
      <w:proofErr w:type="spellStart"/>
      <w:r w:rsidRPr="00DD43E4">
        <w:rPr>
          <w:rFonts w:ascii="Arial" w:hAnsi="Arial" w:cs="Arial"/>
          <w:bCs/>
        </w:rPr>
        <w:t>Khei</w:t>
      </w:r>
      <w:proofErr w:type="spellEnd"/>
      <w:r w:rsidRPr="00DD43E4">
        <w:rPr>
          <w:rFonts w:ascii="Arial" w:hAnsi="Arial" w:cs="Arial"/>
          <w:bCs/>
        </w:rPr>
        <w:t xml:space="preserve"> - </w:t>
      </w:r>
      <w:proofErr w:type="spellStart"/>
      <w:r w:rsidRPr="00DD43E4">
        <w:rPr>
          <w:rFonts w:ascii="Arial" w:hAnsi="Arial" w:cs="Arial"/>
          <w:bCs/>
        </w:rPr>
        <w:t>Iristel</w:t>
      </w:r>
      <w:proofErr w:type="spellEnd"/>
    </w:p>
    <w:p w14:paraId="39DBAD6F" w14:textId="77777777" w:rsidR="00DD43E4" w:rsidRPr="00DD43E4" w:rsidRDefault="00DD43E4" w:rsidP="00DD43E4">
      <w:pPr>
        <w:ind w:left="2880"/>
        <w:rPr>
          <w:rFonts w:ascii="Arial" w:hAnsi="Arial" w:cs="Arial"/>
          <w:bCs/>
        </w:rPr>
      </w:pPr>
      <w:r w:rsidRPr="00DD43E4">
        <w:rPr>
          <w:rFonts w:ascii="Arial" w:hAnsi="Arial" w:cs="Arial"/>
          <w:bCs/>
        </w:rPr>
        <w:t xml:space="preserve">Shauna Colby - </w:t>
      </w:r>
      <w:proofErr w:type="spellStart"/>
      <w:r w:rsidRPr="00DD43E4">
        <w:rPr>
          <w:rFonts w:ascii="Arial" w:hAnsi="Arial" w:cs="Arial"/>
          <w:bCs/>
        </w:rPr>
        <w:t>Tbaytel</w:t>
      </w:r>
      <w:proofErr w:type="spellEnd"/>
    </w:p>
    <w:p w14:paraId="3B995743" w14:textId="77777777" w:rsidR="00DD43E4" w:rsidRPr="00DD43E4" w:rsidRDefault="00DD43E4" w:rsidP="00DD43E4">
      <w:pPr>
        <w:ind w:left="2880"/>
        <w:rPr>
          <w:rFonts w:ascii="Arial" w:hAnsi="Arial" w:cs="Arial"/>
          <w:bCs/>
        </w:rPr>
      </w:pPr>
      <w:r w:rsidRPr="00DD43E4">
        <w:rPr>
          <w:rFonts w:ascii="Arial" w:hAnsi="Arial" w:cs="Arial"/>
          <w:bCs/>
        </w:rPr>
        <w:t xml:space="preserve">Emmanual </w:t>
      </w:r>
      <w:proofErr w:type="spellStart"/>
      <w:r w:rsidRPr="00DD43E4">
        <w:rPr>
          <w:rFonts w:ascii="Arial" w:hAnsi="Arial" w:cs="Arial"/>
          <w:bCs/>
        </w:rPr>
        <w:t>Shousha</w:t>
      </w:r>
      <w:proofErr w:type="spellEnd"/>
      <w:r w:rsidRPr="00DD43E4">
        <w:rPr>
          <w:rFonts w:ascii="Arial" w:hAnsi="Arial" w:cs="Arial"/>
          <w:bCs/>
        </w:rPr>
        <w:t xml:space="preserve"> - </w:t>
      </w:r>
      <w:proofErr w:type="spellStart"/>
      <w:r w:rsidRPr="00DD43E4">
        <w:rPr>
          <w:rFonts w:ascii="Arial" w:hAnsi="Arial" w:cs="Arial"/>
          <w:bCs/>
        </w:rPr>
        <w:t>Iristel</w:t>
      </w:r>
      <w:proofErr w:type="spellEnd"/>
    </w:p>
    <w:p w14:paraId="04B57A50" w14:textId="77777777" w:rsidR="00DD43E4" w:rsidRPr="00DD43E4" w:rsidRDefault="00DD43E4" w:rsidP="00DD43E4">
      <w:pPr>
        <w:ind w:left="2880"/>
        <w:rPr>
          <w:rFonts w:ascii="Arial" w:hAnsi="Arial" w:cs="Arial"/>
          <w:bCs/>
        </w:rPr>
      </w:pPr>
      <w:r w:rsidRPr="00DD43E4">
        <w:rPr>
          <w:rFonts w:ascii="Arial" w:hAnsi="Arial" w:cs="Arial"/>
          <w:bCs/>
        </w:rPr>
        <w:t>Frank Auciello - Rogers</w:t>
      </w:r>
    </w:p>
    <w:p w14:paraId="12B0F017" w14:textId="412201CA" w:rsidR="00811712" w:rsidRPr="00F71A1A" w:rsidRDefault="00DD43E4" w:rsidP="00DD43E4">
      <w:pPr>
        <w:ind w:left="2880"/>
        <w:rPr>
          <w:rFonts w:ascii="Arial" w:eastAsia="Times New Roman" w:hAnsi="Arial" w:cs="Arial"/>
          <w:bCs/>
          <w:color w:val="000000"/>
          <w:lang w:val="en-US" w:eastAsia="en-US"/>
        </w:rPr>
      </w:pPr>
      <w:r w:rsidRPr="00DD43E4">
        <w:rPr>
          <w:rFonts w:ascii="Arial" w:hAnsi="Arial" w:cs="Arial"/>
          <w:bCs/>
        </w:rPr>
        <w:t>Justin Brooks-Reid - Beanfield</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394329C7" w14:textId="0114E358" w:rsidR="00121B1C" w:rsidRPr="00121B1C" w:rsidRDefault="00121B1C" w:rsidP="00FA48CC">
      <w:pPr>
        <w:pStyle w:val="ListParagraph"/>
        <w:numPr>
          <w:ilvl w:val="0"/>
          <w:numId w:val="41"/>
        </w:numPr>
        <w:rPr>
          <w:rFonts w:ascii="Arial" w:hAnsi="Arial" w:cs="Arial"/>
          <w:b/>
          <w:bCs/>
        </w:rPr>
      </w:pPr>
      <w:r w:rsidRPr="00121B1C">
        <w:rPr>
          <w:rFonts w:ascii="Arial" w:hAnsi="Arial" w:cs="Arial"/>
        </w:rPr>
        <w:t xml:space="preserve">CRTC staff will </w:t>
      </w:r>
      <w:proofErr w:type="gramStart"/>
      <w:r w:rsidRPr="00121B1C">
        <w:rPr>
          <w:rFonts w:ascii="Arial" w:hAnsi="Arial" w:cs="Arial"/>
        </w:rPr>
        <w:t>look into</w:t>
      </w:r>
      <w:proofErr w:type="gramEnd"/>
      <w:r w:rsidRPr="00121B1C">
        <w:rPr>
          <w:rFonts w:ascii="Arial" w:hAnsi="Arial" w:cs="Arial"/>
        </w:rPr>
        <w:t xml:space="preserve"> what they can do to ensure maximum participation in the scheduled TIF 125 </w:t>
      </w:r>
      <w:r w:rsidR="004249DB">
        <w:rPr>
          <w:rFonts w:ascii="Arial" w:hAnsi="Arial" w:cs="Arial"/>
        </w:rPr>
        <w:t xml:space="preserve">Phase Implementation </w:t>
      </w:r>
      <w:r w:rsidRPr="00121B1C">
        <w:rPr>
          <w:rFonts w:ascii="Arial" w:hAnsi="Arial" w:cs="Arial"/>
        </w:rPr>
        <w:t xml:space="preserve">meeting. </w:t>
      </w:r>
      <w:r w:rsidRPr="00121B1C">
        <w:rPr>
          <w:rFonts w:ascii="Arial" w:hAnsi="Arial" w:cs="Arial"/>
          <w:b/>
          <w:bCs/>
        </w:rPr>
        <w:t>(Ongoing)</w:t>
      </w:r>
    </w:p>
    <w:p w14:paraId="3368BFCF" w14:textId="77777777" w:rsidR="00B17166" w:rsidRDefault="00B17166" w:rsidP="00B17166">
      <w:pPr>
        <w:rPr>
          <w:rFonts w:ascii="Arial" w:hAnsi="Arial" w:cs="Arial"/>
          <w:bCs/>
        </w:rPr>
      </w:pPr>
    </w:p>
    <w:p w14:paraId="00C9608C" w14:textId="478DC3D8" w:rsidR="00977F98" w:rsidRPr="006A4DEE" w:rsidRDefault="00596F5A" w:rsidP="00010D00">
      <w:pPr>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Default="00977F98" w:rsidP="00010D00">
      <w:pPr>
        <w:rPr>
          <w:rFonts w:ascii="Arial" w:hAnsi="Arial" w:cs="Arial"/>
          <w:bCs/>
        </w:rPr>
      </w:pPr>
    </w:p>
    <w:p w14:paraId="6C4135D9" w14:textId="7F6E4F77" w:rsidR="009D1EBB" w:rsidRDefault="009D1EBB" w:rsidP="00010D00">
      <w:pPr>
        <w:rPr>
          <w:rFonts w:ascii="Arial" w:hAnsi="Arial" w:cs="Arial"/>
          <w:bCs/>
        </w:rPr>
      </w:pPr>
      <w:r>
        <w:rPr>
          <w:rFonts w:ascii="Arial" w:hAnsi="Arial" w:cs="Arial"/>
          <w:bCs/>
        </w:rPr>
        <w:t xml:space="preserve">Kelly Walsh noted that the CNA is creating a TBP Implementation page on the CNA website where various </w:t>
      </w:r>
      <w:r w:rsidR="00D45D43">
        <w:rPr>
          <w:rFonts w:ascii="Arial" w:hAnsi="Arial" w:cs="Arial"/>
          <w:bCs/>
        </w:rPr>
        <w:t xml:space="preserve">related </w:t>
      </w:r>
      <w:r>
        <w:rPr>
          <w:rFonts w:ascii="Arial" w:hAnsi="Arial" w:cs="Arial"/>
          <w:bCs/>
        </w:rPr>
        <w:t>documents will be posted</w:t>
      </w:r>
      <w:r w:rsidR="006C5564">
        <w:rPr>
          <w:rFonts w:ascii="Arial" w:hAnsi="Arial" w:cs="Arial"/>
          <w:bCs/>
        </w:rPr>
        <w:t>.</w:t>
      </w:r>
    </w:p>
    <w:p w14:paraId="09115100" w14:textId="77777777" w:rsidR="006C5564" w:rsidRDefault="006C5564" w:rsidP="00010D00">
      <w:pPr>
        <w:rPr>
          <w:rFonts w:ascii="Arial" w:hAnsi="Arial" w:cs="Arial"/>
          <w:bCs/>
        </w:rPr>
      </w:pPr>
    </w:p>
    <w:p w14:paraId="2A237DEE" w14:textId="7D05CB4C" w:rsidR="006C5564" w:rsidRDefault="00D45D43" w:rsidP="00010D00">
      <w:pPr>
        <w:rPr>
          <w:rFonts w:ascii="Arial" w:hAnsi="Arial" w:cs="Arial"/>
          <w:bCs/>
        </w:rPr>
      </w:pPr>
      <w:r>
        <w:rPr>
          <w:rFonts w:ascii="Arial" w:hAnsi="Arial" w:cs="Arial"/>
          <w:bCs/>
        </w:rPr>
        <w:t xml:space="preserve">Kelly Walsh showed the list of companies operating in the 3 Exchange Areas included in the </w:t>
      </w:r>
      <w:r w:rsidR="003A7D46">
        <w:rPr>
          <w:rFonts w:ascii="Arial" w:hAnsi="Arial" w:cs="Arial"/>
          <w:bCs/>
        </w:rPr>
        <w:t>Phase 1 Launch Trial</w:t>
      </w:r>
      <w:r w:rsidR="008B4B87">
        <w:rPr>
          <w:rFonts w:ascii="Arial" w:hAnsi="Arial" w:cs="Arial"/>
          <w:bCs/>
        </w:rPr>
        <w:t>.</w:t>
      </w:r>
    </w:p>
    <w:p w14:paraId="7705B8A7" w14:textId="77777777" w:rsidR="008B4B87" w:rsidRDefault="008B4B87" w:rsidP="00010D00">
      <w:pPr>
        <w:rPr>
          <w:rFonts w:ascii="Arial" w:hAnsi="Arial" w:cs="Arial"/>
          <w:bCs/>
        </w:rPr>
      </w:pPr>
    </w:p>
    <w:p w14:paraId="1231F796" w14:textId="7ECE6C84" w:rsidR="008B4B87" w:rsidRDefault="00B016AA" w:rsidP="00010D00">
      <w:pPr>
        <w:rPr>
          <w:rFonts w:ascii="Arial" w:hAnsi="Arial" w:cs="Arial"/>
          <w:bCs/>
        </w:rPr>
      </w:pPr>
      <w:r>
        <w:rPr>
          <w:rFonts w:ascii="Arial" w:hAnsi="Arial" w:cs="Arial"/>
          <w:bCs/>
        </w:rPr>
        <w:t xml:space="preserve">Kelly Walsh noted that </w:t>
      </w:r>
      <w:r w:rsidR="003B4D53">
        <w:rPr>
          <w:rFonts w:ascii="Arial" w:hAnsi="Arial" w:cs="Arial"/>
          <w:bCs/>
        </w:rPr>
        <w:t>there was a desire to have a checklist of companies that are ready for TBP.</w:t>
      </w:r>
    </w:p>
    <w:p w14:paraId="5CE4CB00" w14:textId="77777777" w:rsidR="003B4D53" w:rsidRDefault="003B4D53" w:rsidP="00010D00">
      <w:pPr>
        <w:rPr>
          <w:rFonts w:ascii="Arial" w:hAnsi="Arial" w:cs="Arial"/>
          <w:bCs/>
        </w:rPr>
      </w:pPr>
    </w:p>
    <w:p w14:paraId="29E8AFBB" w14:textId="2E04FC06" w:rsidR="003B4D53" w:rsidRDefault="003B4D53" w:rsidP="00010D00">
      <w:pPr>
        <w:rPr>
          <w:rFonts w:ascii="Arial" w:hAnsi="Arial" w:cs="Arial"/>
          <w:bCs/>
        </w:rPr>
      </w:pPr>
      <w:r>
        <w:rPr>
          <w:rFonts w:ascii="Arial" w:hAnsi="Arial" w:cs="Arial"/>
          <w:bCs/>
        </w:rPr>
        <w:t xml:space="preserve">Kelly Walsh noted that Bell Canada believed that the affirmation form </w:t>
      </w:r>
      <w:r w:rsidR="008E6B5A">
        <w:rPr>
          <w:rFonts w:ascii="Arial" w:hAnsi="Arial" w:cs="Arial"/>
          <w:bCs/>
        </w:rPr>
        <w:t>might be used as part of a checklist.</w:t>
      </w:r>
    </w:p>
    <w:p w14:paraId="4AB38DD2" w14:textId="77777777" w:rsidR="008E6B5A" w:rsidRDefault="008E6B5A" w:rsidP="00010D00">
      <w:pPr>
        <w:rPr>
          <w:rFonts w:ascii="Arial" w:hAnsi="Arial" w:cs="Arial"/>
          <w:bCs/>
        </w:rPr>
      </w:pPr>
    </w:p>
    <w:p w14:paraId="76844D01" w14:textId="62411AAD" w:rsidR="008E6B5A" w:rsidRDefault="008E6B5A" w:rsidP="00010D00">
      <w:pPr>
        <w:rPr>
          <w:rFonts w:ascii="Arial" w:hAnsi="Arial" w:cs="Arial"/>
          <w:bCs/>
        </w:rPr>
      </w:pPr>
      <w:r>
        <w:rPr>
          <w:rFonts w:ascii="Arial" w:hAnsi="Arial" w:cs="Arial"/>
          <w:bCs/>
        </w:rPr>
        <w:t xml:space="preserve">Kelly Walsh noted that a request has been submitted to the CRTC to </w:t>
      </w:r>
      <w:r w:rsidR="006E4CD9">
        <w:rPr>
          <w:rFonts w:ascii="Arial" w:hAnsi="Arial" w:cs="Arial"/>
          <w:bCs/>
        </w:rPr>
        <w:t>give the authority to the CNA to deny a Block/CO Code request from a company that has not submitted their readiness affirmation form.</w:t>
      </w:r>
    </w:p>
    <w:p w14:paraId="55D0BF85" w14:textId="77777777" w:rsidR="006E4CD9" w:rsidRDefault="006E4CD9" w:rsidP="00010D00">
      <w:pPr>
        <w:rPr>
          <w:rFonts w:ascii="Arial" w:hAnsi="Arial" w:cs="Arial"/>
          <w:bCs/>
        </w:rPr>
      </w:pPr>
    </w:p>
    <w:p w14:paraId="0ECCCBFA" w14:textId="68852F03" w:rsidR="00BE2594" w:rsidRDefault="00D44711" w:rsidP="00010D00">
      <w:pPr>
        <w:rPr>
          <w:rFonts w:ascii="Arial" w:hAnsi="Arial" w:cs="Arial"/>
          <w:bCs/>
        </w:rPr>
      </w:pPr>
      <w:r>
        <w:rPr>
          <w:rFonts w:ascii="Arial" w:hAnsi="Arial" w:cs="Arial"/>
          <w:bCs/>
        </w:rPr>
        <w:t>Ed Antecol noted that the list of operators being shown is the list of companies that need to be</w:t>
      </w:r>
      <w:r w:rsidR="00940D6C">
        <w:rPr>
          <w:rFonts w:ascii="Arial" w:hAnsi="Arial" w:cs="Arial"/>
          <w:bCs/>
        </w:rPr>
        <w:t xml:space="preserve"> ready with regards to receiving pooled resources but every company in Canada needs to be ready to receive block records from their LSMS and </w:t>
      </w:r>
      <w:r w:rsidR="00BE2594">
        <w:rPr>
          <w:rFonts w:ascii="Arial" w:hAnsi="Arial" w:cs="Arial"/>
          <w:bCs/>
        </w:rPr>
        <w:t>needs to be doing their dips on a TBP compatible database</w:t>
      </w:r>
      <w:r w:rsidR="00182092">
        <w:rPr>
          <w:rFonts w:ascii="Arial" w:hAnsi="Arial" w:cs="Arial"/>
          <w:bCs/>
        </w:rPr>
        <w:t xml:space="preserve"> by the </w:t>
      </w:r>
      <w:r w:rsidR="006D3BC9">
        <w:rPr>
          <w:rFonts w:ascii="Arial" w:hAnsi="Arial" w:cs="Arial"/>
          <w:bCs/>
        </w:rPr>
        <w:t>initial launch date</w:t>
      </w:r>
      <w:r w:rsidR="00BE2594">
        <w:rPr>
          <w:rFonts w:ascii="Arial" w:hAnsi="Arial" w:cs="Arial"/>
          <w:bCs/>
        </w:rPr>
        <w:t>.</w:t>
      </w:r>
    </w:p>
    <w:p w14:paraId="585DA64A" w14:textId="77777777" w:rsidR="00BE2594" w:rsidRDefault="00BE2594" w:rsidP="00010D00">
      <w:pPr>
        <w:rPr>
          <w:rFonts w:ascii="Arial" w:hAnsi="Arial" w:cs="Arial"/>
          <w:bCs/>
        </w:rPr>
      </w:pPr>
    </w:p>
    <w:p w14:paraId="61FD31C0" w14:textId="365625C3" w:rsidR="00C50F6E" w:rsidRDefault="00DA78A8" w:rsidP="00010D00">
      <w:pPr>
        <w:rPr>
          <w:rFonts w:ascii="Arial" w:hAnsi="Arial" w:cs="Arial"/>
          <w:bCs/>
        </w:rPr>
      </w:pPr>
      <w:r>
        <w:rPr>
          <w:rFonts w:ascii="Arial" w:hAnsi="Arial" w:cs="Arial"/>
          <w:bCs/>
        </w:rPr>
        <w:lastRenderedPageBreak/>
        <w:t xml:space="preserve">Kelly Walsh noted that there are </w:t>
      </w:r>
      <w:r w:rsidR="005318D1">
        <w:rPr>
          <w:rFonts w:ascii="Arial" w:hAnsi="Arial" w:cs="Arial"/>
          <w:bCs/>
        </w:rPr>
        <w:t xml:space="preserve">2 plans: </w:t>
      </w:r>
      <w:r w:rsidR="007B485E">
        <w:rPr>
          <w:rFonts w:ascii="Arial" w:hAnsi="Arial" w:cs="Arial"/>
          <w:bCs/>
        </w:rPr>
        <w:t xml:space="preserve">an overall TBP plan as well as a plan that includes the steps required for each </w:t>
      </w:r>
      <w:r w:rsidR="00C50F6E">
        <w:rPr>
          <w:rFonts w:ascii="Arial" w:hAnsi="Arial" w:cs="Arial"/>
          <w:bCs/>
        </w:rPr>
        <w:t>individual phase. The current proposal for the steps should serve as a template for each phase.</w:t>
      </w:r>
    </w:p>
    <w:p w14:paraId="630848EA" w14:textId="77777777" w:rsidR="00BE2594" w:rsidRPr="006A4DEE" w:rsidRDefault="00BE2594" w:rsidP="00010D00">
      <w:pPr>
        <w:rPr>
          <w:rFonts w:ascii="Arial" w:hAnsi="Arial" w:cs="Arial"/>
          <w:bCs/>
        </w:rPr>
      </w:pPr>
    </w:p>
    <w:p w14:paraId="6B35753F" w14:textId="7063E017" w:rsidR="00A416C6" w:rsidRDefault="006C46BF" w:rsidP="00E22594">
      <w:pPr>
        <w:rPr>
          <w:rFonts w:ascii="Arial" w:hAnsi="Arial" w:cs="Arial"/>
          <w:bCs/>
        </w:rPr>
      </w:pPr>
      <w:r>
        <w:rPr>
          <w:rFonts w:ascii="Arial" w:hAnsi="Arial" w:cs="Arial"/>
          <w:bCs/>
        </w:rPr>
        <w:t>David Comrie presented CNCO318A.</w:t>
      </w:r>
    </w:p>
    <w:p w14:paraId="76589EA1" w14:textId="77777777" w:rsidR="006D3BC9" w:rsidRDefault="006D3BC9" w:rsidP="00692617">
      <w:pPr>
        <w:rPr>
          <w:rFonts w:ascii="Arial" w:hAnsi="Arial" w:cs="Arial"/>
          <w:bCs/>
        </w:rPr>
      </w:pPr>
    </w:p>
    <w:bookmarkStart w:id="0" w:name="_MON_1836018206"/>
    <w:bookmarkEnd w:id="0"/>
    <w:p w14:paraId="339871BE" w14:textId="2DA9B0AA" w:rsidR="006D3BC9" w:rsidRDefault="00BC09A7" w:rsidP="00BC09A7">
      <w:pPr>
        <w:ind w:left="720"/>
        <w:rPr>
          <w:rFonts w:ascii="Arial" w:hAnsi="Arial" w:cs="Arial"/>
          <w:bCs/>
        </w:rPr>
      </w:pPr>
      <w:r>
        <w:rPr>
          <w:rFonts w:ascii="Arial" w:hAnsi="Arial" w:cs="Arial"/>
          <w:bCs/>
        </w:rPr>
        <w:object w:dxaOrig="1543" w:dyaOrig="998" w14:anchorId="61EB4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36975842" r:id="rId12">
            <o:FieldCodes>\s</o:FieldCodes>
          </o:OLEObject>
        </w:object>
      </w:r>
    </w:p>
    <w:p w14:paraId="6FDC730F" w14:textId="509F16BE" w:rsidR="00BC09A7" w:rsidRDefault="00BC09A7" w:rsidP="00BC09A7">
      <w:pPr>
        <w:ind w:left="720"/>
        <w:rPr>
          <w:rFonts w:ascii="Arial" w:hAnsi="Arial" w:cs="Arial"/>
          <w:bCs/>
        </w:rPr>
      </w:pPr>
      <w:r w:rsidRPr="00BC09A7">
        <w:rPr>
          <w:rFonts w:ascii="Arial" w:hAnsi="Arial" w:cs="Arial"/>
          <w:bCs/>
        </w:rPr>
        <w:t>CNCO318A - CSCN contribution - TIF 125 - Steps for rolling out TBP in 1 or more Exchanges</w:t>
      </w:r>
      <w:r>
        <w:rPr>
          <w:rFonts w:ascii="Arial" w:hAnsi="Arial" w:cs="Arial"/>
          <w:bCs/>
        </w:rPr>
        <w:t xml:space="preserve"> (incl. in-meeting changes)</w:t>
      </w:r>
    </w:p>
    <w:p w14:paraId="7765FCA6" w14:textId="77777777" w:rsidR="006C46BF" w:rsidRDefault="006C46BF" w:rsidP="00692617">
      <w:pPr>
        <w:rPr>
          <w:rFonts w:ascii="Arial" w:hAnsi="Arial" w:cs="Arial"/>
          <w:bCs/>
        </w:rPr>
      </w:pPr>
    </w:p>
    <w:p w14:paraId="22590A65" w14:textId="7F386485" w:rsidR="006C46BF" w:rsidRDefault="00AA63BA" w:rsidP="00692617">
      <w:pPr>
        <w:rPr>
          <w:rFonts w:ascii="Arial" w:hAnsi="Arial" w:cs="Arial"/>
          <w:bCs/>
        </w:rPr>
      </w:pPr>
      <w:r>
        <w:rPr>
          <w:rFonts w:ascii="Arial" w:hAnsi="Arial" w:cs="Arial"/>
          <w:bCs/>
        </w:rPr>
        <w:t xml:space="preserve">Kelly Walsh asked if there are any service providers present </w:t>
      </w:r>
      <w:r w:rsidR="00A7376C">
        <w:rPr>
          <w:rFonts w:ascii="Arial" w:hAnsi="Arial" w:cs="Arial"/>
          <w:bCs/>
        </w:rPr>
        <w:t>who are not ready for TBP implementation in the 3 Exchange Areas.</w:t>
      </w:r>
      <w:r w:rsidR="00BC09A7">
        <w:rPr>
          <w:rFonts w:ascii="Arial" w:hAnsi="Arial" w:cs="Arial"/>
          <w:bCs/>
        </w:rPr>
        <w:t xml:space="preserve"> No one stated that they are not ready.</w:t>
      </w:r>
    </w:p>
    <w:p w14:paraId="56601134" w14:textId="77777777" w:rsidR="00A41CF6" w:rsidRDefault="00A41CF6" w:rsidP="00692617">
      <w:pPr>
        <w:rPr>
          <w:rFonts w:ascii="Arial" w:hAnsi="Arial" w:cs="Arial"/>
          <w:bCs/>
        </w:rPr>
      </w:pPr>
    </w:p>
    <w:p w14:paraId="279A767C" w14:textId="20FDEC81" w:rsidR="00FE13C2" w:rsidRDefault="00A41CF6" w:rsidP="00692617">
      <w:pPr>
        <w:rPr>
          <w:rFonts w:ascii="Arial" w:hAnsi="Arial" w:cs="Arial"/>
          <w:bCs/>
        </w:rPr>
      </w:pPr>
      <w:r>
        <w:rPr>
          <w:rFonts w:ascii="Arial" w:hAnsi="Arial" w:cs="Arial"/>
          <w:bCs/>
        </w:rPr>
        <w:t xml:space="preserve">Sage Wiese asked if </w:t>
      </w:r>
      <w:r w:rsidR="002E02B4">
        <w:rPr>
          <w:rFonts w:ascii="Arial" w:hAnsi="Arial" w:cs="Arial"/>
          <w:bCs/>
        </w:rPr>
        <w:t>readiness means you have completed testing.</w:t>
      </w:r>
      <w:r w:rsidR="00EF4EB1">
        <w:rPr>
          <w:rFonts w:ascii="Arial" w:hAnsi="Arial" w:cs="Arial"/>
          <w:bCs/>
        </w:rPr>
        <w:t xml:space="preserve"> </w:t>
      </w:r>
      <w:r w:rsidR="00FE13C2">
        <w:rPr>
          <w:rFonts w:ascii="Arial" w:hAnsi="Arial" w:cs="Arial"/>
          <w:bCs/>
        </w:rPr>
        <w:t xml:space="preserve">Kelly Walsh noted that probably if you’re not done </w:t>
      </w:r>
      <w:r w:rsidR="00D17DE1">
        <w:rPr>
          <w:rFonts w:ascii="Arial" w:hAnsi="Arial" w:cs="Arial"/>
          <w:bCs/>
        </w:rPr>
        <w:t>testing but</w:t>
      </w:r>
      <w:r w:rsidR="00FE13C2">
        <w:rPr>
          <w:rFonts w:ascii="Arial" w:hAnsi="Arial" w:cs="Arial"/>
          <w:bCs/>
        </w:rPr>
        <w:t xml:space="preserve"> are not looking to get resources </w:t>
      </w:r>
      <w:proofErr w:type="gramStart"/>
      <w:r w:rsidR="00FE13C2">
        <w:rPr>
          <w:rFonts w:ascii="Arial" w:hAnsi="Arial" w:cs="Arial"/>
          <w:bCs/>
        </w:rPr>
        <w:t>in the near future</w:t>
      </w:r>
      <w:proofErr w:type="gramEnd"/>
      <w:r w:rsidR="00FE13C2">
        <w:rPr>
          <w:rFonts w:ascii="Arial" w:hAnsi="Arial" w:cs="Arial"/>
          <w:bCs/>
        </w:rPr>
        <w:t>, your readiness may not have an impact</w:t>
      </w:r>
      <w:r w:rsidR="00BC09A7">
        <w:rPr>
          <w:rFonts w:ascii="Arial" w:hAnsi="Arial" w:cs="Arial"/>
          <w:bCs/>
        </w:rPr>
        <w:t xml:space="preserve"> </w:t>
      </w:r>
      <w:proofErr w:type="gramStart"/>
      <w:r w:rsidR="00BC09A7">
        <w:rPr>
          <w:rFonts w:ascii="Arial" w:hAnsi="Arial" w:cs="Arial"/>
          <w:bCs/>
        </w:rPr>
        <w:t>as long as</w:t>
      </w:r>
      <w:proofErr w:type="gramEnd"/>
      <w:r w:rsidR="00BC09A7">
        <w:rPr>
          <w:rFonts w:ascii="Arial" w:hAnsi="Arial" w:cs="Arial"/>
          <w:bCs/>
        </w:rPr>
        <w:t xml:space="preserve"> you are doing your queries on </w:t>
      </w:r>
      <w:r w:rsidR="00300F91">
        <w:rPr>
          <w:rFonts w:ascii="Arial" w:hAnsi="Arial" w:cs="Arial"/>
          <w:bCs/>
        </w:rPr>
        <w:t>a TBP compatible database</w:t>
      </w:r>
      <w:r w:rsidR="002E02B4">
        <w:rPr>
          <w:rFonts w:ascii="Arial" w:hAnsi="Arial" w:cs="Arial"/>
          <w:bCs/>
        </w:rPr>
        <w:t>.</w:t>
      </w:r>
    </w:p>
    <w:p w14:paraId="54B68482" w14:textId="2967D7C5" w:rsidR="002E02B4" w:rsidRDefault="002E02B4" w:rsidP="00692617">
      <w:pPr>
        <w:rPr>
          <w:rFonts w:ascii="Arial" w:hAnsi="Arial" w:cs="Arial"/>
          <w:bCs/>
        </w:rPr>
      </w:pPr>
    </w:p>
    <w:p w14:paraId="5634781A" w14:textId="73AF9ADB" w:rsidR="002E02B4" w:rsidRDefault="002E02B4" w:rsidP="00692617">
      <w:pPr>
        <w:rPr>
          <w:rFonts w:ascii="Arial" w:hAnsi="Arial" w:cs="Arial"/>
          <w:bCs/>
        </w:rPr>
      </w:pPr>
      <w:r>
        <w:rPr>
          <w:rFonts w:ascii="Arial" w:hAnsi="Arial" w:cs="Arial"/>
          <w:bCs/>
        </w:rPr>
        <w:t>Jill Byers noted that, if you’re not ready, it’s best to know now because there is a chan</w:t>
      </w:r>
      <w:r w:rsidR="00300F91">
        <w:rPr>
          <w:rFonts w:ascii="Arial" w:hAnsi="Arial" w:cs="Arial"/>
          <w:bCs/>
        </w:rPr>
        <w:t>c</w:t>
      </w:r>
      <w:r>
        <w:rPr>
          <w:rFonts w:ascii="Arial" w:hAnsi="Arial" w:cs="Arial"/>
          <w:bCs/>
        </w:rPr>
        <w:t>e for misrouting calls</w:t>
      </w:r>
      <w:r w:rsidR="001F248C">
        <w:rPr>
          <w:rFonts w:ascii="Arial" w:hAnsi="Arial" w:cs="Arial"/>
          <w:bCs/>
        </w:rPr>
        <w:t xml:space="preserve"> once TBP is implemented</w:t>
      </w:r>
      <w:r>
        <w:rPr>
          <w:rFonts w:ascii="Arial" w:hAnsi="Arial" w:cs="Arial"/>
          <w:bCs/>
        </w:rPr>
        <w:t>.</w:t>
      </w:r>
    </w:p>
    <w:p w14:paraId="08329964" w14:textId="77777777" w:rsidR="00A41CF6" w:rsidRDefault="00A41CF6" w:rsidP="00692617">
      <w:pPr>
        <w:rPr>
          <w:rFonts w:ascii="Arial" w:hAnsi="Arial" w:cs="Arial"/>
          <w:bCs/>
        </w:rPr>
      </w:pPr>
    </w:p>
    <w:p w14:paraId="7FD83C0B" w14:textId="13CB5781" w:rsidR="00A41CF6" w:rsidRDefault="00300F91" w:rsidP="00692617">
      <w:pPr>
        <w:rPr>
          <w:rFonts w:ascii="Arial" w:hAnsi="Arial" w:cs="Arial"/>
          <w:bCs/>
        </w:rPr>
      </w:pPr>
      <w:r>
        <w:rPr>
          <w:rFonts w:ascii="Arial" w:hAnsi="Arial" w:cs="Arial"/>
          <w:bCs/>
        </w:rPr>
        <w:t>The group agreed that i</w:t>
      </w:r>
      <w:r w:rsidR="00B944A3">
        <w:rPr>
          <w:rFonts w:ascii="Arial" w:hAnsi="Arial" w:cs="Arial"/>
          <w:bCs/>
        </w:rPr>
        <w:t xml:space="preserve">f you have not provided information within 30 days after the Initial Implementation Meeting, then </w:t>
      </w:r>
      <w:r w:rsidR="00F70BF8">
        <w:rPr>
          <w:rFonts w:ascii="Arial" w:hAnsi="Arial" w:cs="Arial"/>
          <w:bCs/>
        </w:rPr>
        <w:t>TBP is going ahead.</w:t>
      </w:r>
    </w:p>
    <w:p w14:paraId="3391D56B" w14:textId="77777777" w:rsidR="00F35083" w:rsidRDefault="00F35083" w:rsidP="00692617">
      <w:pPr>
        <w:rPr>
          <w:rFonts w:ascii="Arial" w:hAnsi="Arial" w:cs="Arial"/>
          <w:bCs/>
        </w:rPr>
      </w:pPr>
    </w:p>
    <w:p w14:paraId="4EC00823" w14:textId="49962DA0" w:rsidR="00F35083" w:rsidRDefault="00F35083" w:rsidP="00692617">
      <w:pPr>
        <w:rPr>
          <w:rFonts w:ascii="Arial" w:hAnsi="Arial" w:cs="Arial"/>
          <w:bCs/>
        </w:rPr>
      </w:pPr>
      <w:r>
        <w:rPr>
          <w:rFonts w:ascii="Arial" w:hAnsi="Arial" w:cs="Arial"/>
          <w:bCs/>
        </w:rPr>
        <w:t>Ed Antecol noted that the Forecast Report Date</w:t>
      </w:r>
      <w:r w:rsidR="0064415D">
        <w:rPr>
          <w:rFonts w:ascii="Arial" w:hAnsi="Arial" w:cs="Arial"/>
          <w:bCs/>
        </w:rPr>
        <w:t xml:space="preserve"> </w:t>
      </w:r>
      <w:r w:rsidR="002C443B">
        <w:rPr>
          <w:rFonts w:ascii="Arial" w:hAnsi="Arial" w:cs="Arial"/>
          <w:bCs/>
        </w:rPr>
        <w:t>(one of the steps in the timeline)</w:t>
      </w:r>
      <w:r>
        <w:rPr>
          <w:rFonts w:ascii="Arial" w:hAnsi="Arial" w:cs="Arial"/>
          <w:bCs/>
        </w:rPr>
        <w:t xml:space="preserve"> is contingent on the implementation of a new CNAS. There is currently no system</w:t>
      </w:r>
      <w:r w:rsidR="00722510">
        <w:rPr>
          <w:rFonts w:ascii="Arial" w:hAnsi="Arial" w:cs="Arial"/>
          <w:bCs/>
        </w:rPr>
        <w:t xml:space="preserve"> to support that in Canada</w:t>
      </w:r>
      <w:r w:rsidR="00B005E1">
        <w:rPr>
          <w:rFonts w:ascii="Arial" w:hAnsi="Arial" w:cs="Arial"/>
          <w:bCs/>
        </w:rPr>
        <w:t>,</w:t>
      </w:r>
      <w:r w:rsidR="00722510">
        <w:rPr>
          <w:rFonts w:ascii="Arial" w:hAnsi="Arial" w:cs="Arial"/>
          <w:bCs/>
        </w:rPr>
        <w:t xml:space="preserve"> but they have it in </w:t>
      </w:r>
      <w:r w:rsidR="00300F91">
        <w:rPr>
          <w:rFonts w:ascii="Arial" w:hAnsi="Arial" w:cs="Arial"/>
          <w:bCs/>
        </w:rPr>
        <w:t>the US</w:t>
      </w:r>
      <w:r w:rsidR="00722510">
        <w:rPr>
          <w:rFonts w:ascii="Arial" w:hAnsi="Arial" w:cs="Arial"/>
          <w:bCs/>
        </w:rPr>
        <w:t>.</w:t>
      </w:r>
    </w:p>
    <w:p w14:paraId="320E9C87" w14:textId="77777777" w:rsidR="009E5054" w:rsidRDefault="009E5054" w:rsidP="00692617">
      <w:pPr>
        <w:rPr>
          <w:rFonts w:ascii="Arial" w:hAnsi="Arial" w:cs="Arial"/>
          <w:bCs/>
        </w:rPr>
      </w:pPr>
    </w:p>
    <w:p w14:paraId="59FD6DB4" w14:textId="7E31CBBA" w:rsidR="009E5054" w:rsidRDefault="009E5054" w:rsidP="00692617">
      <w:pPr>
        <w:rPr>
          <w:rFonts w:ascii="Arial" w:hAnsi="Arial" w:cs="Arial"/>
          <w:bCs/>
        </w:rPr>
      </w:pPr>
      <w:r>
        <w:rPr>
          <w:rFonts w:ascii="Arial" w:hAnsi="Arial" w:cs="Arial"/>
          <w:bCs/>
        </w:rPr>
        <w:t>Ed Antecol noted that as is, if there are enough Blocks to satisfy your request in the pool, you will have to take those Blocks. If you need more than is available in the pool</w:t>
      </w:r>
      <w:r w:rsidR="00AA3811">
        <w:rPr>
          <w:rFonts w:ascii="Arial" w:hAnsi="Arial" w:cs="Arial"/>
          <w:bCs/>
        </w:rPr>
        <w:t>, you can obtain a new replenishment CO Code.</w:t>
      </w:r>
    </w:p>
    <w:p w14:paraId="55D5D1F5" w14:textId="77777777" w:rsidR="00AA3811" w:rsidRDefault="00AA3811" w:rsidP="00692617">
      <w:pPr>
        <w:rPr>
          <w:rFonts w:ascii="Arial" w:hAnsi="Arial" w:cs="Arial"/>
          <w:bCs/>
        </w:rPr>
      </w:pPr>
    </w:p>
    <w:p w14:paraId="063B3EF7" w14:textId="07AB27FE" w:rsidR="00AA3811" w:rsidRDefault="00DE3CB8" w:rsidP="00692617">
      <w:pPr>
        <w:rPr>
          <w:rFonts w:ascii="Arial" w:hAnsi="Arial" w:cs="Arial"/>
          <w:bCs/>
        </w:rPr>
      </w:pPr>
      <w:r>
        <w:rPr>
          <w:rFonts w:ascii="Arial" w:hAnsi="Arial" w:cs="Arial"/>
          <w:bCs/>
        </w:rPr>
        <w:t xml:space="preserve">Ed Antecol noted that </w:t>
      </w:r>
      <w:r w:rsidR="00C148F2">
        <w:rPr>
          <w:rFonts w:ascii="Arial" w:hAnsi="Arial" w:cs="Arial"/>
          <w:bCs/>
        </w:rPr>
        <w:t xml:space="preserve">the Block Donation date </w:t>
      </w:r>
      <w:r w:rsidR="00594CBB">
        <w:rPr>
          <w:rFonts w:ascii="Arial" w:hAnsi="Arial" w:cs="Arial"/>
          <w:bCs/>
        </w:rPr>
        <w:t xml:space="preserve">would be an agreed date </w:t>
      </w:r>
      <w:r w:rsidR="00712578">
        <w:rPr>
          <w:rFonts w:ascii="Arial" w:hAnsi="Arial" w:cs="Arial"/>
          <w:bCs/>
        </w:rPr>
        <w:t>to make a pool of Blocks available for assignment for the implementation date.</w:t>
      </w:r>
    </w:p>
    <w:p w14:paraId="1E2DDCDF" w14:textId="77777777" w:rsidR="00712578" w:rsidRDefault="00712578" w:rsidP="00692617">
      <w:pPr>
        <w:rPr>
          <w:rFonts w:ascii="Arial" w:hAnsi="Arial" w:cs="Arial"/>
          <w:bCs/>
        </w:rPr>
      </w:pPr>
    </w:p>
    <w:p w14:paraId="0945BB19" w14:textId="78C4E6F1" w:rsidR="00712578" w:rsidRDefault="00712578" w:rsidP="00692617">
      <w:pPr>
        <w:rPr>
          <w:rFonts w:ascii="Arial" w:hAnsi="Arial" w:cs="Arial"/>
          <w:bCs/>
        </w:rPr>
      </w:pPr>
      <w:r>
        <w:rPr>
          <w:rFonts w:ascii="Arial" w:hAnsi="Arial" w:cs="Arial"/>
          <w:bCs/>
        </w:rPr>
        <w:t>Kelly Walsh noted that donations in advance of the implementation date will be a negotiated activity between the CNA and the donator.</w:t>
      </w:r>
      <w:r w:rsidR="009342E0">
        <w:rPr>
          <w:rFonts w:ascii="Arial" w:hAnsi="Arial" w:cs="Arial"/>
          <w:bCs/>
        </w:rPr>
        <w:t xml:space="preserve"> The CNA may also need TRA help with BIRRDS</w:t>
      </w:r>
      <w:r w:rsidR="00F14D5A">
        <w:rPr>
          <w:rFonts w:ascii="Arial" w:hAnsi="Arial" w:cs="Arial"/>
          <w:bCs/>
        </w:rPr>
        <w:t xml:space="preserve"> as we do not know the volume.</w:t>
      </w:r>
    </w:p>
    <w:p w14:paraId="0E31F9D5" w14:textId="6C3E9AD7" w:rsidR="00F14D5A" w:rsidRDefault="00F14D5A" w:rsidP="00692617">
      <w:pPr>
        <w:rPr>
          <w:rFonts w:ascii="Arial" w:hAnsi="Arial" w:cs="Arial"/>
          <w:bCs/>
        </w:rPr>
      </w:pPr>
    </w:p>
    <w:p w14:paraId="471CFF02" w14:textId="61E24287" w:rsidR="00F14D5A" w:rsidRDefault="00F14D5A" w:rsidP="00692617">
      <w:pPr>
        <w:rPr>
          <w:rFonts w:ascii="Arial" w:hAnsi="Arial" w:cs="Arial"/>
          <w:bCs/>
        </w:rPr>
      </w:pPr>
      <w:r>
        <w:rPr>
          <w:rFonts w:ascii="Arial" w:hAnsi="Arial" w:cs="Arial"/>
          <w:bCs/>
        </w:rPr>
        <w:t xml:space="preserve">Diane Dolan asked, prior to </w:t>
      </w:r>
      <w:proofErr w:type="gramStart"/>
      <w:r>
        <w:rPr>
          <w:rFonts w:ascii="Arial" w:hAnsi="Arial" w:cs="Arial"/>
          <w:bCs/>
        </w:rPr>
        <w:t>making a Decision</w:t>
      </w:r>
      <w:proofErr w:type="gramEnd"/>
      <w:r>
        <w:rPr>
          <w:rFonts w:ascii="Arial" w:hAnsi="Arial" w:cs="Arial"/>
          <w:bCs/>
        </w:rPr>
        <w:t xml:space="preserve"> about how many Blocks they are going to donate, will it be possible to have a </w:t>
      </w:r>
      <w:r w:rsidR="00300F91">
        <w:rPr>
          <w:rFonts w:ascii="Arial" w:hAnsi="Arial" w:cs="Arial"/>
          <w:bCs/>
        </w:rPr>
        <w:t xml:space="preserve">CSCN </w:t>
      </w:r>
      <w:r w:rsidR="00C22E6A">
        <w:rPr>
          <w:rFonts w:ascii="Arial" w:hAnsi="Arial" w:cs="Arial"/>
          <w:bCs/>
        </w:rPr>
        <w:t xml:space="preserve">discussion about the BIRRDS cost related with donating Blocks? Kelly Walsh noted that it is </w:t>
      </w:r>
      <w:r w:rsidR="00300F91">
        <w:rPr>
          <w:rFonts w:ascii="Arial" w:hAnsi="Arial" w:cs="Arial"/>
          <w:bCs/>
        </w:rPr>
        <w:t>a subject that a lot</w:t>
      </w:r>
      <w:r w:rsidR="00E02BFC">
        <w:rPr>
          <w:rFonts w:ascii="Arial" w:hAnsi="Arial" w:cs="Arial"/>
          <w:bCs/>
        </w:rPr>
        <w:t xml:space="preserve"> of</w:t>
      </w:r>
      <w:r w:rsidR="00C22E6A">
        <w:rPr>
          <w:rFonts w:ascii="Arial" w:hAnsi="Arial" w:cs="Arial"/>
          <w:bCs/>
        </w:rPr>
        <w:t xml:space="preserve"> people are not familiar with.</w:t>
      </w:r>
    </w:p>
    <w:p w14:paraId="3A0C37A7" w14:textId="77777777" w:rsidR="009431C7" w:rsidRDefault="009431C7" w:rsidP="00692617">
      <w:pPr>
        <w:rPr>
          <w:rFonts w:ascii="Arial" w:hAnsi="Arial" w:cs="Arial"/>
          <w:bCs/>
        </w:rPr>
      </w:pPr>
    </w:p>
    <w:p w14:paraId="35863C3B" w14:textId="52B2AFCF" w:rsidR="009431C7" w:rsidRDefault="00A516F2" w:rsidP="00692617">
      <w:pPr>
        <w:rPr>
          <w:rFonts w:ascii="Arial" w:hAnsi="Arial" w:cs="Arial"/>
          <w:bCs/>
        </w:rPr>
      </w:pPr>
      <w:r>
        <w:rPr>
          <w:rFonts w:ascii="Arial" w:hAnsi="Arial" w:cs="Arial"/>
          <w:bCs/>
        </w:rPr>
        <w:t xml:space="preserve">Action Item: The CNA will arrange a discussion for the CSCN </w:t>
      </w:r>
      <w:r w:rsidR="005742D9">
        <w:rPr>
          <w:rFonts w:ascii="Arial" w:hAnsi="Arial" w:cs="Arial"/>
          <w:bCs/>
        </w:rPr>
        <w:t xml:space="preserve">and TRA to discuss the </w:t>
      </w:r>
      <w:r w:rsidR="001D53AE">
        <w:rPr>
          <w:rFonts w:ascii="Arial" w:hAnsi="Arial" w:cs="Arial"/>
          <w:bCs/>
        </w:rPr>
        <w:t>F</w:t>
      </w:r>
      <w:r w:rsidR="005742D9">
        <w:rPr>
          <w:rFonts w:ascii="Arial" w:hAnsi="Arial" w:cs="Arial"/>
          <w:bCs/>
        </w:rPr>
        <w:t>air</w:t>
      </w:r>
      <w:r w:rsidR="001D53AE">
        <w:rPr>
          <w:rFonts w:ascii="Arial" w:hAnsi="Arial" w:cs="Arial"/>
          <w:bCs/>
        </w:rPr>
        <w:t xml:space="preserve"> Share </w:t>
      </w:r>
      <w:r w:rsidR="005742D9">
        <w:rPr>
          <w:rFonts w:ascii="Arial" w:hAnsi="Arial" w:cs="Arial"/>
          <w:bCs/>
        </w:rPr>
        <w:t xml:space="preserve">cost implications </w:t>
      </w:r>
      <w:r w:rsidR="00377FCA">
        <w:rPr>
          <w:rFonts w:ascii="Arial" w:hAnsi="Arial" w:cs="Arial"/>
          <w:bCs/>
        </w:rPr>
        <w:t>related to converting</w:t>
      </w:r>
      <w:r w:rsidR="00D82031">
        <w:rPr>
          <w:rFonts w:ascii="Arial" w:hAnsi="Arial" w:cs="Arial"/>
          <w:bCs/>
        </w:rPr>
        <w:t xml:space="preserve"> CO Codes to pooled CO Codes.</w:t>
      </w:r>
      <w:r w:rsidR="00377FCA">
        <w:rPr>
          <w:rFonts w:ascii="Arial" w:hAnsi="Arial" w:cs="Arial"/>
          <w:bCs/>
        </w:rPr>
        <w:t xml:space="preserve"> </w:t>
      </w:r>
    </w:p>
    <w:p w14:paraId="31B1B92C" w14:textId="77777777" w:rsidR="00F63D98" w:rsidRDefault="00F63D98" w:rsidP="00692617">
      <w:pPr>
        <w:rPr>
          <w:rFonts w:ascii="Arial" w:hAnsi="Arial" w:cs="Arial"/>
          <w:bCs/>
        </w:rPr>
      </w:pPr>
    </w:p>
    <w:p w14:paraId="10A9B1CD" w14:textId="79D00FB4" w:rsidR="00F63D98" w:rsidRPr="00704654" w:rsidRDefault="00F63D98" w:rsidP="00692617">
      <w:pPr>
        <w:rPr>
          <w:rFonts w:ascii="Arial" w:hAnsi="Arial" w:cs="Arial"/>
          <w:bCs/>
          <w:i/>
          <w:iCs/>
        </w:rPr>
      </w:pPr>
      <w:r w:rsidRPr="00704654">
        <w:rPr>
          <w:rFonts w:ascii="Arial" w:hAnsi="Arial" w:cs="Arial"/>
          <w:bCs/>
          <w:i/>
          <w:iCs/>
        </w:rPr>
        <w:lastRenderedPageBreak/>
        <w:t xml:space="preserve">Post meeting note: </w:t>
      </w:r>
      <w:r w:rsidR="00272E3F" w:rsidRPr="00272E3F">
        <w:rPr>
          <w:rFonts w:ascii="Arial" w:hAnsi="Arial" w:cs="Arial"/>
          <w:bCs/>
          <w:i/>
          <w:iCs/>
        </w:rPr>
        <w:t>After discussion with TNS, it was determined that it would be inappropriate to have c</w:t>
      </w:r>
      <w:r w:rsidR="00272E3F">
        <w:rPr>
          <w:rFonts w:ascii="Arial" w:hAnsi="Arial" w:cs="Arial"/>
          <w:bCs/>
          <w:i/>
          <w:iCs/>
        </w:rPr>
        <w:t>o</w:t>
      </w:r>
      <w:r w:rsidR="00272E3F" w:rsidRPr="00272E3F">
        <w:rPr>
          <w:rFonts w:ascii="Arial" w:hAnsi="Arial" w:cs="Arial"/>
          <w:bCs/>
          <w:i/>
          <w:iCs/>
        </w:rPr>
        <w:t>st structure related discussions about the BIRRDS Fair Share Plan in a public forum, such as the CSCN, with participants who may not have a FSP contract with TNS.</w:t>
      </w:r>
    </w:p>
    <w:p w14:paraId="6834E85E" w14:textId="77777777" w:rsidR="00CF572D" w:rsidRDefault="00CF572D" w:rsidP="00692617">
      <w:pPr>
        <w:rPr>
          <w:rFonts w:ascii="Arial" w:hAnsi="Arial" w:cs="Arial"/>
          <w:bCs/>
        </w:rPr>
      </w:pPr>
    </w:p>
    <w:p w14:paraId="708085F4" w14:textId="4C49AAAD" w:rsidR="00CF572D" w:rsidRDefault="00CF572D" w:rsidP="00692617">
      <w:pPr>
        <w:rPr>
          <w:rFonts w:ascii="Arial" w:hAnsi="Arial" w:cs="Arial"/>
          <w:bCs/>
        </w:rPr>
      </w:pPr>
      <w:r>
        <w:rPr>
          <w:rFonts w:ascii="Arial" w:hAnsi="Arial" w:cs="Arial"/>
          <w:bCs/>
        </w:rPr>
        <w:t xml:space="preserve">Kelly Walsh asked if any participants are planning to return/donate Blocks prior to the implementation date. Sarah Reilly from </w:t>
      </w:r>
      <w:proofErr w:type="spellStart"/>
      <w:r>
        <w:rPr>
          <w:rFonts w:ascii="Arial" w:hAnsi="Arial" w:cs="Arial"/>
          <w:bCs/>
        </w:rPr>
        <w:t>Distributel</w:t>
      </w:r>
      <w:proofErr w:type="spellEnd"/>
      <w:r>
        <w:rPr>
          <w:rFonts w:ascii="Arial" w:hAnsi="Arial" w:cs="Arial"/>
          <w:bCs/>
        </w:rPr>
        <w:t xml:space="preserve"> and Diane Dolan from </w:t>
      </w:r>
      <w:proofErr w:type="spellStart"/>
      <w:r>
        <w:rPr>
          <w:rFonts w:ascii="Arial" w:hAnsi="Arial" w:cs="Arial"/>
          <w:bCs/>
        </w:rPr>
        <w:t>TekSavvy</w:t>
      </w:r>
      <w:proofErr w:type="spellEnd"/>
      <w:r>
        <w:rPr>
          <w:rFonts w:ascii="Arial" w:hAnsi="Arial" w:cs="Arial"/>
          <w:bCs/>
        </w:rPr>
        <w:t xml:space="preserve"> </w:t>
      </w:r>
      <w:r w:rsidR="009939F8">
        <w:rPr>
          <w:rFonts w:ascii="Arial" w:hAnsi="Arial" w:cs="Arial"/>
          <w:bCs/>
        </w:rPr>
        <w:t>noted they were planning to donate some Blocks</w:t>
      </w:r>
      <w:r w:rsidR="003D0E66">
        <w:rPr>
          <w:rFonts w:ascii="Arial" w:hAnsi="Arial" w:cs="Arial"/>
          <w:bCs/>
        </w:rPr>
        <w:t>, depending on the outcome of the cost discussion</w:t>
      </w:r>
      <w:r w:rsidR="00B54543">
        <w:rPr>
          <w:rFonts w:ascii="Arial" w:hAnsi="Arial" w:cs="Arial"/>
          <w:bCs/>
        </w:rPr>
        <w:t>.</w:t>
      </w:r>
    </w:p>
    <w:p w14:paraId="5A32C000" w14:textId="77777777" w:rsidR="00B54543" w:rsidRDefault="00B54543" w:rsidP="00692617">
      <w:pPr>
        <w:rPr>
          <w:rFonts w:ascii="Arial" w:hAnsi="Arial" w:cs="Arial"/>
          <w:bCs/>
        </w:rPr>
      </w:pPr>
    </w:p>
    <w:p w14:paraId="64C86F2F" w14:textId="133A1253" w:rsidR="00B54543" w:rsidRDefault="006F2A9A" w:rsidP="00692617">
      <w:pPr>
        <w:rPr>
          <w:rFonts w:ascii="Arial" w:hAnsi="Arial" w:cs="Arial"/>
          <w:bCs/>
        </w:rPr>
      </w:pPr>
      <w:r>
        <w:rPr>
          <w:rFonts w:ascii="Arial" w:hAnsi="Arial" w:cs="Arial"/>
          <w:bCs/>
        </w:rPr>
        <w:t xml:space="preserve">Michael Adesina asked what the </w:t>
      </w:r>
      <w:r w:rsidR="00120BCC">
        <w:rPr>
          <w:rFonts w:ascii="Arial" w:hAnsi="Arial" w:cs="Arial"/>
          <w:bCs/>
        </w:rPr>
        <w:t>due date for Block Donation is meant for. Ed Antecol noted that the plan is to “stock the pond</w:t>
      </w:r>
      <w:r w:rsidR="001D53AE">
        <w:rPr>
          <w:rFonts w:ascii="Arial" w:hAnsi="Arial" w:cs="Arial"/>
          <w:bCs/>
        </w:rPr>
        <w:t xml:space="preserve"> with fish</w:t>
      </w:r>
      <w:r w:rsidR="00120BCC">
        <w:rPr>
          <w:rFonts w:ascii="Arial" w:hAnsi="Arial" w:cs="Arial"/>
          <w:bCs/>
        </w:rPr>
        <w:t>”</w:t>
      </w:r>
      <w:r w:rsidR="00715BE8">
        <w:rPr>
          <w:rFonts w:ascii="Arial" w:hAnsi="Arial" w:cs="Arial"/>
          <w:bCs/>
        </w:rPr>
        <w:t xml:space="preserve"> before the implementation. The CNA would not process any Block donations after the Block Donation due date</w:t>
      </w:r>
      <w:r w:rsidR="00EB0CC9">
        <w:rPr>
          <w:rFonts w:ascii="Arial" w:hAnsi="Arial" w:cs="Arial"/>
          <w:bCs/>
        </w:rPr>
        <w:t xml:space="preserve"> until after the launch.</w:t>
      </w:r>
    </w:p>
    <w:p w14:paraId="35B96B32" w14:textId="77777777" w:rsidR="00EB0CC9" w:rsidRDefault="00EB0CC9" w:rsidP="00692617">
      <w:pPr>
        <w:rPr>
          <w:rFonts w:ascii="Arial" w:hAnsi="Arial" w:cs="Arial"/>
          <w:bCs/>
        </w:rPr>
      </w:pPr>
    </w:p>
    <w:p w14:paraId="5BB38E73" w14:textId="69EBFD70" w:rsidR="00EB0CC9" w:rsidRDefault="005174BB" w:rsidP="00692617">
      <w:pPr>
        <w:rPr>
          <w:rFonts w:ascii="Arial" w:hAnsi="Arial" w:cs="Arial"/>
          <w:bCs/>
        </w:rPr>
      </w:pPr>
      <w:r>
        <w:rPr>
          <w:rFonts w:ascii="Arial" w:hAnsi="Arial" w:cs="Arial"/>
          <w:bCs/>
        </w:rPr>
        <w:t xml:space="preserve">Tara Farquhar noted that in the US, service providers are supposed to donate anything that’s less than 10% contaminated and not forecast to be needed </w:t>
      </w:r>
      <w:r w:rsidR="0027299E">
        <w:rPr>
          <w:rFonts w:ascii="Arial" w:hAnsi="Arial" w:cs="Arial"/>
          <w:bCs/>
        </w:rPr>
        <w:t>in the next 6 months.</w:t>
      </w:r>
    </w:p>
    <w:p w14:paraId="07AC4A8A" w14:textId="77777777" w:rsidR="0027299E" w:rsidRDefault="0027299E" w:rsidP="00692617">
      <w:pPr>
        <w:rPr>
          <w:rFonts w:ascii="Arial" w:hAnsi="Arial" w:cs="Arial"/>
          <w:bCs/>
        </w:rPr>
      </w:pPr>
    </w:p>
    <w:p w14:paraId="58B2536E" w14:textId="19CF039C" w:rsidR="0027299E" w:rsidRDefault="0027299E" w:rsidP="00692617">
      <w:pPr>
        <w:rPr>
          <w:rFonts w:ascii="Arial" w:hAnsi="Arial" w:cs="Arial"/>
          <w:bCs/>
        </w:rPr>
      </w:pPr>
      <w:r>
        <w:rPr>
          <w:rFonts w:ascii="Arial" w:hAnsi="Arial" w:cs="Arial"/>
          <w:bCs/>
        </w:rPr>
        <w:t xml:space="preserve">Ed Antecol noted that currently the proposed guidelines </w:t>
      </w:r>
      <w:r w:rsidR="00B83D90">
        <w:rPr>
          <w:rFonts w:ascii="Arial" w:hAnsi="Arial" w:cs="Arial"/>
          <w:bCs/>
        </w:rPr>
        <w:t>say that</w:t>
      </w:r>
      <w:r>
        <w:rPr>
          <w:rFonts w:ascii="Arial" w:hAnsi="Arial" w:cs="Arial"/>
          <w:bCs/>
        </w:rPr>
        <w:t xml:space="preserve"> the </w:t>
      </w:r>
      <w:r w:rsidR="00B83D90">
        <w:rPr>
          <w:rFonts w:ascii="Arial" w:hAnsi="Arial" w:cs="Arial"/>
          <w:bCs/>
        </w:rPr>
        <w:t xml:space="preserve">Block </w:t>
      </w:r>
      <w:r>
        <w:rPr>
          <w:rFonts w:ascii="Arial" w:hAnsi="Arial" w:cs="Arial"/>
          <w:bCs/>
        </w:rPr>
        <w:t>donations are voluntary</w:t>
      </w:r>
      <w:r w:rsidR="00775A7C">
        <w:rPr>
          <w:rFonts w:ascii="Arial" w:hAnsi="Arial" w:cs="Arial"/>
          <w:bCs/>
        </w:rPr>
        <w:t>,</w:t>
      </w:r>
      <w:r>
        <w:rPr>
          <w:rFonts w:ascii="Arial" w:hAnsi="Arial" w:cs="Arial"/>
          <w:bCs/>
        </w:rPr>
        <w:t xml:space="preserve"> but the Commission has the final say</w:t>
      </w:r>
      <w:r w:rsidR="00B83D90">
        <w:rPr>
          <w:rFonts w:ascii="Arial" w:hAnsi="Arial" w:cs="Arial"/>
          <w:bCs/>
        </w:rPr>
        <w:t xml:space="preserve"> </w:t>
      </w:r>
      <w:r w:rsidR="001C208F">
        <w:rPr>
          <w:rFonts w:ascii="Arial" w:hAnsi="Arial" w:cs="Arial"/>
          <w:bCs/>
        </w:rPr>
        <w:t xml:space="preserve">about </w:t>
      </w:r>
      <w:proofErr w:type="gramStart"/>
      <w:r w:rsidR="00B83D90">
        <w:rPr>
          <w:rFonts w:ascii="Arial" w:hAnsi="Arial" w:cs="Arial"/>
          <w:bCs/>
        </w:rPr>
        <w:t>whether or not</w:t>
      </w:r>
      <w:proofErr w:type="gramEnd"/>
      <w:r w:rsidR="00B83D90">
        <w:rPr>
          <w:rFonts w:ascii="Arial" w:hAnsi="Arial" w:cs="Arial"/>
          <w:bCs/>
        </w:rPr>
        <w:t xml:space="preserve"> that </w:t>
      </w:r>
      <w:r w:rsidR="0084782F">
        <w:rPr>
          <w:rFonts w:ascii="Arial" w:hAnsi="Arial" w:cs="Arial"/>
          <w:bCs/>
        </w:rPr>
        <w:t xml:space="preserve">will be </w:t>
      </w:r>
      <w:r w:rsidR="00B83D90">
        <w:rPr>
          <w:rFonts w:ascii="Arial" w:hAnsi="Arial" w:cs="Arial"/>
          <w:bCs/>
        </w:rPr>
        <w:t>the process going forward</w:t>
      </w:r>
      <w:r w:rsidR="0008035D">
        <w:rPr>
          <w:rFonts w:ascii="Arial" w:hAnsi="Arial" w:cs="Arial"/>
          <w:bCs/>
        </w:rPr>
        <w:t>.</w:t>
      </w:r>
    </w:p>
    <w:p w14:paraId="2C3EA6E0" w14:textId="77777777" w:rsidR="00EB721F" w:rsidRDefault="00EB721F" w:rsidP="00692617">
      <w:pPr>
        <w:rPr>
          <w:rFonts w:ascii="Arial" w:hAnsi="Arial" w:cs="Arial"/>
          <w:bCs/>
        </w:rPr>
      </w:pPr>
    </w:p>
    <w:p w14:paraId="32E08F34" w14:textId="378B994B" w:rsidR="00EB721F" w:rsidRDefault="00CC593A" w:rsidP="00692617">
      <w:pPr>
        <w:rPr>
          <w:rFonts w:ascii="Arial" w:hAnsi="Arial" w:cs="Arial"/>
          <w:bCs/>
        </w:rPr>
      </w:pPr>
      <w:r>
        <w:rPr>
          <w:rFonts w:ascii="Arial" w:hAnsi="Arial" w:cs="Arial"/>
          <w:bCs/>
        </w:rPr>
        <w:t xml:space="preserve">Ed Antecol noted that </w:t>
      </w:r>
      <w:r w:rsidR="004D05B2">
        <w:rPr>
          <w:rFonts w:ascii="Arial" w:hAnsi="Arial" w:cs="Arial"/>
          <w:bCs/>
        </w:rPr>
        <w:t xml:space="preserve">carriers will not be able to get whole CO Codes unless they are eligible under the specific circumstances defined in the proposed </w:t>
      </w:r>
      <w:r w:rsidR="001C208F">
        <w:rPr>
          <w:rFonts w:ascii="Arial" w:hAnsi="Arial" w:cs="Arial"/>
          <w:bCs/>
        </w:rPr>
        <w:t xml:space="preserve">Canadian </w:t>
      </w:r>
      <w:r w:rsidR="004D05B2">
        <w:rPr>
          <w:rFonts w:ascii="Arial" w:hAnsi="Arial" w:cs="Arial"/>
          <w:bCs/>
        </w:rPr>
        <w:t>TBCOCAG.</w:t>
      </w:r>
    </w:p>
    <w:p w14:paraId="0FC7CB3E" w14:textId="77777777" w:rsidR="004D05B2" w:rsidRDefault="004D05B2" w:rsidP="00692617">
      <w:pPr>
        <w:rPr>
          <w:rFonts w:ascii="Arial" w:hAnsi="Arial" w:cs="Arial"/>
          <w:bCs/>
        </w:rPr>
      </w:pPr>
    </w:p>
    <w:p w14:paraId="1291F71C" w14:textId="3F47F27F" w:rsidR="004D05B2" w:rsidRDefault="004D05B2" w:rsidP="00692617">
      <w:pPr>
        <w:rPr>
          <w:rFonts w:ascii="Arial" w:hAnsi="Arial" w:cs="Arial"/>
          <w:bCs/>
        </w:rPr>
      </w:pPr>
      <w:r>
        <w:rPr>
          <w:rFonts w:ascii="Arial" w:hAnsi="Arial" w:cs="Arial"/>
          <w:bCs/>
        </w:rPr>
        <w:t xml:space="preserve">Ed Antecol noted that </w:t>
      </w:r>
      <w:r w:rsidR="00455404">
        <w:rPr>
          <w:rFonts w:ascii="Arial" w:hAnsi="Arial" w:cs="Arial"/>
          <w:bCs/>
        </w:rPr>
        <w:t>the TBP will not be rolled out if the</w:t>
      </w:r>
      <w:r w:rsidR="0024768B">
        <w:rPr>
          <w:rFonts w:ascii="Arial" w:hAnsi="Arial" w:cs="Arial"/>
          <w:bCs/>
        </w:rPr>
        <w:t xml:space="preserve"> proposed</w:t>
      </w:r>
      <w:r w:rsidR="00455404">
        <w:rPr>
          <w:rFonts w:ascii="Arial" w:hAnsi="Arial" w:cs="Arial"/>
          <w:bCs/>
        </w:rPr>
        <w:t xml:space="preserve"> </w:t>
      </w:r>
      <w:r w:rsidR="0024768B">
        <w:rPr>
          <w:rFonts w:ascii="Arial" w:hAnsi="Arial" w:cs="Arial"/>
          <w:bCs/>
        </w:rPr>
        <w:t xml:space="preserve">Canadian </w:t>
      </w:r>
      <w:r w:rsidR="00455404">
        <w:rPr>
          <w:rFonts w:ascii="Arial" w:hAnsi="Arial" w:cs="Arial"/>
          <w:bCs/>
        </w:rPr>
        <w:t>TBCOCAG is not approved</w:t>
      </w:r>
      <w:r w:rsidR="007A1032">
        <w:rPr>
          <w:rFonts w:ascii="Arial" w:hAnsi="Arial" w:cs="Arial"/>
          <w:bCs/>
        </w:rPr>
        <w:t>.</w:t>
      </w:r>
    </w:p>
    <w:p w14:paraId="03CD950A" w14:textId="77777777" w:rsidR="007A1032" w:rsidRDefault="007A1032" w:rsidP="00692617">
      <w:pPr>
        <w:rPr>
          <w:rFonts w:ascii="Arial" w:hAnsi="Arial" w:cs="Arial"/>
          <w:bCs/>
        </w:rPr>
      </w:pPr>
    </w:p>
    <w:p w14:paraId="77174049" w14:textId="65FF79EB" w:rsidR="007A1032" w:rsidRDefault="007A1032" w:rsidP="00692617">
      <w:pPr>
        <w:rPr>
          <w:rFonts w:ascii="Arial" w:hAnsi="Arial" w:cs="Arial"/>
          <w:bCs/>
        </w:rPr>
      </w:pPr>
      <w:r>
        <w:rPr>
          <w:rFonts w:ascii="Arial" w:hAnsi="Arial" w:cs="Arial"/>
          <w:bCs/>
        </w:rPr>
        <w:t>The group looked at the proposed Canadian TBCOCAG</w:t>
      </w:r>
      <w:r w:rsidR="00964EC3">
        <w:rPr>
          <w:rFonts w:ascii="Arial" w:hAnsi="Arial" w:cs="Arial"/>
          <w:bCs/>
        </w:rPr>
        <w:t>.</w:t>
      </w:r>
    </w:p>
    <w:p w14:paraId="1BD8BF4B" w14:textId="77777777" w:rsidR="00964EC3" w:rsidRDefault="00964EC3" w:rsidP="00692617">
      <w:pPr>
        <w:rPr>
          <w:rFonts w:ascii="Arial" w:hAnsi="Arial" w:cs="Arial"/>
          <w:bCs/>
        </w:rPr>
      </w:pPr>
    </w:p>
    <w:p w14:paraId="66663273" w14:textId="2897E536" w:rsidR="00964EC3" w:rsidRDefault="00585924" w:rsidP="00692617">
      <w:pPr>
        <w:rPr>
          <w:rFonts w:ascii="Arial" w:hAnsi="Arial" w:cs="Arial"/>
          <w:bCs/>
        </w:rPr>
      </w:pPr>
      <w:r>
        <w:rPr>
          <w:rFonts w:ascii="Arial" w:hAnsi="Arial" w:cs="Arial"/>
          <w:bCs/>
        </w:rPr>
        <w:t>Kelly Walsh asked the group if they were okay with the</w:t>
      </w:r>
      <w:r w:rsidR="00A5060A">
        <w:rPr>
          <w:rFonts w:ascii="Arial" w:hAnsi="Arial" w:cs="Arial"/>
          <w:bCs/>
        </w:rPr>
        <w:t xml:space="preserve"> TBP implementation</w:t>
      </w:r>
      <w:r>
        <w:rPr>
          <w:rFonts w:ascii="Arial" w:hAnsi="Arial" w:cs="Arial"/>
          <w:bCs/>
        </w:rPr>
        <w:t xml:space="preserve"> milestones </w:t>
      </w:r>
      <w:r w:rsidR="00A5060A">
        <w:rPr>
          <w:rFonts w:ascii="Arial" w:hAnsi="Arial" w:cs="Arial"/>
          <w:bCs/>
        </w:rPr>
        <w:t xml:space="preserve">for the Phase 1 Launch Trial </w:t>
      </w:r>
      <w:r>
        <w:rPr>
          <w:rFonts w:ascii="Arial" w:hAnsi="Arial" w:cs="Arial"/>
          <w:bCs/>
        </w:rPr>
        <w:t xml:space="preserve">as currently </w:t>
      </w:r>
      <w:r w:rsidR="00410EE0">
        <w:rPr>
          <w:rFonts w:ascii="Arial" w:hAnsi="Arial" w:cs="Arial"/>
          <w:bCs/>
        </w:rPr>
        <w:t>noted during the meeting.</w:t>
      </w:r>
    </w:p>
    <w:p w14:paraId="6CFAD140" w14:textId="77777777" w:rsidR="00BE6007" w:rsidRDefault="00BE6007" w:rsidP="00692617">
      <w:pPr>
        <w:rPr>
          <w:rFonts w:ascii="Arial" w:hAnsi="Arial" w:cs="Arial"/>
          <w:bCs/>
        </w:rPr>
      </w:pPr>
    </w:p>
    <w:p w14:paraId="76F87EE8" w14:textId="66D240CD" w:rsidR="00BE6007" w:rsidRDefault="00BE6007" w:rsidP="00692617">
      <w:pPr>
        <w:rPr>
          <w:rFonts w:ascii="Arial" w:hAnsi="Arial" w:cs="Arial"/>
          <w:bCs/>
        </w:rPr>
      </w:pPr>
      <w:r>
        <w:rPr>
          <w:rFonts w:ascii="Arial" w:hAnsi="Arial" w:cs="Arial"/>
          <w:bCs/>
        </w:rPr>
        <w:t xml:space="preserve">Action Item: The CNA will include a description of the phase being implemented with the </w:t>
      </w:r>
      <w:r w:rsidR="008507A0">
        <w:rPr>
          <w:rFonts w:ascii="Arial" w:hAnsi="Arial" w:cs="Arial"/>
          <w:bCs/>
        </w:rPr>
        <w:t xml:space="preserve">TBP Phase Implementation </w:t>
      </w:r>
      <w:r w:rsidR="00D82031">
        <w:rPr>
          <w:rFonts w:ascii="Arial" w:hAnsi="Arial" w:cs="Arial"/>
          <w:bCs/>
        </w:rPr>
        <w:t>Plan</w:t>
      </w:r>
    </w:p>
    <w:p w14:paraId="42F6A3D5" w14:textId="77777777" w:rsidR="00410EE0" w:rsidRDefault="00410EE0" w:rsidP="00692617">
      <w:pPr>
        <w:rPr>
          <w:rFonts w:ascii="Arial" w:hAnsi="Arial" w:cs="Arial"/>
          <w:bCs/>
        </w:rPr>
      </w:pPr>
    </w:p>
    <w:p w14:paraId="661267D5" w14:textId="76C873CD" w:rsidR="00410EE0" w:rsidRDefault="00410EE0" w:rsidP="00692617">
      <w:pPr>
        <w:rPr>
          <w:rFonts w:ascii="Arial" w:hAnsi="Arial" w:cs="Arial"/>
          <w:bCs/>
        </w:rPr>
      </w:pPr>
      <w:r>
        <w:rPr>
          <w:rFonts w:ascii="Arial" w:hAnsi="Arial" w:cs="Arial"/>
          <w:bCs/>
        </w:rPr>
        <w:t xml:space="preserve">Agreement was reached </w:t>
      </w:r>
      <w:r w:rsidR="008507A0">
        <w:rPr>
          <w:rFonts w:ascii="Arial" w:hAnsi="Arial" w:cs="Arial"/>
          <w:bCs/>
        </w:rPr>
        <w:t>to accept the Phase 1 Launch Trial Implementation Plan as reviewed today.</w:t>
      </w:r>
    </w:p>
    <w:p w14:paraId="0188854B" w14:textId="77777777" w:rsidR="008507A0" w:rsidRDefault="008507A0" w:rsidP="00692617">
      <w:pPr>
        <w:rPr>
          <w:rFonts w:ascii="Arial" w:hAnsi="Arial" w:cs="Arial"/>
          <w:bCs/>
        </w:rPr>
      </w:pPr>
    </w:p>
    <w:p w14:paraId="38D0EAE7" w14:textId="283D283A" w:rsidR="008507A0" w:rsidRPr="00A5060A" w:rsidRDefault="008507A0" w:rsidP="00692617">
      <w:pPr>
        <w:rPr>
          <w:rFonts w:ascii="Arial" w:hAnsi="Arial" w:cs="Arial"/>
          <w:b/>
        </w:rPr>
      </w:pPr>
      <w:r>
        <w:rPr>
          <w:rFonts w:ascii="Arial" w:hAnsi="Arial" w:cs="Arial"/>
          <w:bCs/>
        </w:rPr>
        <w:t>Action Item: The CNA will post</w:t>
      </w:r>
      <w:r w:rsidR="00DC4221">
        <w:rPr>
          <w:rFonts w:ascii="Arial" w:hAnsi="Arial" w:cs="Arial"/>
          <w:bCs/>
        </w:rPr>
        <w:t xml:space="preserve"> a copy of the Phase 1 Launch Trial Implementation Plan as </w:t>
      </w:r>
      <w:r w:rsidR="00A5060A">
        <w:rPr>
          <w:rFonts w:ascii="Arial" w:hAnsi="Arial" w:cs="Arial"/>
          <w:bCs/>
        </w:rPr>
        <w:t>CNCO323A</w:t>
      </w:r>
      <w:r w:rsidR="00DC4221">
        <w:rPr>
          <w:rFonts w:ascii="Arial" w:hAnsi="Arial" w:cs="Arial"/>
          <w:bCs/>
        </w:rPr>
        <w:t>.</w:t>
      </w:r>
      <w:r w:rsidR="00A5060A">
        <w:rPr>
          <w:rFonts w:ascii="Arial" w:hAnsi="Arial" w:cs="Arial"/>
          <w:bCs/>
        </w:rPr>
        <w:t xml:space="preserve"> </w:t>
      </w:r>
      <w:r w:rsidR="00A5060A">
        <w:rPr>
          <w:rFonts w:ascii="Arial" w:hAnsi="Arial" w:cs="Arial"/>
          <w:b/>
        </w:rPr>
        <w:t>(Completed)</w:t>
      </w:r>
    </w:p>
    <w:p w14:paraId="12024342" w14:textId="77777777" w:rsidR="00DC4221" w:rsidRDefault="00DC4221" w:rsidP="00692617">
      <w:pPr>
        <w:rPr>
          <w:rFonts w:ascii="Arial" w:hAnsi="Arial" w:cs="Arial"/>
          <w:bCs/>
        </w:rPr>
      </w:pPr>
    </w:p>
    <w:p w14:paraId="18C6EC25" w14:textId="711BA5DB" w:rsidR="00DC4221" w:rsidRDefault="00DC4221" w:rsidP="00692617">
      <w:pPr>
        <w:rPr>
          <w:rFonts w:ascii="Arial" w:hAnsi="Arial" w:cs="Arial"/>
          <w:bCs/>
        </w:rPr>
      </w:pPr>
      <w:r>
        <w:rPr>
          <w:rFonts w:ascii="Arial" w:hAnsi="Arial" w:cs="Arial"/>
          <w:bCs/>
        </w:rPr>
        <w:t xml:space="preserve">Action Item: The CNA will remove </w:t>
      </w:r>
      <w:r w:rsidR="00303B89">
        <w:rPr>
          <w:rFonts w:ascii="Arial" w:hAnsi="Arial" w:cs="Arial"/>
          <w:bCs/>
        </w:rPr>
        <w:t>phase</w:t>
      </w:r>
      <w:r w:rsidR="00A5060A">
        <w:rPr>
          <w:rFonts w:ascii="Arial" w:hAnsi="Arial" w:cs="Arial"/>
          <w:bCs/>
        </w:rPr>
        <w:t>-</w:t>
      </w:r>
      <w:r w:rsidR="00303B89">
        <w:rPr>
          <w:rFonts w:ascii="Arial" w:hAnsi="Arial" w:cs="Arial"/>
          <w:bCs/>
        </w:rPr>
        <w:t xml:space="preserve">specific details from </w:t>
      </w:r>
      <w:r w:rsidR="00C1430A">
        <w:rPr>
          <w:rFonts w:ascii="Arial" w:hAnsi="Arial" w:cs="Arial"/>
          <w:bCs/>
        </w:rPr>
        <w:t>the new contributions</w:t>
      </w:r>
      <w:r w:rsidR="00303B89">
        <w:rPr>
          <w:rFonts w:ascii="Arial" w:hAnsi="Arial" w:cs="Arial"/>
          <w:bCs/>
        </w:rPr>
        <w:t xml:space="preserve"> and post it as a</w:t>
      </w:r>
      <w:r w:rsidR="00C1430A">
        <w:rPr>
          <w:rFonts w:ascii="Arial" w:hAnsi="Arial" w:cs="Arial"/>
          <w:bCs/>
        </w:rPr>
        <w:t xml:space="preserve"> CNCO318</w:t>
      </w:r>
      <w:r w:rsidR="00D82031">
        <w:rPr>
          <w:rFonts w:ascii="Arial" w:hAnsi="Arial" w:cs="Arial"/>
          <w:bCs/>
        </w:rPr>
        <w:t>B</w:t>
      </w:r>
      <w:r w:rsidR="00D4673D">
        <w:rPr>
          <w:rFonts w:ascii="Arial" w:hAnsi="Arial" w:cs="Arial"/>
          <w:bCs/>
        </w:rPr>
        <w:t xml:space="preserve"> as a TBP Phase Implementation template</w:t>
      </w:r>
      <w:r w:rsidR="00C1430A">
        <w:rPr>
          <w:rFonts w:ascii="Arial" w:hAnsi="Arial" w:cs="Arial"/>
          <w:bCs/>
        </w:rPr>
        <w:t>.</w:t>
      </w:r>
      <w:r w:rsidR="00A5060A">
        <w:rPr>
          <w:rFonts w:ascii="Arial" w:hAnsi="Arial" w:cs="Arial"/>
          <w:bCs/>
        </w:rPr>
        <w:t xml:space="preserve"> </w:t>
      </w:r>
      <w:r w:rsidR="00A5060A">
        <w:rPr>
          <w:rFonts w:ascii="Arial" w:hAnsi="Arial" w:cs="Arial"/>
          <w:b/>
        </w:rPr>
        <w:t>(Completed)</w:t>
      </w:r>
    </w:p>
    <w:p w14:paraId="1E8663F9" w14:textId="77777777" w:rsidR="00C1430A" w:rsidRDefault="00C1430A" w:rsidP="00692617">
      <w:pPr>
        <w:rPr>
          <w:rFonts w:ascii="Arial" w:hAnsi="Arial" w:cs="Arial"/>
          <w:bCs/>
        </w:rPr>
      </w:pPr>
    </w:p>
    <w:p w14:paraId="7517CC9B" w14:textId="6993CAC8" w:rsidR="00C1430A" w:rsidRDefault="001E3DAB" w:rsidP="00692617">
      <w:pPr>
        <w:rPr>
          <w:rFonts w:ascii="Arial" w:hAnsi="Arial" w:cs="Arial"/>
          <w:bCs/>
        </w:rPr>
      </w:pPr>
      <w:r>
        <w:rPr>
          <w:rFonts w:ascii="Arial" w:hAnsi="Arial" w:cs="Arial"/>
          <w:bCs/>
        </w:rPr>
        <w:t xml:space="preserve">Ed Antecol asked if any of today’s discussion will be included in the TIF 117 report that is currently pending comment. Kelly Walsh noted that the TIF 117 report had a date that is prior to this meeting so </w:t>
      </w:r>
      <w:r w:rsidR="0024768B">
        <w:rPr>
          <w:rFonts w:ascii="Arial" w:hAnsi="Arial" w:cs="Arial"/>
          <w:bCs/>
        </w:rPr>
        <w:t xml:space="preserve">it will </w:t>
      </w:r>
      <w:r w:rsidR="00F40DEF">
        <w:rPr>
          <w:rFonts w:ascii="Arial" w:hAnsi="Arial" w:cs="Arial"/>
          <w:bCs/>
        </w:rPr>
        <w:t>be sent</w:t>
      </w:r>
      <w:r>
        <w:rPr>
          <w:rFonts w:ascii="Arial" w:hAnsi="Arial" w:cs="Arial"/>
          <w:bCs/>
        </w:rPr>
        <w:t xml:space="preserve"> in as is</w:t>
      </w:r>
      <w:r w:rsidR="003C31F6">
        <w:rPr>
          <w:rFonts w:ascii="Arial" w:hAnsi="Arial" w:cs="Arial"/>
          <w:bCs/>
        </w:rPr>
        <w:t>,</w:t>
      </w:r>
      <w:r w:rsidR="00132597">
        <w:rPr>
          <w:rFonts w:ascii="Arial" w:hAnsi="Arial" w:cs="Arial"/>
          <w:bCs/>
        </w:rPr>
        <w:t xml:space="preserve"> but the work from this meeting will be included in the TIF 125 report that was pending comment</w:t>
      </w:r>
      <w:r w:rsidR="003C31F6">
        <w:rPr>
          <w:rFonts w:ascii="Arial" w:hAnsi="Arial" w:cs="Arial"/>
          <w:bCs/>
        </w:rPr>
        <w:t>,</w:t>
      </w:r>
      <w:r w:rsidR="00132597">
        <w:rPr>
          <w:rFonts w:ascii="Arial" w:hAnsi="Arial" w:cs="Arial"/>
          <w:bCs/>
        </w:rPr>
        <w:t xml:space="preserve"> but was halted due to substantive comments received and will be discussed during the next TIF 125 call.</w:t>
      </w:r>
    </w:p>
    <w:p w14:paraId="62777ECB" w14:textId="77777777" w:rsidR="00A41CF6" w:rsidRDefault="00A41CF6"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lastRenderedPageBreak/>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6C5D817" w14:textId="77777777" w:rsidR="00523488" w:rsidRPr="00523488" w:rsidRDefault="00523488" w:rsidP="00523488">
      <w:pPr>
        <w:pStyle w:val="ListParagraph"/>
        <w:numPr>
          <w:ilvl w:val="0"/>
          <w:numId w:val="39"/>
        </w:numPr>
        <w:rPr>
          <w:rFonts w:ascii="Arial" w:hAnsi="Arial" w:cs="Arial"/>
          <w:bCs/>
        </w:rPr>
      </w:pPr>
      <w:r w:rsidRPr="00523488">
        <w:rPr>
          <w:rFonts w:ascii="Arial" w:hAnsi="Arial" w:cs="Arial"/>
          <w:bCs/>
        </w:rPr>
        <w:t>Agreement was reached to accept the Phase 1 Launch Trial Implementation Plan as reviewed today.</w:t>
      </w:r>
    </w:p>
    <w:p w14:paraId="0358424D" w14:textId="25DBC7D2" w:rsidR="004E1648" w:rsidRPr="00010D00" w:rsidRDefault="004E1648" w:rsidP="00010D00">
      <w:pPr>
        <w:rPr>
          <w:rFonts w:ascii="Arial" w:hAnsi="Arial" w:cs="Arial"/>
          <w:b/>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0EFF3599" w14:textId="77777777" w:rsidR="00523488" w:rsidRDefault="00523488" w:rsidP="00523488">
      <w:pPr>
        <w:pStyle w:val="ListParagraph"/>
        <w:numPr>
          <w:ilvl w:val="0"/>
          <w:numId w:val="40"/>
        </w:numPr>
        <w:rPr>
          <w:rFonts w:ascii="Arial" w:hAnsi="Arial" w:cs="Arial"/>
          <w:b/>
          <w:bCs/>
        </w:rPr>
      </w:pPr>
      <w:r w:rsidRPr="00121B1C">
        <w:rPr>
          <w:rFonts w:ascii="Arial" w:hAnsi="Arial" w:cs="Arial"/>
        </w:rPr>
        <w:t xml:space="preserve">CRTC staff will </w:t>
      </w:r>
      <w:proofErr w:type="gramStart"/>
      <w:r w:rsidRPr="00121B1C">
        <w:rPr>
          <w:rFonts w:ascii="Arial" w:hAnsi="Arial" w:cs="Arial"/>
        </w:rPr>
        <w:t>look into</w:t>
      </w:r>
      <w:proofErr w:type="gramEnd"/>
      <w:r w:rsidRPr="00121B1C">
        <w:rPr>
          <w:rFonts w:ascii="Arial" w:hAnsi="Arial" w:cs="Arial"/>
        </w:rPr>
        <w:t xml:space="preserve"> what they can do to ensure maximum participation in the scheduled TIF 125 </w:t>
      </w:r>
      <w:r>
        <w:rPr>
          <w:rFonts w:ascii="Arial" w:hAnsi="Arial" w:cs="Arial"/>
        </w:rPr>
        <w:t xml:space="preserve">Phase Implementation </w:t>
      </w:r>
      <w:r w:rsidRPr="00121B1C">
        <w:rPr>
          <w:rFonts w:ascii="Arial" w:hAnsi="Arial" w:cs="Arial"/>
        </w:rPr>
        <w:t xml:space="preserve">meeting. </w:t>
      </w:r>
      <w:r w:rsidRPr="00121B1C">
        <w:rPr>
          <w:rFonts w:ascii="Arial" w:hAnsi="Arial" w:cs="Arial"/>
          <w:b/>
          <w:bCs/>
        </w:rPr>
        <w:t>(Ongoing)</w:t>
      </w:r>
    </w:p>
    <w:p w14:paraId="1BEA7B17" w14:textId="77777777" w:rsidR="00523488" w:rsidRPr="00121B1C" w:rsidRDefault="00523488" w:rsidP="00523488">
      <w:pPr>
        <w:pStyle w:val="ListParagraph"/>
        <w:rPr>
          <w:rFonts w:ascii="Arial" w:hAnsi="Arial" w:cs="Arial"/>
          <w:b/>
          <w:bCs/>
        </w:rPr>
      </w:pPr>
    </w:p>
    <w:p w14:paraId="182141A7" w14:textId="77871BB3" w:rsidR="00523488" w:rsidRPr="00523488" w:rsidRDefault="00523488" w:rsidP="00523488">
      <w:pPr>
        <w:pStyle w:val="ListParagraph"/>
        <w:numPr>
          <w:ilvl w:val="0"/>
          <w:numId w:val="40"/>
        </w:numPr>
        <w:rPr>
          <w:rFonts w:ascii="Arial" w:hAnsi="Arial" w:cs="Arial"/>
          <w:b/>
        </w:rPr>
      </w:pPr>
      <w:r w:rsidRPr="00523488">
        <w:rPr>
          <w:rFonts w:ascii="Arial" w:hAnsi="Arial" w:cs="Arial"/>
          <w:bCs/>
        </w:rPr>
        <w:t>The CNA will include a description of the phase being implemented with the TBP Phase Implementation Plan</w:t>
      </w:r>
      <w:r w:rsidR="00F40DEF">
        <w:rPr>
          <w:rFonts w:ascii="Arial" w:hAnsi="Arial" w:cs="Arial"/>
          <w:bCs/>
        </w:rPr>
        <w:t>.</w:t>
      </w:r>
      <w:r>
        <w:rPr>
          <w:rFonts w:ascii="Arial" w:hAnsi="Arial" w:cs="Arial"/>
          <w:bCs/>
        </w:rPr>
        <w:t xml:space="preserve"> </w:t>
      </w:r>
      <w:r>
        <w:rPr>
          <w:rFonts w:ascii="Arial" w:hAnsi="Arial" w:cs="Arial"/>
          <w:b/>
        </w:rPr>
        <w:t>(Completed)</w:t>
      </w:r>
    </w:p>
    <w:p w14:paraId="13E5A54B" w14:textId="77777777" w:rsidR="00523488" w:rsidRPr="00523488" w:rsidRDefault="00523488" w:rsidP="00523488">
      <w:pPr>
        <w:pStyle w:val="ListParagraph"/>
        <w:rPr>
          <w:rFonts w:ascii="Arial" w:hAnsi="Arial" w:cs="Arial"/>
          <w:b/>
        </w:rPr>
      </w:pPr>
    </w:p>
    <w:p w14:paraId="0D886DE9" w14:textId="320BF447" w:rsidR="00523488" w:rsidRPr="00523488" w:rsidRDefault="00523488" w:rsidP="00523488">
      <w:pPr>
        <w:pStyle w:val="ListParagraph"/>
        <w:numPr>
          <w:ilvl w:val="0"/>
          <w:numId w:val="40"/>
        </w:numPr>
        <w:rPr>
          <w:rFonts w:ascii="Arial" w:hAnsi="Arial" w:cs="Arial"/>
          <w:b/>
        </w:rPr>
      </w:pPr>
      <w:r w:rsidRPr="00523488">
        <w:rPr>
          <w:rFonts w:ascii="Arial" w:hAnsi="Arial" w:cs="Arial"/>
          <w:bCs/>
        </w:rPr>
        <w:t xml:space="preserve">The CNA will post a copy of the Phase 1 Launch Trial Implementation Plan as CNCO323A. </w:t>
      </w:r>
      <w:r w:rsidRPr="00523488">
        <w:rPr>
          <w:rFonts w:ascii="Arial" w:hAnsi="Arial" w:cs="Arial"/>
          <w:b/>
        </w:rPr>
        <w:t>(Completed)</w:t>
      </w:r>
    </w:p>
    <w:p w14:paraId="45ED3D57" w14:textId="77777777" w:rsidR="00523488" w:rsidRPr="00523488" w:rsidRDefault="00523488" w:rsidP="00523488">
      <w:pPr>
        <w:pStyle w:val="ListParagraph"/>
        <w:rPr>
          <w:rFonts w:ascii="Arial" w:hAnsi="Arial" w:cs="Arial"/>
          <w:bCs/>
        </w:rPr>
      </w:pPr>
    </w:p>
    <w:p w14:paraId="39570733" w14:textId="0FA71918" w:rsidR="00523488" w:rsidRPr="00523488" w:rsidRDefault="00523488" w:rsidP="00523488">
      <w:pPr>
        <w:pStyle w:val="ListParagraph"/>
        <w:numPr>
          <w:ilvl w:val="0"/>
          <w:numId w:val="40"/>
        </w:numPr>
        <w:rPr>
          <w:rFonts w:ascii="Arial" w:hAnsi="Arial" w:cs="Arial"/>
          <w:bCs/>
        </w:rPr>
      </w:pPr>
      <w:r w:rsidRPr="00523488">
        <w:rPr>
          <w:rFonts w:ascii="Arial" w:hAnsi="Arial" w:cs="Arial"/>
          <w:bCs/>
        </w:rPr>
        <w:t xml:space="preserve">The CNA will remove phase-specific details from the new contributions and post it as a CNCO318B as a TBP Phase Implementation template. </w:t>
      </w:r>
      <w:r w:rsidRPr="00523488">
        <w:rPr>
          <w:rFonts w:ascii="Arial" w:hAnsi="Arial" w:cs="Arial"/>
          <w:b/>
        </w:rPr>
        <w:t>(Completed)</w:t>
      </w:r>
    </w:p>
    <w:p w14:paraId="50B91366" w14:textId="774D7B98" w:rsidR="00BB3181" w:rsidRPr="00523488" w:rsidRDefault="00BB3181" w:rsidP="00523488">
      <w:pPr>
        <w:ind w:left="360"/>
        <w:rPr>
          <w:rFonts w:ascii="Arial" w:hAnsi="Arial" w:cs="Arial"/>
          <w:bCs/>
        </w:rPr>
      </w:pP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98A2" w14:textId="77777777" w:rsidR="007D6BE0" w:rsidRDefault="007D6BE0">
      <w:r>
        <w:separator/>
      </w:r>
    </w:p>
  </w:endnote>
  <w:endnote w:type="continuationSeparator" w:id="0">
    <w:p w14:paraId="2F21A4D0" w14:textId="77777777" w:rsidR="007D6BE0" w:rsidRDefault="007D6BE0">
      <w:r>
        <w:continuationSeparator/>
      </w:r>
    </w:p>
  </w:endnote>
  <w:endnote w:type="continuationNotice" w:id="1">
    <w:p w14:paraId="3336BA0B" w14:textId="77777777" w:rsidR="007D6BE0" w:rsidRDefault="007D6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7D2A" w14:textId="77777777" w:rsidR="007D6BE0" w:rsidRDefault="007D6BE0">
      <w:r>
        <w:separator/>
      </w:r>
    </w:p>
  </w:footnote>
  <w:footnote w:type="continuationSeparator" w:id="0">
    <w:p w14:paraId="2308353E" w14:textId="77777777" w:rsidR="007D6BE0" w:rsidRDefault="007D6BE0">
      <w:r>
        <w:continuationSeparator/>
      </w:r>
    </w:p>
  </w:footnote>
  <w:footnote w:type="continuationNotice" w:id="1">
    <w:p w14:paraId="516D7361" w14:textId="77777777" w:rsidR="007D6BE0" w:rsidRDefault="007D6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9"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8"/>
  </w:num>
  <w:num w:numId="2" w16cid:durableId="916090844">
    <w:abstractNumId w:val="3"/>
  </w:num>
  <w:num w:numId="3" w16cid:durableId="1864441711">
    <w:abstractNumId w:val="4"/>
  </w:num>
  <w:num w:numId="4" w16cid:durableId="1171137677">
    <w:abstractNumId w:val="5"/>
  </w:num>
  <w:num w:numId="5" w16cid:durableId="526480080">
    <w:abstractNumId w:val="23"/>
  </w:num>
  <w:num w:numId="6" w16cid:durableId="968709557">
    <w:abstractNumId w:val="17"/>
  </w:num>
  <w:num w:numId="7" w16cid:durableId="1025054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6"/>
  </w:num>
  <w:num w:numId="9" w16cid:durableId="2081054191">
    <w:abstractNumId w:val="33"/>
  </w:num>
  <w:num w:numId="10" w16cid:durableId="1768384427">
    <w:abstractNumId w:val="35"/>
  </w:num>
  <w:num w:numId="11" w16cid:durableId="633369428">
    <w:abstractNumId w:val="15"/>
  </w:num>
  <w:num w:numId="12" w16cid:durableId="544411140">
    <w:abstractNumId w:val="32"/>
  </w:num>
  <w:num w:numId="13" w16cid:durableId="508060657">
    <w:abstractNumId w:val="27"/>
  </w:num>
  <w:num w:numId="14" w16cid:durableId="1824857264">
    <w:abstractNumId w:val="19"/>
  </w:num>
  <w:num w:numId="15" w16cid:durableId="1250115917">
    <w:abstractNumId w:val="30"/>
  </w:num>
  <w:num w:numId="16" w16cid:durableId="471097458">
    <w:abstractNumId w:val="14"/>
  </w:num>
  <w:num w:numId="17" w16cid:durableId="2080012928">
    <w:abstractNumId w:val="18"/>
  </w:num>
  <w:num w:numId="18" w16cid:durableId="263537403">
    <w:abstractNumId w:val="34"/>
  </w:num>
  <w:num w:numId="19" w16cid:durableId="218248807">
    <w:abstractNumId w:val="25"/>
  </w:num>
  <w:num w:numId="20" w16cid:durableId="638849783">
    <w:abstractNumId w:val="20"/>
  </w:num>
  <w:num w:numId="21" w16cid:durableId="158614877">
    <w:abstractNumId w:val="36"/>
  </w:num>
  <w:num w:numId="22" w16cid:durableId="231938103">
    <w:abstractNumId w:val="22"/>
  </w:num>
  <w:num w:numId="23" w16cid:durableId="1275861735">
    <w:abstractNumId w:val="11"/>
  </w:num>
  <w:num w:numId="24" w16cid:durableId="963583478">
    <w:abstractNumId w:val="10"/>
  </w:num>
  <w:num w:numId="25" w16cid:durableId="934284712">
    <w:abstractNumId w:val="8"/>
  </w:num>
  <w:num w:numId="26" w16cid:durableId="2047173567">
    <w:abstractNumId w:val="24"/>
  </w:num>
  <w:num w:numId="27" w16cid:durableId="9992184">
    <w:abstractNumId w:val="12"/>
  </w:num>
  <w:num w:numId="28" w16cid:durableId="233783647">
    <w:abstractNumId w:val="9"/>
  </w:num>
  <w:num w:numId="29" w16cid:durableId="1144391381">
    <w:abstractNumId w:val="26"/>
  </w:num>
  <w:num w:numId="30" w16cid:durableId="160972728">
    <w:abstractNumId w:val="13"/>
  </w:num>
  <w:num w:numId="31" w16cid:durableId="801075727">
    <w:abstractNumId w:val="0"/>
  </w:num>
  <w:num w:numId="32" w16cid:durableId="1477406368">
    <w:abstractNumId w:val="39"/>
  </w:num>
  <w:num w:numId="33" w16cid:durableId="1491213562">
    <w:abstractNumId w:val="6"/>
  </w:num>
  <w:num w:numId="34" w16cid:durableId="913592313">
    <w:abstractNumId w:val="1"/>
  </w:num>
  <w:num w:numId="35" w16cid:durableId="586502507">
    <w:abstractNumId w:val="7"/>
  </w:num>
  <w:num w:numId="36" w16cid:durableId="381102627">
    <w:abstractNumId w:val="31"/>
  </w:num>
  <w:num w:numId="37" w16cid:durableId="2055039211">
    <w:abstractNumId w:val="38"/>
  </w:num>
  <w:num w:numId="38" w16cid:durableId="2133476215">
    <w:abstractNumId w:val="29"/>
  </w:num>
  <w:num w:numId="39" w16cid:durableId="535776599">
    <w:abstractNumId w:val="21"/>
  </w:num>
  <w:num w:numId="40" w16cid:durableId="551619925">
    <w:abstractNumId w:val="37"/>
  </w:num>
  <w:num w:numId="41" w16cid:durableId="6737234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D00"/>
    <w:rsid w:val="00010F6A"/>
    <w:rsid w:val="00011027"/>
    <w:rsid w:val="000110C5"/>
    <w:rsid w:val="00011123"/>
    <w:rsid w:val="00011C53"/>
    <w:rsid w:val="00011E67"/>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804"/>
    <w:rsid w:val="00047ED3"/>
    <w:rsid w:val="00050566"/>
    <w:rsid w:val="000509D0"/>
    <w:rsid w:val="00050C3A"/>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35D"/>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58"/>
    <w:rsid w:val="000A6BCF"/>
    <w:rsid w:val="000A6DA9"/>
    <w:rsid w:val="000A72CC"/>
    <w:rsid w:val="000A79CD"/>
    <w:rsid w:val="000A7C17"/>
    <w:rsid w:val="000A7CD0"/>
    <w:rsid w:val="000B121C"/>
    <w:rsid w:val="000B1397"/>
    <w:rsid w:val="000B1BE9"/>
    <w:rsid w:val="000B23E4"/>
    <w:rsid w:val="000B2AEB"/>
    <w:rsid w:val="000B2E66"/>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A79"/>
    <w:rsid w:val="000E4E28"/>
    <w:rsid w:val="000E51D6"/>
    <w:rsid w:val="000E5288"/>
    <w:rsid w:val="000E64B3"/>
    <w:rsid w:val="000E6695"/>
    <w:rsid w:val="000E6BD2"/>
    <w:rsid w:val="000E6CB2"/>
    <w:rsid w:val="000E6E99"/>
    <w:rsid w:val="000E700F"/>
    <w:rsid w:val="000E79A3"/>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2050B"/>
    <w:rsid w:val="00120BCC"/>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6E28"/>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BCB"/>
    <w:rsid w:val="00131D81"/>
    <w:rsid w:val="00132077"/>
    <w:rsid w:val="001323B0"/>
    <w:rsid w:val="00132597"/>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0F"/>
    <w:rsid w:val="00137BCF"/>
    <w:rsid w:val="00140495"/>
    <w:rsid w:val="0014076A"/>
    <w:rsid w:val="00140C45"/>
    <w:rsid w:val="00141254"/>
    <w:rsid w:val="00141261"/>
    <w:rsid w:val="001417C0"/>
    <w:rsid w:val="00141818"/>
    <w:rsid w:val="00141A15"/>
    <w:rsid w:val="00141DFE"/>
    <w:rsid w:val="00141EF9"/>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2375"/>
    <w:rsid w:val="00153268"/>
    <w:rsid w:val="00153334"/>
    <w:rsid w:val="00153C86"/>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092"/>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55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08F"/>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3AE"/>
    <w:rsid w:val="001D5527"/>
    <w:rsid w:val="001D5E26"/>
    <w:rsid w:val="001D644B"/>
    <w:rsid w:val="001D6D6A"/>
    <w:rsid w:val="001D715A"/>
    <w:rsid w:val="001E17D9"/>
    <w:rsid w:val="001E1944"/>
    <w:rsid w:val="001E1ECA"/>
    <w:rsid w:val="001E1F42"/>
    <w:rsid w:val="001E214D"/>
    <w:rsid w:val="001E224A"/>
    <w:rsid w:val="001E378C"/>
    <w:rsid w:val="001E3A91"/>
    <w:rsid w:val="001E3DAB"/>
    <w:rsid w:val="001E44AB"/>
    <w:rsid w:val="001E4660"/>
    <w:rsid w:val="001E48A8"/>
    <w:rsid w:val="001E4B8D"/>
    <w:rsid w:val="001E4F0F"/>
    <w:rsid w:val="001E5914"/>
    <w:rsid w:val="001E594F"/>
    <w:rsid w:val="001E75A3"/>
    <w:rsid w:val="001E7E0F"/>
    <w:rsid w:val="001F0095"/>
    <w:rsid w:val="001F08D9"/>
    <w:rsid w:val="001F08F5"/>
    <w:rsid w:val="001F1303"/>
    <w:rsid w:val="001F1C1D"/>
    <w:rsid w:val="001F248C"/>
    <w:rsid w:val="001F2596"/>
    <w:rsid w:val="001F25B1"/>
    <w:rsid w:val="001F2772"/>
    <w:rsid w:val="001F3123"/>
    <w:rsid w:val="001F3166"/>
    <w:rsid w:val="001F3291"/>
    <w:rsid w:val="001F4361"/>
    <w:rsid w:val="001F528B"/>
    <w:rsid w:val="001F5592"/>
    <w:rsid w:val="001F593E"/>
    <w:rsid w:val="001F68FC"/>
    <w:rsid w:val="001F6B7E"/>
    <w:rsid w:val="001F7023"/>
    <w:rsid w:val="001F7157"/>
    <w:rsid w:val="001F72F8"/>
    <w:rsid w:val="001F7319"/>
    <w:rsid w:val="001F7B7B"/>
    <w:rsid w:val="00200791"/>
    <w:rsid w:val="00200C6B"/>
    <w:rsid w:val="00200CE4"/>
    <w:rsid w:val="0020207B"/>
    <w:rsid w:val="002025D1"/>
    <w:rsid w:val="002025EF"/>
    <w:rsid w:val="00203222"/>
    <w:rsid w:val="00203608"/>
    <w:rsid w:val="002038CB"/>
    <w:rsid w:val="00203F71"/>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4768B"/>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619A"/>
    <w:rsid w:val="002667E8"/>
    <w:rsid w:val="00266F2F"/>
    <w:rsid w:val="00267BD6"/>
    <w:rsid w:val="002706CE"/>
    <w:rsid w:val="00270EF8"/>
    <w:rsid w:val="0027184D"/>
    <w:rsid w:val="00271999"/>
    <w:rsid w:val="002722CA"/>
    <w:rsid w:val="00272834"/>
    <w:rsid w:val="002728D1"/>
    <w:rsid w:val="0027299E"/>
    <w:rsid w:val="00272B65"/>
    <w:rsid w:val="00272E3F"/>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43B"/>
    <w:rsid w:val="002C4988"/>
    <w:rsid w:val="002C4DDE"/>
    <w:rsid w:val="002C55D6"/>
    <w:rsid w:val="002C5620"/>
    <w:rsid w:val="002C5DE0"/>
    <w:rsid w:val="002C673C"/>
    <w:rsid w:val="002C6A87"/>
    <w:rsid w:val="002C6EB6"/>
    <w:rsid w:val="002C795C"/>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2B4"/>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5336"/>
    <w:rsid w:val="002F56CE"/>
    <w:rsid w:val="002F59AA"/>
    <w:rsid w:val="002F5BE4"/>
    <w:rsid w:val="002F62D6"/>
    <w:rsid w:val="002F66AB"/>
    <w:rsid w:val="00300389"/>
    <w:rsid w:val="00300F91"/>
    <w:rsid w:val="00301106"/>
    <w:rsid w:val="00301524"/>
    <w:rsid w:val="00301A2A"/>
    <w:rsid w:val="0030305C"/>
    <w:rsid w:val="00303A9A"/>
    <w:rsid w:val="00303B89"/>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97B"/>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3ED"/>
    <w:rsid w:val="003324C4"/>
    <w:rsid w:val="00332579"/>
    <w:rsid w:val="00333799"/>
    <w:rsid w:val="00333A29"/>
    <w:rsid w:val="00333CEE"/>
    <w:rsid w:val="00334951"/>
    <w:rsid w:val="00334A7B"/>
    <w:rsid w:val="00335D32"/>
    <w:rsid w:val="00335F85"/>
    <w:rsid w:val="003361F2"/>
    <w:rsid w:val="003362D7"/>
    <w:rsid w:val="003365E5"/>
    <w:rsid w:val="003367A0"/>
    <w:rsid w:val="00336A4F"/>
    <w:rsid w:val="00337BF5"/>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212"/>
    <w:rsid w:val="00373291"/>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77FCA"/>
    <w:rsid w:val="00380570"/>
    <w:rsid w:val="003806EA"/>
    <w:rsid w:val="00380880"/>
    <w:rsid w:val="00380DCC"/>
    <w:rsid w:val="00380FB5"/>
    <w:rsid w:val="00381818"/>
    <w:rsid w:val="00381FEB"/>
    <w:rsid w:val="00382191"/>
    <w:rsid w:val="003821DD"/>
    <w:rsid w:val="00382471"/>
    <w:rsid w:val="0038319F"/>
    <w:rsid w:val="0038367C"/>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D46"/>
    <w:rsid w:val="003A7F17"/>
    <w:rsid w:val="003A7F79"/>
    <w:rsid w:val="003B02AA"/>
    <w:rsid w:val="003B0DE7"/>
    <w:rsid w:val="003B13CB"/>
    <w:rsid w:val="003B1A4A"/>
    <w:rsid w:val="003B1D70"/>
    <w:rsid w:val="003B2D2A"/>
    <w:rsid w:val="003B319A"/>
    <w:rsid w:val="003B4180"/>
    <w:rsid w:val="003B49C9"/>
    <w:rsid w:val="003B4D53"/>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390"/>
    <w:rsid w:val="003C24A5"/>
    <w:rsid w:val="003C31F6"/>
    <w:rsid w:val="003C362F"/>
    <w:rsid w:val="003C491F"/>
    <w:rsid w:val="003C50E1"/>
    <w:rsid w:val="003C51A7"/>
    <w:rsid w:val="003C5C0B"/>
    <w:rsid w:val="003C5FB9"/>
    <w:rsid w:val="003C7198"/>
    <w:rsid w:val="003C7411"/>
    <w:rsid w:val="003C757B"/>
    <w:rsid w:val="003C7D5A"/>
    <w:rsid w:val="003C7E61"/>
    <w:rsid w:val="003D0992"/>
    <w:rsid w:val="003D0E66"/>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C02"/>
    <w:rsid w:val="00403C0D"/>
    <w:rsid w:val="00403C32"/>
    <w:rsid w:val="00403FF0"/>
    <w:rsid w:val="00404378"/>
    <w:rsid w:val="004048FC"/>
    <w:rsid w:val="004050B6"/>
    <w:rsid w:val="00406395"/>
    <w:rsid w:val="004066C5"/>
    <w:rsid w:val="00406862"/>
    <w:rsid w:val="00406915"/>
    <w:rsid w:val="00410190"/>
    <w:rsid w:val="0041043E"/>
    <w:rsid w:val="00410A03"/>
    <w:rsid w:val="00410D85"/>
    <w:rsid w:val="00410EE0"/>
    <w:rsid w:val="00411833"/>
    <w:rsid w:val="0041194B"/>
    <w:rsid w:val="00411BDC"/>
    <w:rsid w:val="00411EC6"/>
    <w:rsid w:val="00411F00"/>
    <w:rsid w:val="00412494"/>
    <w:rsid w:val="004129E8"/>
    <w:rsid w:val="00412B05"/>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770"/>
    <w:rsid w:val="00421F86"/>
    <w:rsid w:val="00422303"/>
    <w:rsid w:val="00422AB8"/>
    <w:rsid w:val="00422BD1"/>
    <w:rsid w:val="004234E3"/>
    <w:rsid w:val="00423897"/>
    <w:rsid w:val="00423CF0"/>
    <w:rsid w:val="00423E9B"/>
    <w:rsid w:val="004249DB"/>
    <w:rsid w:val="00424B2E"/>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04"/>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2950"/>
    <w:rsid w:val="0046390F"/>
    <w:rsid w:val="00463A16"/>
    <w:rsid w:val="00463BB9"/>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456D"/>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05B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8F2"/>
    <w:rsid w:val="00514D6E"/>
    <w:rsid w:val="0051511E"/>
    <w:rsid w:val="00515230"/>
    <w:rsid w:val="005161BF"/>
    <w:rsid w:val="00516B5F"/>
    <w:rsid w:val="00517296"/>
    <w:rsid w:val="005174BB"/>
    <w:rsid w:val="00517B57"/>
    <w:rsid w:val="00517BD3"/>
    <w:rsid w:val="00517C4F"/>
    <w:rsid w:val="00517D69"/>
    <w:rsid w:val="00517D6F"/>
    <w:rsid w:val="0052005B"/>
    <w:rsid w:val="005222EE"/>
    <w:rsid w:val="005226BF"/>
    <w:rsid w:val="00523064"/>
    <w:rsid w:val="00523488"/>
    <w:rsid w:val="00523B66"/>
    <w:rsid w:val="005241B5"/>
    <w:rsid w:val="0052423F"/>
    <w:rsid w:val="00524313"/>
    <w:rsid w:val="00524AC6"/>
    <w:rsid w:val="00524B14"/>
    <w:rsid w:val="00524B48"/>
    <w:rsid w:val="00524DB3"/>
    <w:rsid w:val="00524F56"/>
    <w:rsid w:val="005254DF"/>
    <w:rsid w:val="00525B4B"/>
    <w:rsid w:val="00525E8F"/>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8D1"/>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9BB"/>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2D9"/>
    <w:rsid w:val="00574E97"/>
    <w:rsid w:val="00574FEB"/>
    <w:rsid w:val="00575231"/>
    <w:rsid w:val="00575B25"/>
    <w:rsid w:val="00576085"/>
    <w:rsid w:val="005763D9"/>
    <w:rsid w:val="005768FA"/>
    <w:rsid w:val="00576977"/>
    <w:rsid w:val="00577C23"/>
    <w:rsid w:val="00580AAD"/>
    <w:rsid w:val="00580E76"/>
    <w:rsid w:val="0058105F"/>
    <w:rsid w:val="00581553"/>
    <w:rsid w:val="0058161E"/>
    <w:rsid w:val="00581857"/>
    <w:rsid w:val="00581C3D"/>
    <w:rsid w:val="0058328E"/>
    <w:rsid w:val="00583B5B"/>
    <w:rsid w:val="00583BA2"/>
    <w:rsid w:val="00583C20"/>
    <w:rsid w:val="0058428D"/>
    <w:rsid w:val="00584380"/>
    <w:rsid w:val="005845A3"/>
    <w:rsid w:val="00584758"/>
    <w:rsid w:val="00584782"/>
    <w:rsid w:val="005847CA"/>
    <w:rsid w:val="00584942"/>
    <w:rsid w:val="005850E1"/>
    <w:rsid w:val="0058568F"/>
    <w:rsid w:val="00585924"/>
    <w:rsid w:val="00585968"/>
    <w:rsid w:val="00586147"/>
    <w:rsid w:val="005864E9"/>
    <w:rsid w:val="00586680"/>
    <w:rsid w:val="00587422"/>
    <w:rsid w:val="00587DB1"/>
    <w:rsid w:val="005911A2"/>
    <w:rsid w:val="005911D7"/>
    <w:rsid w:val="00591292"/>
    <w:rsid w:val="005916AF"/>
    <w:rsid w:val="00591711"/>
    <w:rsid w:val="00591E25"/>
    <w:rsid w:val="00591FCC"/>
    <w:rsid w:val="00592963"/>
    <w:rsid w:val="00593104"/>
    <w:rsid w:val="00593B2D"/>
    <w:rsid w:val="00593F66"/>
    <w:rsid w:val="00594352"/>
    <w:rsid w:val="0059483E"/>
    <w:rsid w:val="00594CBB"/>
    <w:rsid w:val="00594E1A"/>
    <w:rsid w:val="00595066"/>
    <w:rsid w:val="00595408"/>
    <w:rsid w:val="00595693"/>
    <w:rsid w:val="00595FE8"/>
    <w:rsid w:val="00596169"/>
    <w:rsid w:val="005967E4"/>
    <w:rsid w:val="00596ECD"/>
    <w:rsid w:val="00596F5A"/>
    <w:rsid w:val="00596F5B"/>
    <w:rsid w:val="005970C3"/>
    <w:rsid w:val="005971A9"/>
    <w:rsid w:val="005973C7"/>
    <w:rsid w:val="005974AB"/>
    <w:rsid w:val="005A024D"/>
    <w:rsid w:val="005A0422"/>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1043"/>
    <w:rsid w:val="005C10C3"/>
    <w:rsid w:val="005C131F"/>
    <w:rsid w:val="005C18DF"/>
    <w:rsid w:val="005C1F2C"/>
    <w:rsid w:val="005C1F35"/>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50BE"/>
    <w:rsid w:val="005F50E9"/>
    <w:rsid w:val="005F51C7"/>
    <w:rsid w:val="005F5324"/>
    <w:rsid w:val="005F57E7"/>
    <w:rsid w:val="005F5A2B"/>
    <w:rsid w:val="005F5A45"/>
    <w:rsid w:val="005F5C7C"/>
    <w:rsid w:val="005F5CD1"/>
    <w:rsid w:val="005F61C5"/>
    <w:rsid w:val="005F6647"/>
    <w:rsid w:val="005F67F5"/>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2404"/>
    <w:rsid w:val="00612A4C"/>
    <w:rsid w:val="00612F6D"/>
    <w:rsid w:val="00613846"/>
    <w:rsid w:val="0061396D"/>
    <w:rsid w:val="00613C41"/>
    <w:rsid w:val="00613EF2"/>
    <w:rsid w:val="0061459B"/>
    <w:rsid w:val="0061498D"/>
    <w:rsid w:val="006149AB"/>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15D"/>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78EF"/>
    <w:rsid w:val="00657D1E"/>
    <w:rsid w:val="00660769"/>
    <w:rsid w:val="00660957"/>
    <w:rsid w:val="00661075"/>
    <w:rsid w:val="00661112"/>
    <w:rsid w:val="00661252"/>
    <w:rsid w:val="0066264F"/>
    <w:rsid w:val="006632B0"/>
    <w:rsid w:val="00663337"/>
    <w:rsid w:val="00664205"/>
    <w:rsid w:val="00664277"/>
    <w:rsid w:val="00664736"/>
    <w:rsid w:val="0066479A"/>
    <w:rsid w:val="00664C52"/>
    <w:rsid w:val="00665DC1"/>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CFF"/>
    <w:rsid w:val="006830AB"/>
    <w:rsid w:val="0068321C"/>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92E"/>
    <w:rsid w:val="0069694F"/>
    <w:rsid w:val="00696AB1"/>
    <w:rsid w:val="00696B0F"/>
    <w:rsid w:val="00697380"/>
    <w:rsid w:val="00697F60"/>
    <w:rsid w:val="006A05BF"/>
    <w:rsid w:val="006A0D94"/>
    <w:rsid w:val="006A0E1D"/>
    <w:rsid w:val="006A1439"/>
    <w:rsid w:val="006A14CD"/>
    <w:rsid w:val="006A17E6"/>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B03"/>
    <w:rsid w:val="006C1F7A"/>
    <w:rsid w:val="006C21AE"/>
    <w:rsid w:val="006C32D1"/>
    <w:rsid w:val="006C3DC8"/>
    <w:rsid w:val="006C46BF"/>
    <w:rsid w:val="006C4EE9"/>
    <w:rsid w:val="006C4FF6"/>
    <w:rsid w:val="006C51E7"/>
    <w:rsid w:val="006C5564"/>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C9"/>
    <w:rsid w:val="006D3BE9"/>
    <w:rsid w:val="006D4244"/>
    <w:rsid w:val="006D4895"/>
    <w:rsid w:val="006D5807"/>
    <w:rsid w:val="006D5C3D"/>
    <w:rsid w:val="006D5C61"/>
    <w:rsid w:val="006D5EDB"/>
    <w:rsid w:val="006D6240"/>
    <w:rsid w:val="006D6502"/>
    <w:rsid w:val="006E0B64"/>
    <w:rsid w:val="006E0BCF"/>
    <w:rsid w:val="006E1016"/>
    <w:rsid w:val="006E131D"/>
    <w:rsid w:val="006E145D"/>
    <w:rsid w:val="006E1640"/>
    <w:rsid w:val="006E1AAD"/>
    <w:rsid w:val="006E2AD7"/>
    <w:rsid w:val="006E305E"/>
    <w:rsid w:val="006E3EE4"/>
    <w:rsid w:val="006E46B9"/>
    <w:rsid w:val="006E4CD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D36"/>
    <w:rsid w:val="006F159C"/>
    <w:rsid w:val="006F1A36"/>
    <w:rsid w:val="006F2011"/>
    <w:rsid w:val="006F24DC"/>
    <w:rsid w:val="006F2A9A"/>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73"/>
    <w:rsid w:val="00703C55"/>
    <w:rsid w:val="00704654"/>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578"/>
    <w:rsid w:val="00712CA5"/>
    <w:rsid w:val="00713ED7"/>
    <w:rsid w:val="0071431D"/>
    <w:rsid w:val="007145EA"/>
    <w:rsid w:val="00714891"/>
    <w:rsid w:val="00715BCE"/>
    <w:rsid w:val="00715BE8"/>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2382"/>
    <w:rsid w:val="00722510"/>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5A7C"/>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E3B"/>
    <w:rsid w:val="00796EA4"/>
    <w:rsid w:val="00796F2B"/>
    <w:rsid w:val="007A0273"/>
    <w:rsid w:val="007A03CB"/>
    <w:rsid w:val="007A0CE6"/>
    <w:rsid w:val="007A0F91"/>
    <w:rsid w:val="007A1032"/>
    <w:rsid w:val="007A15A8"/>
    <w:rsid w:val="007A1D97"/>
    <w:rsid w:val="007A22E0"/>
    <w:rsid w:val="007A22E3"/>
    <w:rsid w:val="007A291C"/>
    <w:rsid w:val="007A2A75"/>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85E"/>
    <w:rsid w:val="007B4AF8"/>
    <w:rsid w:val="007B4AF9"/>
    <w:rsid w:val="007B4B14"/>
    <w:rsid w:val="007B4E64"/>
    <w:rsid w:val="007B58C2"/>
    <w:rsid w:val="007B5B10"/>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BE0"/>
    <w:rsid w:val="007D6C80"/>
    <w:rsid w:val="007D7C89"/>
    <w:rsid w:val="007E084A"/>
    <w:rsid w:val="007E0AEC"/>
    <w:rsid w:val="007E0B66"/>
    <w:rsid w:val="007E0FAB"/>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6112"/>
    <w:rsid w:val="00806379"/>
    <w:rsid w:val="00806E2A"/>
    <w:rsid w:val="00806EE7"/>
    <w:rsid w:val="00807266"/>
    <w:rsid w:val="00807994"/>
    <w:rsid w:val="00807996"/>
    <w:rsid w:val="008100DC"/>
    <w:rsid w:val="008101F5"/>
    <w:rsid w:val="0081024C"/>
    <w:rsid w:val="00810289"/>
    <w:rsid w:val="00810500"/>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4F9E"/>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191"/>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82F"/>
    <w:rsid w:val="008479CF"/>
    <w:rsid w:val="0085017A"/>
    <w:rsid w:val="008503C8"/>
    <w:rsid w:val="00850545"/>
    <w:rsid w:val="008507A0"/>
    <w:rsid w:val="00850B3F"/>
    <w:rsid w:val="00850D02"/>
    <w:rsid w:val="008516B8"/>
    <w:rsid w:val="008519DF"/>
    <w:rsid w:val="00851B6A"/>
    <w:rsid w:val="00851EB4"/>
    <w:rsid w:val="0085293E"/>
    <w:rsid w:val="0085401D"/>
    <w:rsid w:val="008544B2"/>
    <w:rsid w:val="00854A9A"/>
    <w:rsid w:val="00855183"/>
    <w:rsid w:val="008551EC"/>
    <w:rsid w:val="008554A8"/>
    <w:rsid w:val="008557B0"/>
    <w:rsid w:val="00855B5D"/>
    <w:rsid w:val="00855F9F"/>
    <w:rsid w:val="00856055"/>
    <w:rsid w:val="0085665D"/>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4B87"/>
    <w:rsid w:val="008B50AA"/>
    <w:rsid w:val="008B5415"/>
    <w:rsid w:val="008B613D"/>
    <w:rsid w:val="008B61D5"/>
    <w:rsid w:val="008B65DB"/>
    <w:rsid w:val="008B6B7F"/>
    <w:rsid w:val="008B77D9"/>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B5A"/>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15A"/>
    <w:rsid w:val="009005B7"/>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2E0"/>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0D6C"/>
    <w:rsid w:val="00942B17"/>
    <w:rsid w:val="009431C7"/>
    <w:rsid w:val="0094386D"/>
    <w:rsid w:val="00943BBF"/>
    <w:rsid w:val="00943C81"/>
    <w:rsid w:val="00943D53"/>
    <w:rsid w:val="00943FA8"/>
    <w:rsid w:val="00944353"/>
    <w:rsid w:val="00944646"/>
    <w:rsid w:val="00944BDE"/>
    <w:rsid w:val="00945BA4"/>
    <w:rsid w:val="00945C7C"/>
    <w:rsid w:val="0094620F"/>
    <w:rsid w:val="00946B61"/>
    <w:rsid w:val="00946E88"/>
    <w:rsid w:val="009476A0"/>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4EC3"/>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A1B"/>
    <w:rsid w:val="00992C42"/>
    <w:rsid w:val="00992C46"/>
    <w:rsid w:val="009931AC"/>
    <w:rsid w:val="00993493"/>
    <w:rsid w:val="009939F8"/>
    <w:rsid w:val="00993A5A"/>
    <w:rsid w:val="0099438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2421"/>
    <w:rsid w:val="009A3595"/>
    <w:rsid w:val="009A3A2C"/>
    <w:rsid w:val="009A3BBD"/>
    <w:rsid w:val="009A3CB8"/>
    <w:rsid w:val="009A4321"/>
    <w:rsid w:val="009A4729"/>
    <w:rsid w:val="009A4958"/>
    <w:rsid w:val="009A51F1"/>
    <w:rsid w:val="009A5B36"/>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56C3"/>
    <w:rsid w:val="009C58D9"/>
    <w:rsid w:val="009C7699"/>
    <w:rsid w:val="009C7C39"/>
    <w:rsid w:val="009D01CC"/>
    <w:rsid w:val="009D066C"/>
    <w:rsid w:val="009D0E7F"/>
    <w:rsid w:val="009D1082"/>
    <w:rsid w:val="009D1C67"/>
    <w:rsid w:val="009D1D72"/>
    <w:rsid w:val="009D1E14"/>
    <w:rsid w:val="009D1EBB"/>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054"/>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2A1A"/>
    <w:rsid w:val="00A03170"/>
    <w:rsid w:val="00A0351D"/>
    <w:rsid w:val="00A03BDE"/>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A83"/>
    <w:rsid w:val="00A31F02"/>
    <w:rsid w:val="00A31FB2"/>
    <w:rsid w:val="00A328F0"/>
    <w:rsid w:val="00A32A52"/>
    <w:rsid w:val="00A3341E"/>
    <w:rsid w:val="00A335B4"/>
    <w:rsid w:val="00A33636"/>
    <w:rsid w:val="00A337D0"/>
    <w:rsid w:val="00A33CC9"/>
    <w:rsid w:val="00A33F08"/>
    <w:rsid w:val="00A3409C"/>
    <w:rsid w:val="00A34472"/>
    <w:rsid w:val="00A34804"/>
    <w:rsid w:val="00A34E85"/>
    <w:rsid w:val="00A35402"/>
    <w:rsid w:val="00A357BA"/>
    <w:rsid w:val="00A35D08"/>
    <w:rsid w:val="00A362C8"/>
    <w:rsid w:val="00A36D14"/>
    <w:rsid w:val="00A37A6A"/>
    <w:rsid w:val="00A37A8E"/>
    <w:rsid w:val="00A37F04"/>
    <w:rsid w:val="00A40D37"/>
    <w:rsid w:val="00A40F95"/>
    <w:rsid w:val="00A416C6"/>
    <w:rsid w:val="00A417CE"/>
    <w:rsid w:val="00A41CF6"/>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F4"/>
    <w:rsid w:val="00A47125"/>
    <w:rsid w:val="00A47151"/>
    <w:rsid w:val="00A474E9"/>
    <w:rsid w:val="00A47522"/>
    <w:rsid w:val="00A477B7"/>
    <w:rsid w:val="00A47EF3"/>
    <w:rsid w:val="00A5060A"/>
    <w:rsid w:val="00A508F2"/>
    <w:rsid w:val="00A512C0"/>
    <w:rsid w:val="00A516C7"/>
    <w:rsid w:val="00A516F2"/>
    <w:rsid w:val="00A51A23"/>
    <w:rsid w:val="00A5247F"/>
    <w:rsid w:val="00A525C2"/>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67FBC"/>
    <w:rsid w:val="00A707B3"/>
    <w:rsid w:val="00A709D3"/>
    <w:rsid w:val="00A70A64"/>
    <w:rsid w:val="00A71101"/>
    <w:rsid w:val="00A7195B"/>
    <w:rsid w:val="00A71A34"/>
    <w:rsid w:val="00A71BDF"/>
    <w:rsid w:val="00A71C71"/>
    <w:rsid w:val="00A7285D"/>
    <w:rsid w:val="00A72996"/>
    <w:rsid w:val="00A72D66"/>
    <w:rsid w:val="00A73629"/>
    <w:rsid w:val="00A7376C"/>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3FE2"/>
    <w:rsid w:val="00A9562D"/>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811"/>
    <w:rsid w:val="00AA3A80"/>
    <w:rsid w:val="00AA3CEF"/>
    <w:rsid w:val="00AA3F24"/>
    <w:rsid w:val="00AA437B"/>
    <w:rsid w:val="00AA4DAB"/>
    <w:rsid w:val="00AA4FA6"/>
    <w:rsid w:val="00AA52D3"/>
    <w:rsid w:val="00AA63BA"/>
    <w:rsid w:val="00AA67A0"/>
    <w:rsid w:val="00AA6818"/>
    <w:rsid w:val="00AA6BA9"/>
    <w:rsid w:val="00AA6C71"/>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D78"/>
    <w:rsid w:val="00AC03C9"/>
    <w:rsid w:val="00AC1945"/>
    <w:rsid w:val="00AC1CF8"/>
    <w:rsid w:val="00AC1F9C"/>
    <w:rsid w:val="00AC21DF"/>
    <w:rsid w:val="00AC23C5"/>
    <w:rsid w:val="00AC25EA"/>
    <w:rsid w:val="00AC38FA"/>
    <w:rsid w:val="00AC39F2"/>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A"/>
    <w:rsid w:val="00AE2D3B"/>
    <w:rsid w:val="00AE2ED4"/>
    <w:rsid w:val="00AE3132"/>
    <w:rsid w:val="00AE316C"/>
    <w:rsid w:val="00AE31B3"/>
    <w:rsid w:val="00AE3207"/>
    <w:rsid w:val="00AE36EE"/>
    <w:rsid w:val="00AE37F3"/>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5E1"/>
    <w:rsid w:val="00B00989"/>
    <w:rsid w:val="00B00FAC"/>
    <w:rsid w:val="00B016AA"/>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1735"/>
    <w:rsid w:val="00B21EA6"/>
    <w:rsid w:val="00B220D9"/>
    <w:rsid w:val="00B2268B"/>
    <w:rsid w:val="00B22956"/>
    <w:rsid w:val="00B22B15"/>
    <w:rsid w:val="00B22B99"/>
    <w:rsid w:val="00B23463"/>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4543"/>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BED"/>
    <w:rsid w:val="00B82C8E"/>
    <w:rsid w:val="00B82F92"/>
    <w:rsid w:val="00B830FF"/>
    <w:rsid w:val="00B83D90"/>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4A3"/>
    <w:rsid w:val="00B94814"/>
    <w:rsid w:val="00B94FF5"/>
    <w:rsid w:val="00B95921"/>
    <w:rsid w:val="00B9599A"/>
    <w:rsid w:val="00B962AA"/>
    <w:rsid w:val="00B96F15"/>
    <w:rsid w:val="00B97377"/>
    <w:rsid w:val="00B973FE"/>
    <w:rsid w:val="00BA03B9"/>
    <w:rsid w:val="00BA09DF"/>
    <w:rsid w:val="00BA0F9E"/>
    <w:rsid w:val="00BA120D"/>
    <w:rsid w:val="00BA12BB"/>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26FA"/>
    <w:rsid w:val="00BB3181"/>
    <w:rsid w:val="00BB394F"/>
    <w:rsid w:val="00BB39DC"/>
    <w:rsid w:val="00BB417B"/>
    <w:rsid w:val="00BB43CC"/>
    <w:rsid w:val="00BB45E5"/>
    <w:rsid w:val="00BB580C"/>
    <w:rsid w:val="00BB59A0"/>
    <w:rsid w:val="00BB5D7D"/>
    <w:rsid w:val="00BB66CB"/>
    <w:rsid w:val="00BB6918"/>
    <w:rsid w:val="00BB6AAA"/>
    <w:rsid w:val="00BB6D81"/>
    <w:rsid w:val="00BB782D"/>
    <w:rsid w:val="00BB797E"/>
    <w:rsid w:val="00BB7FD1"/>
    <w:rsid w:val="00BC08B9"/>
    <w:rsid w:val="00BC09A7"/>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2594"/>
    <w:rsid w:val="00BE33A2"/>
    <w:rsid w:val="00BE4118"/>
    <w:rsid w:val="00BE4501"/>
    <w:rsid w:val="00BE45D5"/>
    <w:rsid w:val="00BE461D"/>
    <w:rsid w:val="00BE4AC4"/>
    <w:rsid w:val="00BE4B3D"/>
    <w:rsid w:val="00BE5431"/>
    <w:rsid w:val="00BE57A3"/>
    <w:rsid w:val="00BE6007"/>
    <w:rsid w:val="00BE611B"/>
    <w:rsid w:val="00BE6377"/>
    <w:rsid w:val="00BE6CE0"/>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C01"/>
    <w:rsid w:val="00C02D21"/>
    <w:rsid w:val="00C03068"/>
    <w:rsid w:val="00C03121"/>
    <w:rsid w:val="00C058DA"/>
    <w:rsid w:val="00C05ECB"/>
    <w:rsid w:val="00C05F63"/>
    <w:rsid w:val="00C06B5A"/>
    <w:rsid w:val="00C06EF5"/>
    <w:rsid w:val="00C07AE2"/>
    <w:rsid w:val="00C104FD"/>
    <w:rsid w:val="00C106D7"/>
    <w:rsid w:val="00C109C8"/>
    <w:rsid w:val="00C11A30"/>
    <w:rsid w:val="00C11EC2"/>
    <w:rsid w:val="00C1285B"/>
    <w:rsid w:val="00C13A4E"/>
    <w:rsid w:val="00C13BCC"/>
    <w:rsid w:val="00C13E6C"/>
    <w:rsid w:val="00C13EE2"/>
    <w:rsid w:val="00C1430A"/>
    <w:rsid w:val="00C143AD"/>
    <w:rsid w:val="00C1462E"/>
    <w:rsid w:val="00C148F2"/>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2E6A"/>
    <w:rsid w:val="00C230CD"/>
    <w:rsid w:val="00C243FE"/>
    <w:rsid w:val="00C24535"/>
    <w:rsid w:val="00C24910"/>
    <w:rsid w:val="00C24A06"/>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0F6E"/>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C04"/>
    <w:rsid w:val="00C75561"/>
    <w:rsid w:val="00C759FB"/>
    <w:rsid w:val="00C75A32"/>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270"/>
    <w:rsid w:val="00CB6408"/>
    <w:rsid w:val="00CB7490"/>
    <w:rsid w:val="00CB74BE"/>
    <w:rsid w:val="00CC03C3"/>
    <w:rsid w:val="00CC0758"/>
    <w:rsid w:val="00CC105E"/>
    <w:rsid w:val="00CC2505"/>
    <w:rsid w:val="00CC280C"/>
    <w:rsid w:val="00CC2DEF"/>
    <w:rsid w:val="00CC2F63"/>
    <w:rsid w:val="00CC3298"/>
    <w:rsid w:val="00CC32E7"/>
    <w:rsid w:val="00CC3414"/>
    <w:rsid w:val="00CC377A"/>
    <w:rsid w:val="00CC4224"/>
    <w:rsid w:val="00CC43BD"/>
    <w:rsid w:val="00CC4814"/>
    <w:rsid w:val="00CC4C18"/>
    <w:rsid w:val="00CC4FF2"/>
    <w:rsid w:val="00CC51F7"/>
    <w:rsid w:val="00CC58D6"/>
    <w:rsid w:val="00CC593A"/>
    <w:rsid w:val="00CC5956"/>
    <w:rsid w:val="00CC5B19"/>
    <w:rsid w:val="00CC5FBA"/>
    <w:rsid w:val="00CC66CB"/>
    <w:rsid w:val="00CC757F"/>
    <w:rsid w:val="00CC75ED"/>
    <w:rsid w:val="00CD046B"/>
    <w:rsid w:val="00CD21DA"/>
    <w:rsid w:val="00CD29DE"/>
    <w:rsid w:val="00CD2A7C"/>
    <w:rsid w:val="00CD2DA7"/>
    <w:rsid w:val="00CD2E14"/>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C56"/>
    <w:rsid w:val="00CF4DE6"/>
    <w:rsid w:val="00CF5236"/>
    <w:rsid w:val="00CF572D"/>
    <w:rsid w:val="00CF63D0"/>
    <w:rsid w:val="00CF6522"/>
    <w:rsid w:val="00CF6DDF"/>
    <w:rsid w:val="00CF6FF4"/>
    <w:rsid w:val="00CF72D7"/>
    <w:rsid w:val="00CF7881"/>
    <w:rsid w:val="00CF7925"/>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50C"/>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DE1"/>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64C"/>
    <w:rsid w:val="00D4254F"/>
    <w:rsid w:val="00D42887"/>
    <w:rsid w:val="00D4288A"/>
    <w:rsid w:val="00D430C4"/>
    <w:rsid w:val="00D4333E"/>
    <w:rsid w:val="00D4371C"/>
    <w:rsid w:val="00D4414C"/>
    <w:rsid w:val="00D446FC"/>
    <w:rsid w:val="00D44711"/>
    <w:rsid w:val="00D45286"/>
    <w:rsid w:val="00D45533"/>
    <w:rsid w:val="00D456C7"/>
    <w:rsid w:val="00D45A6C"/>
    <w:rsid w:val="00D45D43"/>
    <w:rsid w:val="00D460B5"/>
    <w:rsid w:val="00D461E5"/>
    <w:rsid w:val="00D462AE"/>
    <w:rsid w:val="00D4673D"/>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295"/>
    <w:rsid w:val="00D6645B"/>
    <w:rsid w:val="00D666B9"/>
    <w:rsid w:val="00D6693B"/>
    <w:rsid w:val="00D669E8"/>
    <w:rsid w:val="00D669F0"/>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031"/>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CA9"/>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2080"/>
    <w:rsid w:val="00DA2C85"/>
    <w:rsid w:val="00DA32D0"/>
    <w:rsid w:val="00DA3956"/>
    <w:rsid w:val="00DA39EF"/>
    <w:rsid w:val="00DA43FF"/>
    <w:rsid w:val="00DA4411"/>
    <w:rsid w:val="00DA45EC"/>
    <w:rsid w:val="00DA47E7"/>
    <w:rsid w:val="00DA55C6"/>
    <w:rsid w:val="00DA5989"/>
    <w:rsid w:val="00DA5AE9"/>
    <w:rsid w:val="00DA71A5"/>
    <w:rsid w:val="00DA74BD"/>
    <w:rsid w:val="00DA78A8"/>
    <w:rsid w:val="00DA7C38"/>
    <w:rsid w:val="00DA7D9F"/>
    <w:rsid w:val="00DB04D7"/>
    <w:rsid w:val="00DB167D"/>
    <w:rsid w:val="00DB1D0B"/>
    <w:rsid w:val="00DB1E74"/>
    <w:rsid w:val="00DB3298"/>
    <w:rsid w:val="00DB37A1"/>
    <w:rsid w:val="00DB3AB9"/>
    <w:rsid w:val="00DB3FC4"/>
    <w:rsid w:val="00DB457B"/>
    <w:rsid w:val="00DB484E"/>
    <w:rsid w:val="00DB498A"/>
    <w:rsid w:val="00DB49F3"/>
    <w:rsid w:val="00DB4C21"/>
    <w:rsid w:val="00DB4CA6"/>
    <w:rsid w:val="00DB4DAF"/>
    <w:rsid w:val="00DB5531"/>
    <w:rsid w:val="00DB58A4"/>
    <w:rsid w:val="00DB5902"/>
    <w:rsid w:val="00DB5BFE"/>
    <w:rsid w:val="00DB5FE5"/>
    <w:rsid w:val="00DB6654"/>
    <w:rsid w:val="00DB70D7"/>
    <w:rsid w:val="00DB7871"/>
    <w:rsid w:val="00DB7946"/>
    <w:rsid w:val="00DB7B3E"/>
    <w:rsid w:val="00DB7B74"/>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221"/>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3E4"/>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62A"/>
    <w:rsid w:val="00DE1AE8"/>
    <w:rsid w:val="00DE1EA4"/>
    <w:rsid w:val="00DE2080"/>
    <w:rsid w:val="00DE275A"/>
    <w:rsid w:val="00DE2B7A"/>
    <w:rsid w:val="00DE320F"/>
    <w:rsid w:val="00DE3625"/>
    <w:rsid w:val="00DE3880"/>
    <w:rsid w:val="00DE3CB8"/>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522"/>
    <w:rsid w:val="00E017BD"/>
    <w:rsid w:val="00E01A69"/>
    <w:rsid w:val="00E01B20"/>
    <w:rsid w:val="00E02506"/>
    <w:rsid w:val="00E02BFC"/>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DEC"/>
    <w:rsid w:val="00E05EC9"/>
    <w:rsid w:val="00E0667E"/>
    <w:rsid w:val="00E06F83"/>
    <w:rsid w:val="00E07F3D"/>
    <w:rsid w:val="00E11626"/>
    <w:rsid w:val="00E11A3A"/>
    <w:rsid w:val="00E11E04"/>
    <w:rsid w:val="00E12BB3"/>
    <w:rsid w:val="00E1313E"/>
    <w:rsid w:val="00E133B9"/>
    <w:rsid w:val="00E1369E"/>
    <w:rsid w:val="00E136CD"/>
    <w:rsid w:val="00E13947"/>
    <w:rsid w:val="00E13F4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2594"/>
    <w:rsid w:val="00E23232"/>
    <w:rsid w:val="00E23307"/>
    <w:rsid w:val="00E238BC"/>
    <w:rsid w:val="00E241BD"/>
    <w:rsid w:val="00E24511"/>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5CFB"/>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0CC9"/>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1F"/>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EB1"/>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351"/>
    <w:rsid w:val="00F01B6D"/>
    <w:rsid w:val="00F02379"/>
    <w:rsid w:val="00F024C8"/>
    <w:rsid w:val="00F02D10"/>
    <w:rsid w:val="00F03023"/>
    <w:rsid w:val="00F0486A"/>
    <w:rsid w:val="00F05287"/>
    <w:rsid w:val="00F05E58"/>
    <w:rsid w:val="00F0607C"/>
    <w:rsid w:val="00F064D3"/>
    <w:rsid w:val="00F06578"/>
    <w:rsid w:val="00F06B8B"/>
    <w:rsid w:val="00F06CD6"/>
    <w:rsid w:val="00F06CE0"/>
    <w:rsid w:val="00F079D7"/>
    <w:rsid w:val="00F07E47"/>
    <w:rsid w:val="00F07E73"/>
    <w:rsid w:val="00F1090D"/>
    <w:rsid w:val="00F10AD9"/>
    <w:rsid w:val="00F11E47"/>
    <w:rsid w:val="00F11E9A"/>
    <w:rsid w:val="00F1215F"/>
    <w:rsid w:val="00F13B06"/>
    <w:rsid w:val="00F14331"/>
    <w:rsid w:val="00F14CB8"/>
    <w:rsid w:val="00F14D5A"/>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5083"/>
    <w:rsid w:val="00F363A1"/>
    <w:rsid w:val="00F365CA"/>
    <w:rsid w:val="00F36CF8"/>
    <w:rsid w:val="00F37079"/>
    <w:rsid w:val="00F372EB"/>
    <w:rsid w:val="00F37BB2"/>
    <w:rsid w:val="00F37C1F"/>
    <w:rsid w:val="00F40959"/>
    <w:rsid w:val="00F40DEF"/>
    <w:rsid w:val="00F40FDA"/>
    <w:rsid w:val="00F41E01"/>
    <w:rsid w:val="00F41E55"/>
    <w:rsid w:val="00F41F46"/>
    <w:rsid w:val="00F4206C"/>
    <w:rsid w:val="00F42CAC"/>
    <w:rsid w:val="00F42FE2"/>
    <w:rsid w:val="00F43220"/>
    <w:rsid w:val="00F43247"/>
    <w:rsid w:val="00F43584"/>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3D98"/>
    <w:rsid w:val="00F64313"/>
    <w:rsid w:val="00F64507"/>
    <w:rsid w:val="00F652B4"/>
    <w:rsid w:val="00F65CAF"/>
    <w:rsid w:val="00F65CB2"/>
    <w:rsid w:val="00F65E41"/>
    <w:rsid w:val="00F65F11"/>
    <w:rsid w:val="00F65F24"/>
    <w:rsid w:val="00F666A8"/>
    <w:rsid w:val="00F66AE7"/>
    <w:rsid w:val="00F66CD8"/>
    <w:rsid w:val="00F6765E"/>
    <w:rsid w:val="00F67931"/>
    <w:rsid w:val="00F67B71"/>
    <w:rsid w:val="00F704EA"/>
    <w:rsid w:val="00F70721"/>
    <w:rsid w:val="00F70913"/>
    <w:rsid w:val="00F70BF8"/>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7EF"/>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7F86"/>
    <w:rsid w:val="00FD096E"/>
    <w:rsid w:val="00FD2328"/>
    <w:rsid w:val="00FD29AF"/>
    <w:rsid w:val="00FD32A4"/>
    <w:rsid w:val="00FD38BD"/>
    <w:rsid w:val="00FD3F9F"/>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3C2"/>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BD5"/>
    <w:rsid w:val="00FF72F1"/>
    <w:rsid w:val="00FF76C9"/>
    <w:rsid w:val="00FF787F"/>
    <w:rsid w:val="00FF78CE"/>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75D8557D-69D6-4A9E-B717-42FC876E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8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5</Pages>
  <Words>1302</Words>
  <Characters>7428</Characters>
  <Application>Microsoft Office Word</Application>
  <DocSecurity>0</DocSecurity>
  <Lines>61</Lines>
  <Paragraphs>17</Paragraphs>
  <ScaleCrop>false</ScaleCrop>
  <Company>Microsoft</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4181</cp:revision>
  <dcterms:created xsi:type="dcterms:W3CDTF">2020-04-05T00:13:00Z</dcterms:created>
  <dcterms:modified xsi:type="dcterms:W3CDTF">2026-04-06T14:18:00Z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