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BA20D" w14:textId="77777777"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CRTC INTERCONNECTION STEERING COMMITTEE</w:t>
      </w:r>
    </w:p>
    <w:p w14:paraId="5194BF10" w14:textId="77777777" w:rsidR="00653B30" w:rsidRPr="00653B30" w:rsidRDefault="00653B30" w:rsidP="00653B30">
      <w:pPr>
        <w:rPr>
          <w:rFonts w:ascii="Arial" w:hAnsi="Arial" w:cs="Arial"/>
          <w:sz w:val="20"/>
          <w:szCs w:val="20"/>
          <w:lang w:val="en-US"/>
        </w:rPr>
      </w:pPr>
      <w:r w:rsidRPr="00653B30">
        <w:rPr>
          <w:rFonts w:ascii="Arial" w:hAnsi="Arial" w:cs="Arial"/>
          <w:b/>
          <w:bCs/>
          <w:sz w:val="20"/>
          <w:szCs w:val="20"/>
          <w:u w:val="single"/>
          <w:lang w:val="en-US"/>
        </w:rPr>
        <w:t>CONTRIBUTION FORM:</w:t>
      </w:r>
    </w:p>
    <w:p w14:paraId="5272A9B2" w14:textId="0CC8743F"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Working Group:          </w:t>
      </w:r>
      <w:r w:rsidR="005940C7">
        <w:rPr>
          <w:rFonts w:ascii="Arial" w:hAnsi="Arial" w:cs="Arial"/>
          <w:b/>
          <w:bCs/>
          <w:sz w:val="20"/>
          <w:szCs w:val="20"/>
          <w:lang w:val="en-US"/>
        </w:rPr>
        <w:t>CSCN</w:t>
      </w:r>
      <w:r w:rsidRPr="00653B30">
        <w:rPr>
          <w:rFonts w:ascii="Arial" w:hAnsi="Arial" w:cs="Arial"/>
          <w:b/>
          <w:bCs/>
          <w:sz w:val="20"/>
          <w:szCs w:val="20"/>
          <w:lang w:val="en-US"/>
        </w:rPr>
        <w:t>                        Date of Submission:</w:t>
      </w:r>
      <w:r w:rsidR="005940C7">
        <w:rPr>
          <w:rFonts w:ascii="Arial" w:hAnsi="Arial" w:cs="Arial"/>
          <w:b/>
          <w:bCs/>
          <w:sz w:val="20"/>
          <w:szCs w:val="20"/>
          <w:lang w:val="en-US"/>
        </w:rPr>
        <w:t xml:space="preserve">  2024-05-15</w:t>
      </w:r>
    </w:p>
    <w:p w14:paraId="13E4E630" w14:textId="5E672B8F"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Contribution #:</w:t>
      </w:r>
      <w:r w:rsidR="00433FE7">
        <w:rPr>
          <w:rFonts w:ascii="Arial" w:hAnsi="Arial" w:cs="Arial"/>
          <w:b/>
          <w:bCs/>
          <w:sz w:val="20"/>
          <w:szCs w:val="20"/>
          <w:lang w:val="en-US"/>
        </w:rPr>
        <w:t xml:space="preserve">  246A</w:t>
      </w:r>
    </w:p>
    <w:p w14:paraId="4F5F6EB7" w14:textId="185CA2D9"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TIF #:          </w:t>
      </w:r>
      <w:r w:rsidR="005940C7">
        <w:rPr>
          <w:rFonts w:ascii="Arial" w:hAnsi="Arial" w:cs="Arial"/>
          <w:b/>
          <w:bCs/>
          <w:sz w:val="20"/>
          <w:szCs w:val="20"/>
          <w:lang w:val="en-US"/>
        </w:rPr>
        <w:t>121 (Proposed)</w:t>
      </w:r>
      <w:r w:rsidRPr="00653B30">
        <w:rPr>
          <w:rFonts w:ascii="Arial" w:hAnsi="Arial" w:cs="Arial"/>
          <w:b/>
          <w:bCs/>
          <w:sz w:val="20"/>
          <w:szCs w:val="20"/>
          <w:lang w:val="en-US"/>
        </w:rPr>
        <w:t>                                        File ID:</w:t>
      </w:r>
      <w:r w:rsidR="005940C7">
        <w:rPr>
          <w:rFonts w:ascii="Arial" w:hAnsi="Arial" w:cs="Arial"/>
          <w:b/>
          <w:bCs/>
          <w:sz w:val="20"/>
          <w:szCs w:val="20"/>
          <w:lang w:val="en-US"/>
        </w:rPr>
        <w:t xml:space="preserve">  CNCO246A</w:t>
      </w:r>
    </w:p>
    <w:p w14:paraId="1B2753ED" w14:textId="3CD800E1"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Task Title:</w:t>
      </w:r>
      <w:r w:rsidR="00E8380D">
        <w:rPr>
          <w:rFonts w:ascii="Arial" w:hAnsi="Arial" w:cs="Arial"/>
          <w:b/>
          <w:bCs/>
          <w:sz w:val="20"/>
          <w:szCs w:val="20"/>
          <w:lang w:val="en-US"/>
        </w:rPr>
        <w:tab/>
      </w:r>
      <w:r w:rsidR="00E8380D">
        <w:rPr>
          <w:rFonts w:ascii="Arial" w:hAnsi="Arial" w:cs="Arial"/>
          <w:sz w:val="20"/>
          <w:szCs w:val="20"/>
        </w:rPr>
        <w:t xml:space="preserve">Sunsetting the </w:t>
      </w:r>
      <w:r w:rsidR="00E8380D" w:rsidRPr="00BA7909">
        <w:rPr>
          <w:rFonts w:ascii="Arial" w:hAnsi="Arial" w:cs="Arial"/>
          <w:i/>
          <w:iCs/>
          <w:sz w:val="20"/>
          <w:szCs w:val="20"/>
        </w:rPr>
        <w:t>Canadian System Identifier (SID) Guideline</w:t>
      </w:r>
    </w:p>
    <w:p w14:paraId="4ECB5EB9" w14:textId="77777777"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Related to Task(s) ID:</w:t>
      </w:r>
    </w:p>
    <w:p w14:paraId="6AFDBED0" w14:textId="77777777"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Contributor:</w:t>
      </w:r>
    </w:p>
    <w:p w14:paraId="238E2913" w14:textId="197B00FA"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            Name:</w:t>
      </w:r>
      <w:r w:rsidR="00E8380D">
        <w:rPr>
          <w:rFonts w:ascii="Arial" w:hAnsi="Arial" w:cs="Arial"/>
          <w:b/>
          <w:bCs/>
          <w:sz w:val="20"/>
          <w:szCs w:val="20"/>
          <w:lang w:val="en-US"/>
        </w:rPr>
        <w:tab/>
      </w:r>
      <w:r w:rsidR="00E8380D">
        <w:rPr>
          <w:rFonts w:ascii="Arial" w:hAnsi="Arial" w:cs="Arial"/>
          <w:b/>
          <w:bCs/>
          <w:sz w:val="20"/>
          <w:szCs w:val="20"/>
          <w:lang w:val="en-US"/>
        </w:rPr>
        <w:tab/>
        <w:t>Fiona Clegg</w:t>
      </w:r>
    </w:p>
    <w:p w14:paraId="1FCA8CF4" w14:textId="23F2D527"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            Company:</w:t>
      </w:r>
      <w:r w:rsidR="002F6780">
        <w:rPr>
          <w:rFonts w:ascii="Arial" w:hAnsi="Arial" w:cs="Arial"/>
          <w:b/>
          <w:bCs/>
          <w:sz w:val="20"/>
          <w:szCs w:val="20"/>
          <w:lang w:val="en-US"/>
        </w:rPr>
        <w:tab/>
        <w:t>Canadian Numbering Administrator</w:t>
      </w:r>
    </w:p>
    <w:p w14:paraId="388E3852" w14:textId="77777777"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            Address:</w:t>
      </w:r>
    </w:p>
    <w:p w14:paraId="431366CC" w14:textId="77777777"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            Tel:</w:t>
      </w:r>
    </w:p>
    <w:p w14:paraId="5A5B851D" w14:textId="77777777"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            Fax:</w:t>
      </w:r>
    </w:p>
    <w:p w14:paraId="040E7DAF" w14:textId="19423D34"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            E-mail:</w:t>
      </w:r>
      <w:r w:rsidR="002F6780">
        <w:rPr>
          <w:rFonts w:ascii="Arial" w:hAnsi="Arial" w:cs="Arial"/>
          <w:b/>
          <w:bCs/>
          <w:sz w:val="20"/>
          <w:szCs w:val="20"/>
          <w:lang w:val="en-US"/>
        </w:rPr>
        <w:tab/>
      </w:r>
      <w:r w:rsidR="002F6780">
        <w:rPr>
          <w:rFonts w:ascii="Arial" w:hAnsi="Arial" w:cs="Arial"/>
          <w:b/>
          <w:bCs/>
          <w:sz w:val="20"/>
          <w:szCs w:val="20"/>
          <w:lang w:val="en-US"/>
        </w:rPr>
        <w:tab/>
        <w:t>Fiona.clegg@cnac.ca</w:t>
      </w:r>
    </w:p>
    <w:p w14:paraId="3AF85560" w14:textId="6642F9CB"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Distribution to:</w:t>
      </w:r>
      <w:r w:rsidR="002F6780">
        <w:rPr>
          <w:rFonts w:ascii="Arial" w:hAnsi="Arial" w:cs="Arial"/>
          <w:b/>
          <w:bCs/>
          <w:sz w:val="20"/>
          <w:szCs w:val="20"/>
          <w:lang w:val="en-US"/>
        </w:rPr>
        <w:tab/>
      </w:r>
      <w:r w:rsidR="002F6780">
        <w:rPr>
          <w:rFonts w:ascii="Arial" w:hAnsi="Arial" w:cs="Arial"/>
          <w:b/>
          <w:bCs/>
          <w:sz w:val="20"/>
          <w:szCs w:val="20"/>
          <w:lang w:val="en-US"/>
        </w:rPr>
        <w:tab/>
        <w:t>CSCN</w:t>
      </w:r>
    </w:p>
    <w:p w14:paraId="63F0238E" w14:textId="08498D76" w:rsidR="00653B30" w:rsidRPr="00653B30" w:rsidRDefault="00653B30" w:rsidP="00653B30">
      <w:pPr>
        <w:rPr>
          <w:rFonts w:ascii="Arial" w:hAnsi="Arial" w:cs="Arial"/>
          <w:sz w:val="20"/>
          <w:szCs w:val="20"/>
          <w:lang w:val="en-US"/>
        </w:rPr>
      </w:pPr>
      <w:r w:rsidRPr="00653B30">
        <w:rPr>
          <w:rFonts w:ascii="Arial" w:hAnsi="Arial" w:cs="Arial"/>
          <w:b/>
          <w:bCs/>
          <w:sz w:val="20"/>
          <w:szCs w:val="20"/>
          <w:lang w:val="en-US"/>
        </w:rPr>
        <w:t>Subject:</w:t>
      </w:r>
      <w:r w:rsidR="002F6780">
        <w:rPr>
          <w:rFonts w:ascii="Arial" w:hAnsi="Arial" w:cs="Arial"/>
          <w:b/>
          <w:bCs/>
          <w:sz w:val="20"/>
          <w:szCs w:val="20"/>
          <w:lang w:val="en-US"/>
        </w:rPr>
        <w:tab/>
        <w:t>Draft TIF report to sunset the Canadian System Identifier (SID) Guideline</w:t>
      </w:r>
    </w:p>
    <w:p w14:paraId="24647374" w14:textId="77777777" w:rsidR="00B15E26" w:rsidRDefault="00B15E26">
      <w:pPr>
        <w:rPr>
          <w:rFonts w:ascii="Arial" w:hAnsi="Arial" w:cs="Arial"/>
          <w:sz w:val="20"/>
          <w:szCs w:val="20"/>
        </w:rPr>
      </w:pPr>
      <w:r>
        <w:rPr>
          <w:rFonts w:ascii="Arial" w:hAnsi="Arial" w:cs="Arial"/>
          <w:sz w:val="20"/>
          <w:szCs w:val="20"/>
        </w:rPr>
        <w:br w:type="page"/>
      </w:r>
    </w:p>
    <w:p w14:paraId="429104D3" w14:textId="2066D775" w:rsidR="00A903DE" w:rsidRPr="00B46C5F" w:rsidRDefault="00A903DE" w:rsidP="00A903DE">
      <w:pPr>
        <w:numPr>
          <w:ilvl w:val="12"/>
          <w:numId w:val="0"/>
        </w:numPr>
        <w:jc w:val="center"/>
        <w:rPr>
          <w:rFonts w:ascii="Arial" w:hAnsi="Arial" w:cs="Arial"/>
          <w:b/>
          <w:sz w:val="28"/>
          <w:szCs w:val="28"/>
        </w:rPr>
      </w:pPr>
      <w:r w:rsidRPr="00B46C5F">
        <w:rPr>
          <w:rFonts w:ascii="Arial" w:hAnsi="Arial" w:cs="Arial"/>
          <w:b/>
          <w:sz w:val="28"/>
          <w:szCs w:val="28"/>
        </w:rPr>
        <w:lastRenderedPageBreak/>
        <w:t>CSCN</w:t>
      </w:r>
    </w:p>
    <w:p w14:paraId="5072F316" w14:textId="77777777" w:rsidR="00A903DE" w:rsidRPr="00B46C5F" w:rsidRDefault="00A903DE" w:rsidP="00A903DE">
      <w:pPr>
        <w:numPr>
          <w:ilvl w:val="12"/>
          <w:numId w:val="0"/>
        </w:numPr>
        <w:rPr>
          <w:rFonts w:ascii="Arial" w:hAnsi="Arial" w:cs="Arial"/>
          <w:b/>
        </w:rPr>
      </w:pPr>
    </w:p>
    <w:p w14:paraId="64E46410" w14:textId="77777777" w:rsidR="00A903DE" w:rsidRPr="00B46C5F" w:rsidRDefault="00A903DE" w:rsidP="00A903DE">
      <w:pPr>
        <w:numPr>
          <w:ilvl w:val="12"/>
          <w:numId w:val="0"/>
        </w:numPr>
        <w:outlineLvl w:val="0"/>
        <w:rPr>
          <w:rFonts w:ascii="Arial" w:hAnsi="Arial" w:cs="Arial"/>
          <w:b/>
        </w:rPr>
      </w:pPr>
      <w:r w:rsidRPr="00B46C5F">
        <w:rPr>
          <w:rFonts w:ascii="Arial" w:hAnsi="Arial" w:cs="Arial"/>
          <w:b/>
        </w:rPr>
        <w:t>CRTC INDUSTRY STEERING COMMITTEE</w:t>
      </w:r>
    </w:p>
    <w:p w14:paraId="28DFA82F" w14:textId="77777777" w:rsidR="00A903DE" w:rsidRPr="00B46C5F" w:rsidRDefault="00A903DE" w:rsidP="00A903DE">
      <w:pPr>
        <w:numPr>
          <w:ilvl w:val="12"/>
          <w:numId w:val="0"/>
        </w:numPr>
        <w:outlineLvl w:val="0"/>
        <w:rPr>
          <w:rFonts w:ascii="Arial" w:hAnsi="Arial" w:cs="Arial"/>
          <w:b/>
          <w:u w:val="single"/>
        </w:rPr>
      </w:pPr>
      <w:r w:rsidRPr="00B46C5F">
        <w:rPr>
          <w:rFonts w:ascii="Arial" w:hAnsi="Arial" w:cs="Arial"/>
          <w:b/>
          <w:u w:val="single"/>
        </w:rPr>
        <w:t>TIF REPORT</w:t>
      </w:r>
    </w:p>
    <w:p w14:paraId="2743DBE8" w14:textId="77777777" w:rsidR="00A903DE" w:rsidRPr="00B46C5F" w:rsidRDefault="00A903DE" w:rsidP="00A903DE">
      <w:pPr>
        <w:numPr>
          <w:ilvl w:val="12"/>
          <w:numId w:val="0"/>
        </w:numPr>
        <w:rPr>
          <w:rFonts w:ascii="Arial" w:hAnsi="Arial" w:cs="Arial"/>
          <w:b/>
        </w:rPr>
      </w:pPr>
    </w:p>
    <w:p w14:paraId="71581C09" w14:textId="74E457A3" w:rsidR="00A903DE" w:rsidRPr="00B46C5F" w:rsidRDefault="00A903DE" w:rsidP="00A903DE">
      <w:pPr>
        <w:numPr>
          <w:ilvl w:val="12"/>
          <w:numId w:val="0"/>
        </w:numPr>
        <w:outlineLvl w:val="0"/>
        <w:rPr>
          <w:rFonts w:ascii="Arial" w:hAnsi="Arial" w:cs="Arial"/>
        </w:rPr>
      </w:pPr>
      <w:r w:rsidRPr="00B46C5F">
        <w:rPr>
          <w:rFonts w:ascii="Arial" w:hAnsi="Arial" w:cs="Arial"/>
          <w:b/>
        </w:rPr>
        <w:t xml:space="preserve">Date Submitted:  </w:t>
      </w:r>
      <w:r w:rsidRPr="00A903DE">
        <w:rPr>
          <w:rFonts w:ascii="Arial" w:hAnsi="Arial" w:cs="Arial"/>
          <w:highlight w:val="yellow"/>
        </w:rPr>
        <w:t>YYYY-MM-DD</w:t>
      </w:r>
    </w:p>
    <w:p w14:paraId="5C386D6B" w14:textId="77777777" w:rsidR="00A903DE" w:rsidRPr="00B46C5F" w:rsidRDefault="00A903DE" w:rsidP="00A903DE">
      <w:pPr>
        <w:numPr>
          <w:ilvl w:val="12"/>
          <w:numId w:val="0"/>
        </w:numPr>
        <w:rPr>
          <w:rFonts w:ascii="Arial" w:hAnsi="Arial" w:cs="Arial"/>
          <w:b/>
        </w:rPr>
      </w:pPr>
    </w:p>
    <w:p w14:paraId="7BCA8E4A" w14:textId="77777777" w:rsidR="00A903DE" w:rsidRPr="00B46C5F" w:rsidRDefault="00A903DE" w:rsidP="00A903DE">
      <w:pPr>
        <w:numPr>
          <w:ilvl w:val="12"/>
          <w:numId w:val="0"/>
        </w:numPr>
        <w:outlineLvl w:val="0"/>
        <w:rPr>
          <w:rFonts w:ascii="Arial" w:hAnsi="Arial" w:cs="Arial"/>
        </w:rPr>
      </w:pPr>
      <w:r w:rsidRPr="00B46C5F">
        <w:rPr>
          <w:rFonts w:ascii="Arial" w:hAnsi="Arial" w:cs="Arial"/>
          <w:b/>
        </w:rPr>
        <w:t>WORKING GROUP:</w:t>
      </w:r>
      <w:r w:rsidRPr="00B46C5F">
        <w:rPr>
          <w:rFonts w:ascii="Arial" w:hAnsi="Arial" w:cs="Arial"/>
          <w:b/>
        </w:rPr>
        <w:tab/>
        <w:t xml:space="preserve">  </w:t>
      </w:r>
      <w:r w:rsidRPr="00B46C5F">
        <w:rPr>
          <w:rFonts w:ascii="Arial" w:hAnsi="Arial" w:cs="Arial"/>
        </w:rPr>
        <w:t>Canadian Steering Committee on Numbering (</w:t>
      </w:r>
      <w:smartTag w:uri="urn:schemas-microsoft-com:office:smarttags" w:element="PersonName">
        <w:r w:rsidRPr="00B46C5F">
          <w:rPr>
            <w:rFonts w:ascii="Arial" w:hAnsi="Arial" w:cs="Arial"/>
          </w:rPr>
          <w:t>CSCN</w:t>
        </w:r>
      </w:smartTag>
      <w:r w:rsidRPr="00B46C5F">
        <w:rPr>
          <w:rFonts w:ascii="Arial" w:hAnsi="Arial" w:cs="Arial"/>
        </w:rPr>
        <w:t>)</w:t>
      </w:r>
    </w:p>
    <w:p w14:paraId="24C1A6B8" w14:textId="77777777" w:rsidR="00A903DE" w:rsidRPr="00B46C5F" w:rsidRDefault="00A903DE" w:rsidP="00A903DE">
      <w:pPr>
        <w:numPr>
          <w:ilvl w:val="12"/>
          <w:numId w:val="0"/>
        </w:numPr>
        <w:rPr>
          <w:rFonts w:ascii="Arial" w:hAnsi="Arial" w:cs="Arial"/>
          <w:b/>
        </w:rPr>
      </w:pPr>
    </w:p>
    <w:p w14:paraId="3425A1CF" w14:textId="44D409C2" w:rsidR="00A903DE" w:rsidRPr="00B46C5F" w:rsidRDefault="00A903DE" w:rsidP="00A903DE">
      <w:pPr>
        <w:numPr>
          <w:ilvl w:val="12"/>
          <w:numId w:val="0"/>
        </w:numPr>
        <w:tabs>
          <w:tab w:val="left" w:pos="5220"/>
        </w:tabs>
        <w:rPr>
          <w:rFonts w:ascii="Arial" w:hAnsi="Arial" w:cs="Arial"/>
        </w:rPr>
      </w:pPr>
      <w:r w:rsidRPr="00B46C5F">
        <w:rPr>
          <w:rFonts w:ascii="Arial" w:hAnsi="Arial" w:cs="Arial"/>
          <w:b/>
        </w:rPr>
        <w:t>REPORT #:</w:t>
      </w:r>
      <w:r w:rsidRPr="00B46C5F">
        <w:rPr>
          <w:rFonts w:ascii="Arial" w:hAnsi="Arial" w:cs="Arial"/>
        </w:rPr>
        <w:t xml:space="preserve">  </w:t>
      </w:r>
      <w:r w:rsidRPr="00A903DE">
        <w:rPr>
          <w:rFonts w:ascii="Arial" w:hAnsi="Arial" w:cs="Arial"/>
          <w:highlight w:val="yellow"/>
        </w:rPr>
        <w:t>XXX</w:t>
      </w:r>
      <w:r w:rsidRPr="00B46C5F">
        <w:rPr>
          <w:rFonts w:ascii="Arial" w:hAnsi="Arial" w:cs="Arial"/>
        </w:rPr>
        <w:tab/>
      </w:r>
      <w:r w:rsidRPr="00B46C5F">
        <w:rPr>
          <w:rFonts w:ascii="Arial" w:hAnsi="Arial" w:cs="Arial"/>
        </w:rPr>
        <w:tab/>
      </w:r>
      <w:r w:rsidRPr="00B46C5F">
        <w:rPr>
          <w:rFonts w:ascii="Arial" w:hAnsi="Arial" w:cs="Arial"/>
        </w:rPr>
        <w:tab/>
      </w:r>
      <w:r w:rsidRPr="00B46C5F">
        <w:rPr>
          <w:rFonts w:ascii="Arial" w:hAnsi="Arial" w:cs="Arial"/>
        </w:rPr>
        <w:tab/>
      </w:r>
      <w:r w:rsidRPr="00B46C5F">
        <w:rPr>
          <w:rFonts w:ascii="Arial" w:hAnsi="Arial" w:cs="Arial"/>
        </w:rPr>
        <w:tab/>
      </w:r>
      <w:r w:rsidRPr="00B46C5F">
        <w:rPr>
          <w:rFonts w:ascii="Arial" w:hAnsi="Arial" w:cs="Arial"/>
        </w:rPr>
        <w:tab/>
      </w:r>
      <w:r w:rsidRPr="00B46C5F">
        <w:rPr>
          <w:rFonts w:ascii="Arial" w:hAnsi="Arial" w:cs="Arial"/>
        </w:rPr>
        <w:tab/>
      </w:r>
      <w:r w:rsidRPr="00B46C5F">
        <w:rPr>
          <w:rFonts w:ascii="Arial" w:hAnsi="Arial" w:cs="Arial"/>
        </w:rPr>
        <w:tab/>
      </w:r>
      <w:r w:rsidRPr="00B46C5F">
        <w:rPr>
          <w:rFonts w:ascii="Arial" w:hAnsi="Arial" w:cs="Arial"/>
          <w:b/>
        </w:rPr>
        <w:t xml:space="preserve">File ID: </w:t>
      </w:r>
      <w:r w:rsidRPr="00B46C5F">
        <w:rPr>
          <w:rFonts w:ascii="Arial" w:hAnsi="Arial" w:cs="Arial"/>
        </w:rPr>
        <w:t>CNRE</w:t>
      </w:r>
      <w:r w:rsidRPr="009E2556">
        <w:rPr>
          <w:rFonts w:ascii="Arial" w:hAnsi="Arial" w:cs="Arial"/>
          <w:highlight w:val="yellow"/>
        </w:rPr>
        <w:t>XXX</w:t>
      </w:r>
      <w:r>
        <w:rPr>
          <w:rFonts w:ascii="Arial" w:hAnsi="Arial" w:cs="Arial"/>
        </w:rPr>
        <w:t>A</w:t>
      </w:r>
      <w:r w:rsidRPr="00B46C5F">
        <w:rPr>
          <w:rFonts w:ascii="Arial" w:hAnsi="Arial" w:cs="Arial"/>
        </w:rPr>
        <w:t>.docx</w:t>
      </w:r>
    </w:p>
    <w:p w14:paraId="22BD482F" w14:textId="77777777" w:rsidR="00A903DE" w:rsidRPr="00B46C5F" w:rsidRDefault="00A903DE" w:rsidP="00A903DE">
      <w:pPr>
        <w:pStyle w:val="Style1"/>
        <w:numPr>
          <w:ilvl w:val="12"/>
          <w:numId w:val="0"/>
        </w:numPr>
        <w:rPr>
          <w:rFonts w:cs="Arial"/>
          <w:szCs w:val="22"/>
        </w:rPr>
      </w:pPr>
    </w:p>
    <w:p w14:paraId="5286FF93" w14:textId="25D89478" w:rsidR="00A903DE" w:rsidRPr="00B46C5F" w:rsidRDefault="00A903DE" w:rsidP="00A903DE">
      <w:pPr>
        <w:numPr>
          <w:ilvl w:val="12"/>
          <w:numId w:val="0"/>
        </w:numPr>
        <w:tabs>
          <w:tab w:val="left" w:pos="1800"/>
        </w:tabs>
        <w:ind w:left="1800" w:hanging="1800"/>
        <w:rPr>
          <w:rFonts w:ascii="Arial" w:hAnsi="Arial" w:cs="Arial"/>
        </w:rPr>
      </w:pPr>
      <w:r w:rsidRPr="00B46C5F">
        <w:rPr>
          <w:rFonts w:ascii="Arial" w:hAnsi="Arial" w:cs="Arial"/>
          <w:b/>
        </w:rPr>
        <w:t>REPORT TITLE</w:t>
      </w:r>
      <w:r w:rsidRPr="00B46C5F">
        <w:rPr>
          <w:rFonts w:ascii="Arial" w:hAnsi="Arial" w:cs="Arial"/>
        </w:rPr>
        <w:t>:</w:t>
      </w:r>
      <w:r w:rsidRPr="00B46C5F">
        <w:rPr>
          <w:rFonts w:ascii="Arial" w:hAnsi="Arial" w:cs="Arial"/>
        </w:rPr>
        <w:tab/>
      </w:r>
      <w:r w:rsidR="009E2556" w:rsidRPr="009E2556">
        <w:rPr>
          <w:rFonts w:ascii="Arial" w:hAnsi="Arial" w:cs="Arial"/>
        </w:rPr>
        <w:t xml:space="preserve">Sunsetting the </w:t>
      </w:r>
      <w:r w:rsidR="009E2556" w:rsidRPr="009E2556">
        <w:rPr>
          <w:rFonts w:ascii="Arial" w:hAnsi="Arial" w:cs="Arial"/>
          <w:i/>
          <w:iCs/>
        </w:rPr>
        <w:t>Canadian System Identifier (SID) Guideline</w:t>
      </w:r>
    </w:p>
    <w:p w14:paraId="200795B4" w14:textId="77777777" w:rsidR="00A903DE" w:rsidRPr="00B46C5F" w:rsidRDefault="00A903DE" w:rsidP="00A903DE">
      <w:pPr>
        <w:numPr>
          <w:ilvl w:val="12"/>
          <w:numId w:val="0"/>
        </w:numPr>
        <w:ind w:left="2160" w:hanging="2160"/>
        <w:outlineLvl w:val="0"/>
        <w:rPr>
          <w:rFonts w:ascii="Arial" w:hAnsi="Arial" w:cs="Arial"/>
        </w:rPr>
      </w:pPr>
    </w:p>
    <w:p w14:paraId="5E06D210" w14:textId="77777777" w:rsidR="00A903DE" w:rsidRPr="00B46C5F" w:rsidRDefault="00A903DE" w:rsidP="00A903DE">
      <w:pPr>
        <w:numPr>
          <w:ilvl w:val="12"/>
          <w:numId w:val="0"/>
        </w:numPr>
        <w:ind w:left="2160" w:hanging="2160"/>
        <w:outlineLvl w:val="0"/>
        <w:rPr>
          <w:rFonts w:ascii="Arial" w:hAnsi="Arial" w:cs="Arial"/>
        </w:rPr>
      </w:pPr>
    </w:p>
    <w:p w14:paraId="46B58814" w14:textId="52720E06" w:rsidR="00A903DE" w:rsidRPr="00B46C5F" w:rsidRDefault="00A903DE" w:rsidP="00A903DE">
      <w:pPr>
        <w:numPr>
          <w:ilvl w:val="12"/>
          <w:numId w:val="0"/>
        </w:numPr>
        <w:jc w:val="both"/>
        <w:rPr>
          <w:rFonts w:ascii="Arial" w:hAnsi="Arial" w:cs="Arial"/>
        </w:rPr>
      </w:pPr>
      <w:r w:rsidRPr="00B46C5F">
        <w:rPr>
          <w:rFonts w:ascii="Arial" w:hAnsi="Arial" w:cs="Arial"/>
          <w:b/>
        </w:rPr>
        <w:t xml:space="preserve">OUTCOME: </w:t>
      </w:r>
      <w:r w:rsidRPr="00B46C5F">
        <w:rPr>
          <w:rFonts w:ascii="Arial" w:hAnsi="Arial" w:cs="Arial"/>
          <w:b/>
        </w:rPr>
        <w:tab/>
      </w:r>
      <w:r w:rsidRPr="00B46C5F">
        <w:rPr>
          <w:rFonts w:ascii="Arial" w:hAnsi="Arial" w:cs="Arial"/>
          <w:b/>
        </w:rPr>
        <w:tab/>
      </w:r>
      <w:r w:rsidRPr="009E2556">
        <w:rPr>
          <w:rFonts w:ascii="Arial" w:hAnsi="Arial" w:cs="Arial"/>
          <w:bCs/>
          <w:highlight w:val="yellow"/>
        </w:rPr>
        <w:t>CONSENSUS</w:t>
      </w:r>
    </w:p>
    <w:p w14:paraId="3D32400E" w14:textId="77777777" w:rsidR="00A903DE" w:rsidRPr="00B46C5F" w:rsidRDefault="00A903DE" w:rsidP="00A903DE">
      <w:pPr>
        <w:numPr>
          <w:ilvl w:val="12"/>
          <w:numId w:val="0"/>
        </w:numPr>
        <w:rPr>
          <w:rFonts w:ascii="Arial" w:hAnsi="Arial" w:cs="Arial"/>
          <w:b/>
        </w:rPr>
      </w:pPr>
    </w:p>
    <w:p w14:paraId="4BD03C4A" w14:textId="77777777" w:rsidR="00A903DE" w:rsidRPr="00B46C5F" w:rsidRDefault="00A903DE" w:rsidP="00A903DE">
      <w:pPr>
        <w:numPr>
          <w:ilvl w:val="12"/>
          <w:numId w:val="0"/>
        </w:numPr>
        <w:rPr>
          <w:rFonts w:ascii="Arial" w:hAnsi="Arial" w:cs="Arial"/>
        </w:rPr>
      </w:pPr>
      <w:r w:rsidRPr="00B46C5F">
        <w:rPr>
          <w:rFonts w:ascii="Arial" w:hAnsi="Arial" w:cs="Arial"/>
          <w:b/>
        </w:rPr>
        <w:t>RELATED TASK(s) #:</w:t>
      </w:r>
      <w:r w:rsidRPr="00B46C5F">
        <w:rPr>
          <w:rFonts w:ascii="Arial" w:hAnsi="Arial" w:cs="Arial"/>
          <w:b/>
        </w:rPr>
        <w:tab/>
        <w:t xml:space="preserve">  </w:t>
      </w:r>
      <w:r w:rsidRPr="00B46C5F">
        <w:rPr>
          <w:rFonts w:ascii="Arial" w:hAnsi="Arial" w:cs="Arial"/>
        </w:rPr>
        <w:t>None</w:t>
      </w:r>
    </w:p>
    <w:p w14:paraId="0EA5CF9B" w14:textId="77777777" w:rsidR="00A903DE" w:rsidRPr="00B46C5F" w:rsidRDefault="00A903DE" w:rsidP="00A903DE">
      <w:pPr>
        <w:numPr>
          <w:ilvl w:val="12"/>
          <w:numId w:val="0"/>
        </w:numPr>
        <w:rPr>
          <w:rFonts w:ascii="Arial" w:hAnsi="Arial" w:cs="Arial"/>
        </w:rPr>
      </w:pPr>
    </w:p>
    <w:p w14:paraId="0A1A364B" w14:textId="77777777" w:rsidR="00A903DE" w:rsidRPr="00B46C5F" w:rsidRDefault="00A903DE" w:rsidP="00A903DE">
      <w:pPr>
        <w:numPr>
          <w:ilvl w:val="12"/>
          <w:numId w:val="0"/>
        </w:numPr>
        <w:outlineLvl w:val="0"/>
        <w:rPr>
          <w:rFonts w:ascii="Arial" w:hAnsi="Arial" w:cs="Arial"/>
          <w:b/>
        </w:rPr>
      </w:pPr>
      <w:r w:rsidRPr="00B46C5F">
        <w:rPr>
          <w:rFonts w:ascii="Arial" w:hAnsi="Arial" w:cs="Arial"/>
          <w:b/>
        </w:rPr>
        <w:t>BACKGROUND:</w:t>
      </w:r>
    </w:p>
    <w:p w14:paraId="7D908386" w14:textId="77777777" w:rsidR="00D01685" w:rsidRPr="00D01685" w:rsidRDefault="00D01685" w:rsidP="00D01685">
      <w:pPr>
        <w:rPr>
          <w:rFonts w:ascii="Arial" w:hAnsi="Arial" w:cs="Arial"/>
        </w:rPr>
      </w:pPr>
      <w:r w:rsidRPr="00D01685">
        <w:rPr>
          <w:rFonts w:ascii="Arial" w:hAnsi="Arial" w:cs="Arial"/>
        </w:rPr>
        <w:t xml:space="preserve">The </w:t>
      </w:r>
      <w:r w:rsidRPr="005D3810">
        <w:rPr>
          <w:rFonts w:ascii="Arial" w:hAnsi="Arial" w:cs="Arial"/>
          <w:i/>
          <w:iCs/>
        </w:rPr>
        <w:t>Canadian System Identification (SID) Assignment Guideline</w:t>
      </w:r>
      <w:r w:rsidRPr="00D01685">
        <w:rPr>
          <w:rFonts w:ascii="Arial" w:hAnsi="Arial" w:cs="Arial"/>
        </w:rPr>
        <w:t xml:space="preserve"> was last approved by Telecom Decision CRTC 2006-4, dated 26 January 2006. Since that time, the Guideline has not been a topic addressed by the CSCN which implies that no changes to the Guideline have been required or that the numbering resource is no longer important to the Canadian telecommunications environment. Indeed, the suggestion that the Guideline be “sunset” at CSCN 126 indicates that the Canadian telecommunications industry is no longer concerned with the administration of SIDs.</w:t>
      </w:r>
    </w:p>
    <w:p w14:paraId="2C12A810" w14:textId="77777777" w:rsidR="00D01685" w:rsidRPr="00D01685" w:rsidRDefault="00D01685" w:rsidP="00D01685">
      <w:pPr>
        <w:rPr>
          <w:rFonts w:ascii="Arial" w:hAnsi="Arial" w:cs="Arial"/>
        </w:rPr>
      </w:pPr>
      <w:r w:rsidRPr="00D01685">
        <w:rPr>
          <w:rFonts w:ascii="Arial" w:hAnsi="Arial" w:cs="Arial"/>
        </w:rPr>
        <w:t>The CNA does not have records that identify the date of assignment for all SIDs and the CNA website indicates only whether SIDs have been assigned or are available for assignment. The last “industry” assignment was made as follows:</w:t>
      </w:r>
    </w:p>
    <w:tbl>
      <w:tblPr>
        <w:tblW w:w="0" w:type="auto"/>
        <w:tblInd w:w="-30" w:type="dxa"/>
        <w:tblLayout w:type="fixed"/>
        <w:tblLook w:val="0000" w:firstRow="0" w:lastRow="0" w:firstColumn="0" w:lastColumn="0" w:noHBand="0" w:noVBand="0"/>
      </w:tblPr>
      <w:tblGrid>
        <w:gridCol w:w="1013"/>
        <w:gridCol w:w="3753"/>
        <w:gridCol w:w="3123"/>
      </w:tblGrid>
      <w:tr w:rsidR="00D01685" w:rsidRPr="00D01685" w14:paraId="69EFA862" w14:textId="77777777" w:rsidTr="008457E5">
        <w:trPr>
          <w:trHeight w:val="247"/>
        </w:trPr>
        <w:tc>
          <w:tcPr>
            <w:tcW w:w="1013" w:type="dxa"/>
            <w:tcBorders>
              <w:top w:val="nil"/>
              <w:left w:val="nil"/>
              <w:bottom w:val="nil"/>
              <w:right w:val="nil"/>
            </w:tcBorders>
          </w:tcPr>
          <w:p w14:paraId="62C6355E" w14:textId="77777777" w:rsidR="00D01685" w:rsidRPr="00D01685" w:rsidRDefault="00D01685" w:rsidP="008457E5">
            <w:pPr>
              <w:autoSpaceDE w:val="0"/>
              <w:autoSpaceDN w:val="0"/>
              <w:adjustRightInd w:val="0"/>
              <w:spacing w:after="0" w:line="240" w:lineRule="auto"/>
              <w:jc w:val="center"/>
              <w:rPr>
                <w:rFonts w:ascii="Arial" w:hAnsi="Arial" w:cs="Arial"/>
              </w:rPr>
            </w:pPr>
            <w:r w:rsidRPr="00D01685">
              <w:rPr>
                <w:rFonts w:ascii="Arial" w:hAnsi="Arial" w:cs="Arial"/>
              </w:rPr>
              <w:t>16385</w:t>
            </w:r>
          </w:p>
        </w:tc>
        <w:tc>
          <w:tcPr>
            <w:tcW w:w="3753" w:type="dxa"/>
            <w:tcBorders>
              <w:top w:val="nil"/>
              <w:left w:val="nil"/>
              <w:bottom w:val="nil"/>
              <w:right w:val="nil"/>
            </w:tcBorders>
          </w:tcPr>
          <w:p w14:paraId="68FA42E5" w14:textId="77777777" w:rsidR="00D01685" w:rsidRPr="00D01685" w:rsidRDefault="00D01685" w:rsidP="008457E5">
            <w:pPr>
              <w:autoSpaceDE w:val="0"/>
              <w:autoSpaceDN w:val="0"/>
              <w:adjustRightInd w:val="0"/>
              <w:spacing w:after="0" w:line="240" w:lineRule="auto"/>
              <w:jc w:val="center"/>
              <w:rPr>
                <w:rFonts w:ascii="Arial" w:hAnsi="Arial" w:cs="Arial"/>
              </w:rPr>
            </w:pPr>
            <w:r w:rsidRPr="00D01685">
              <w:rPr>
                <w:rFonts w:ascii="Arial" w:hAnsi="Arial" w:cs="Arial"/>
              </w:rPr>
              <w:t>TEST Canadawide</w:t>
            </w:r>
          </w:p>
        </w:tc>
        <w:tc>
          <w:tcPr>
            <w:tcW w:w="3123" w:type="dxa"/>
            <w:tcBorders>
              <w:top w:val="nil"/>
              <w:left w:val="nil"/>
              <w:bottom w:val="nil"/>
              <w:right w:val="nil"/>
            </w:tcBorders>
          </w:tcPr>
          <w:p w14:paraId="63E52CAC" w14:textId="77777777" w:rsidR="00D01685" w:rsidRPr="00D01685" w:rsidRDefault="00D01685" w:rsidP="008457E5">
            <w:pPr>
              <w:autoSpaceDE w:val="0"/>
              <w:autoSpaceDN w:val="0"/>
              <w:adjustRightInd w:val="0"/>
              <w:spacing w:after="0" w:line="240" w:lineRule="auto"/>
              <w:jc w:val="center"/>
              <w:rPr>
                <w:rFonts w:ascii="Arial" w:hAnsi="Arial" w:cs="Arial"/>
              </w:rPr>
            </w:pPr>
            <w:r w:rsidRPr="00D01685">
              <w:rPr>
                <w:rFonts w:ascii="Arial" w:hAnsi="Arial" w:cs="Arial"/>
              </w:rPr>
              <w:t>TEST Canadawide Oct 15/2010</w:t>
            </w:r>
          </w:p>
        </w:tc>
      </w:tr>
    </w:tbl>
    <w:p w14:paraId="2A1BB901" w14:textId="77777777" w:rsidR="00D01685" w:rsidRPr="00D01685" w:rsidRDefault="00D01685" w:rsidP="00D01685">
      <w:pPr>
        <w:rPr>
          <w:rFonts w:ascii="Arial" w:hAnsi="Arial" w:cs="Arial"/>
        </w:rPr>
      </w:pPr>
    </w:p>
    <w:p w14:paraId="04952971" w14:textId="77777777" w:rsidR="00D01685" w:rsidRPr="00D01685" w:rsidRDefault="00D01685" w:rsidP="00D01685">
      <w:pPr>
        <w:rPr>
          <w:rFonts w:ascii="Arial" w:hAnsi="Arial" w:cs="Arial"/>
        </w:rPr>
      </w:pPr>
      <w:r w:rsidRPr="00D01685">
        <w:rPr>
          <w:rFonts w:ascii="Arial" w:hAnsi="Arial" w:cs="Arial"/>
        </w:rPr>
        <w:t>The CNA has no record of a SID assignment made in the past decade.</w:t>
      </w:r>
    </w:p>
    <w:p w14:paraId="61A49C38" w14:textId="77777777" w:rsidR="00A903DE" w:rsidRPr="00B46C5F" w:rsidRDefault="00A903DE" w:rsidP="00A903DE">
      <w:pPr>
        <w:numPr>
          <w:ilvl w:val="12"/>
          <w:numId w:val="0"/>
        </w:numPr>
        <w:outlineLvl w:val="0"/>
        <w:rPr>
          <w:rFonts w:ascii="Arial" w:hAnsi="Arial" w:cs="Arial"/>
          <w:b/>
        </w:rPr>
      </w:pPr>
    </w:p>
    <w:p w14:paraId="030A05AF" w14:textId="77777777" w:rsidR="00A903DE" w:rsidRPr="00B46C5F" w:rsidRDefault="00A903DE" w:rsidP="00A903DE">
      <w:pPr>
        <w:numPr>
          <w:ilvl w:val="12"/>
          <w:numId w:val="0"/>
        </w:numPr>
        <w:outlineLvl w:val="0"/>
        <w:rPr>
          <w:rFonts w:ascii="Arial" w:hAnsi="Arial" w:cs="Arial"/>
          <w:b/>
        </w:rPr>
      </w:pPr>
      <w:r w:rsidRPr="00B46C5F">
        <w:rPr>
          <w:rFonts w:ascii="Arial" w:hAnsi="Arial" w:cs="Arial"/>
          <w:b/>
        </w:rPr>
        <w:t>RECOMMENDATIONS:</w:t>
      </w:r>
    </w:p>
    <w:p w14:paraId="03C6B163" w14:textId="335BC5F4" w:rsidR="00633F48" w:rsidRPr="00B23D42" w:rsidRDefault="00633F48" w:rsidP="00633F48">
      <w:pPr>
        <w:rPr>
          <w:rFonts w:ascii="Arial" w:hAnsi="Arial" w:cs="Arial"/>
        </w:rPr>
      </w:pPr>
      <w:r w:rsidRPr="00B23D42">
        <w:rPr>
          <w:rFonts w:ascii="Arial" w:hAnsi="Arial" w:cs="Arial"/>
        </w:rPr>
        <w:t xml:space="preserve">The CSCN </w:t>
      </w:r>
      <w:r w:rsidR="00BB2F47" w:rsidRPr="00B23D42">
        <w:rPr>
          <w:rFonts w:ascii="Arial" w:hAnsi="Arial" w:cs="Arial"/>
        </w:rPr>
        <w:t>recommends</w:t>
      </w:r>
      <w:r w:rsidRPr="00B23D42">
        <w:rPr>
          <w:rFonts w:ascii="Arial" w:hAnsi="Arial" w:cs="Arial"/>
        </w:rPr>
        <w:t xml:space="preserve"> that the </w:t>
      </w:r>
      <w:r w:rsidRPr="00B23D42">
        <w:rPr>
          <w:rFonts w:ascii="Arial" w:hAnsi="Arial" w:cs="Arial"/>
          <w:i/>
          <w:iCs/>
        </w:rPr>
        <w:t>Canadian System Identifier (SID) Guideline</w:t>
      </w:r>
      <w:r w:rsidRPr="00B23D42">
        <w:rPr>
          <w:rFonts w:ascii="Arial" w:hAnsi="Arial" w:cs="Arial"/>
        </w:rPr>
        <w:t xml:space="preserve"> be discontinued as it appears that this numbering resource is no longer required.</w:t>
      </w:r>
    </w:p>
    <w:p w14:paraId="788FCA60" w14:textId="77777777" w:rsidR="00633F48" w:rsidRPr="00B23D42" w:rsidRDefault="00633F48" w:rsidP="00633F48">
      <w:pPr>
        <w:rPr>
          <w:rFonts w:ascii="Arial" w:hAnsi="Arial" w:cs="Arial"/>
        </w:rPr>
      </w:pPr>
      <w:r w:rsidRPr="00B23D42">
        <w:rPr>
          <w:rFonts w:ascii="Arial" w:hAnsi="Arial" w:cs="Arial"/>
        </w:rPr>
        <w:t xml:space="preserve">The process would involve identifying the </w:t>
      </w:r>
      <w:r w:rsidRPr="00B23D42">
        <w:rPr>
          <w:rFonts w:ascii="Arial" w:hAnsi="Arial" w:cs="Arial"/>
          <w:i/>
          <w:iCs/>
        </w:rPr>
        <w:t>Canadian System Identifier (SID) Guideline</w:t>
      </w:r>
      <w:r w:rsidRPr="00B23D42">
        <w:rPr>
          <w:rFonts w:ascii="Arial" w:hAnsi="Arial" w:cs="Arial"/>
        </w:rPr>
        <w:t xml:space="preserve"> as an historical or reference document in the future. In addition, no SID reclamations concerning SIDs assigned between May 2001 and the date that the sunset of the Guideline is approved by the Commission would take place.</w:t>
      </w:r>
    </w:p>
    <w:p w14:paraId="171C9C58" w14:textId="63EB65C6" w:rsidR="005F29F7" w:rsidRDefault="005F29F7">
      <w:pPr>
        <w:rPr>
          <w:rFonts w:ascii="Arial" w:hAnsi="Arial" w:cs="Arial"/>
          <w:sz w:val="20"/>
          <w:szCs w:val="20"/>
        </w:rPr>
      </w:pPr>
    </w:p>
    <w:p w14:paraId="5BA6EBBA" w14:textId="77777777" w:rsidR="006D2CF9" w:rsidRDefault="006D2CF9">
      <w:pPr>
        <w:rPr>
          <w:rFonts w:ascii="Arial" w:hAnsi="Arial" w:cs="Arial"/>
          <w:sz w:val="20"/>
          <w:szCs w:val="20"/>
        </w:rPr>
      </w:pPr>
    </w:p>
    <w:sectPr w:rsidR="006D2C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5EFB"/>
    <w:multiLevelType w:val="hybridMultilevel"/>
    <w:tmpl w:val="13F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1D6"/>
    <w:multiLevelType w:val="hybridMultilevel"/>
    <w:tmpl w:val="6F64F2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340C95"/>
    <w:multiLevelType w:val="hybridMultilevel"/>
    <w:tmpl w:val="6F64F2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CC5C50"/>
    <w:multiLevelType w:val="hybridMultilevel"/>
    <w:tmpl w:val="6F64F2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7190275">
    <w:abstractNumId w:val="1"/>
  </w:num>
  <w:num w:numId="2" w16cid:durableId="557011319">
    <w:abstractNumId w:val="3"/>
  </w:num>
  <w:num w:numId="3" w16cid:durableId="194346716">
    <w:abstractNumId w:val="0"/>
  </w:num>
  <w:num w:numId="4" w16cid:durableId="1412385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8F"/>
    <w:rsid w:val="000229CB"/>
    <w:rsid w:val="0002750C"/>
    <w:rsid w:val="00052AD6"/>
    <w:rsid w:val="000B03B6"/>
    <w:rsid w:val="000B14C0"/>
    <w:rsid w:val="00107A05"/>
    <w:rsid w:val="00123116"/>
    <w:rsid w:val="00154F64"/>
    <w:rsid w:val="00155895"/>
    <w:rsid w:val="001920AE"/>
    <w:rsid w:val="001B190C"/>
    <w:rsid w:val="001F2927"/>
    <w:rsid w:val="002664E2"/>
    <w:rsid w:val="0028639F"/>
    <w:rsid w:val="00286803"/>
    <w:rsid w:val="00291D04"/>
    <w:rsid w:val="002C378E"/>
    <w:rsid w:val="002E5CDB"/>
    <w:rsid w:val="002F6780"/>
    <w:rsid w:val="0030068F"/>
    <w:rsid w:val="00316586"/>
    <w:rsid w:val="0036559D"/>
    <w:rsid w:val="003C1D8E"/>
    <w:rsid w:val="003F16CF"/>
    <w:rsid w:val="00400BB1"/>
    <w:rsid w:val="004232D5"/>
    <w:rsid w:val="00430B36"/>
    <w:rsid w:val="004322D5"/>
    <w:rsid w:val="00433FE7"/>
    <w:rsid w:val="00436483"/>
    <w:rsid w:val="0044015C"/>
    <w:rsid w:val="00453D51"/>
    <w:rsid w:val="00460A60"/>
    <w:rsid w:val="00475A45"/>
    <w:rsid w:val="0048517B"/>
    <w:rsid w:val="004B67C3"/>
    <w:rsid w:val="004C1DC7"/>
    <w:rsid w:val="004C3CAC"/>
    <w:rsid w:val="004D265C"/>
    <w:rsid w:val="004F03DB"/>
    <w:rsid w:val="004F1551"/>
    <w:rsid w:val="004F3725"/>
    <w:rsid w:val="004F7444"/>
    <w:rsid w:val="00544669"/>
    <w:rsid w:val="00563F30"/>
    <w:rsid w:val="00581896"/>
    <w:rsid w:val="00582154"/>
    <w:rsid w:val="00584D0B"/>
    <w:rsid w:val="005940C7"/>
    <w:rsid w:val="005C42F4"/>
    <w:rsid w:val="005D3810"/>
    <w:rsid w:val="005D5BA4"/>
    <w:rsid w:val="005F29F7"/>
    <w:rsid w:val="005F5179"/>
    <w:rsid w:val="005F759E"/>
    <w:rsid w:val="006142ED"/>
    <w:rsid w:val="00633F48"/>
    <w:rsid w:val="00653B30"/>
    <w:rsid w:val="00654465"/>
    <w:rsid w:val="006B5694"/>
    <w:rsid w:val="006C6B10"/>
    <w:rsid w:val="006D149A"/>
    <w:rsid w:val="006D2CF9"/>
    <w:rsid w:val="006E5A5C"/>
    <w:rsid w:val="0072048B"/>
    <w:rsid w:val="00736723"/>
    <w:rsid w:val="00784CA8"/>
    <w:rsid w:val="0078636E"/>
    <w:rsid w:val="00794236"/>
    <w:rsid w:val="007E528F"/>
    <w:rsid w:val="00810477"/>
    <w:rsid w:val="008429A4"/>
    <w:rsid w:val="00883B1D"/>
    <w:rsid w:val="008B0FF8"/>
    <w:rsid w:val="008E50B3"/>
    <w:rsid w:val="00941850"/>
    <w:rsid w:val="00944677"/>
    <w:rsid w:val="009723BF"/>
    <w:rsid w:val="00982BD5"/>
    <w:rsid w:val="00991433"/>
    <w:rsid w:val="009A4849"/>
    <w:rsid w:val="009E2556"/>
    <w:rsid w:val="00A17842"/>
    <w:rsid w:val="00A30C91"/>
    <w:rsid w:val="00A422F3"/>
    <w:rsid w:val="00A55CEB"/>
    <w:rsid w:val="00A84B1A"/>
    <w:rsid w:val="00A903DE"/>
    <w:rsid w:val="00AB0E58"/>
    <w:rsid w:val="00AD75E9"/>
    <w:rsid w:val="00AE003F"/>
    <w:rsid w:val="00AE686E"/>
    <w:rsid w:val="00B015A5"/>
    <w:rsid w:val="00B15E26"/>
    <w:rsid w:val="00B23D42"/>
    <w:rsid w:val="00B26FE9"/>
    <w:rsid w:val="00B51B5C"/>
    <w:rsid w:val="00B51CD0"/>
    <w:rsid w:val="00BA1FB2"/>
    <w:rsid w:val="00BA7909"/>
    <w:rsid w:val="00BB2F47"/>
    <w:rsid w:val="00BD054C"/>
    <w:rsid w:val="00BF00D0"/>
    <w:rsid w:val="00BF3402"/>
    <w:rsid w:val="00BF56E1"/>
    <w:rsid w:val="00C00DBC"/>
    <w:rsid w:val="00C30E3A"/>
    <w:rsid w:val="00C77009"/>
    <w:rsid w:val="00C80A68"/>
    <w:rsid w:val="00CD12D6"/>
    <w:rsid w:val="00CE189C"/>
    <w:rsid w:val="00D01685"/>
    <w:rsid w:val="00D54DC1"/>
    <w:rsid w:val="00DB2F26"/>
    <w:rsid w:val="00DC62BF"/>
    <w:rsid w:val="00DD38AB"/>
    <w:rsid w:val="00E10599"/>
    <w:rsid w:val="00E42870"/>
    <w:rsid w:val="00E46EFD"/>
    <w:rsid w:val="00E8219C"/>
    <w:rsid w:val="00E8380D"/>
    <w:rsid w:val="00EB638D"/>
    <w:rsid w:val="00ED086C"/>
    <w:rsid w:val="00EE0E68"/>
    <w:rsid w:val="00EF1B20"/>
    <w:rsid w:val="00F209C3"/>
    <w:rsid w:val="00F2459D"/>
    <w:rsid w:val="00F3215C"/>
    <w:rsid w:val="00F720D4"/>
    <w:rsid w:val="00F90470"/>
    <w:rsid w:val="00F91E3D"/>
    <w:rsid w:val="00FB6A8F"/>
    <w:rsid w:val="00FE3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FAAE1E"/>
  <w15:chartTrackingRefBased/>
  <w15:docId w15:val="{720E637A-D539-4284-871F-B6CE890C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8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8F"/>
    <w:rPr>
      <w:color w:val="0000FF"/>
      <w:u w:val="single"/>
    </w:rPr>
  </w:style>
  <w:style w:type="paragraph" w:styleId="ListParagraph">
    <w:name w:val="List Paragraph"/>
    <w:basedOn w:val="Normal"/>
    <w:uiPriority w:val="34"/>
    <w:qFormat/>
    <w:rsid w:val="00A84B1A"/>
    <w:pPr>
      <w:ind w:left="720"/>
      <w:contextualSpacing/>
    </w:pPr>
  </w:style>
  <w:style w:type="character" w:customStyle="1" w:styleId="ui-provider">
    <w:name w:val="ui-provider"/>
    <w:basedOn w:val="DefaultParagraphFont"/>
    <w:rsid w:val="00123116"/>
  </w:style>
  <w:style w:type="paragraph" w:styleId="NormalWeb">
    <w:name w:val="Normal (Web)"/>
    <w:basedOn w:val="Normal"/>
    <w:uiPriority w:val="99"/>
    <w:unhideWhenUsed/>
    <w:rsid w:val="004C3C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Normal"/>
    <w:rsid w:val="00A903DE"/>
    <w:pPr>
      <w:tabs>
        <w:tab w:val="left" w:pos="720"/>
        <w:tab w:val="left" w:pos="1440"/>
      </w:tabs>
      <w:spacing w:after="0" w:line="240" w:lineRule="auto"/>
    </w:pPr>
    <w:rPr>
      <w:rFonts w:ascii="Arial" w:eastAsia="Times New Roman" w:hAnsi="Arial" w:cs="Times New Roman"/>
      <w:szCs w:val="20"/>
      <w:lang w:val="en-US"/>
    </w:rPr>
  </w:style>
  <w:style w:type="paragraph" w:styleId="Title">
    <w:name w:val="Title"/>
    <w:basedOn w:val="Normal"/>
    <w:link w:val="TitleChar"/>
    <w:qFormat/>
    <w:rsid w:val="00A903DE"/>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903DE"/>
    <w:rPr>
      <w:rFonts w:ascii="Times New Roman" w:eastAsia="Times New Roman" w:hAnsi="Times New Roman"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6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7B8170-D2B4-4F56-A76B-E49CA6034D4E}">
  <ds:schemaRefs>
    <ds:schemaRef ds:uri="http://schemas.microsoft.com/sharepoint/v3/contenttype/forms"/>
  </ds:schemaRefs>
</ds:datastoreItem>
</file>

<file path=customXml/itemProps2.xml><?xml version="1.0" encoding="utf-8"?>
<ds:datastoreItem xmlns:ds="http://schemas.openxmlformats.org/officeDocument/2006/customXml" ds:itemID="{DB13DE42-AECD-4DE5-9EEE-C135B8F7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F488C-C6C0-410A-84CE-53EFCD89E6F6}">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Links>
    <vt:vector size="18" baseType="variant">
      <vt:variant>
        <vt:i4>1245198</vt:i4>
      </vt:variant>
      <vt:variant>
        <vt:i4>6</vt:i4>
      </vt:variant>
      <vt:variant>
        <vt:i4>0</vt:i4>
      </vt:variant>
      <vt:variant>
        <vt:i4>5</vt:i4>
      </vt:variant>
      <vt:variant>
        <vt:lpwstr>https://support.bell.ca/mobility/smartphones_and_mobile_internet/cdma_evdo_network_change</vt:lpwstr>
      </vt:variant>
      <vt:variant>
        <vt:lpwstr/>
      </vt:variant>
      <vt:variant>
        <vt:i4>1310751</vt:i4>
      </vt:variant>
      <vt:variant>
        <vt:i4>3</vt:i4>
      </vt:variant>
      <vt:variant>
        <vt:i4>0</vt:i4>
      </vt:variant>
      <vt:variant>
        <vt:i4>5</vt:i4>
      </vt:variant>
      <vt:variant>
        <vt:lpwstr>https://mobilesyrup.com/2022/08/04/the-history-of-network-connectivity-in-canada/</vt:lpwstr>
      </vt:variant>
      <vt:variant>
        <vt:lpwstr/>
      </vt:variant>
      <vt:variant>
        <vt:i4>2490438</vt:i4>
      </vt:variant>
      <vt:variant>
        <vt:i4>0</vt:i4>
      </vt:variant>
      <vt:variant>
        <vt:i4>0</vt:i4>
      </vt:variant>
      <vt:variant>
        <vt:i4>5</vt:i4>
      </vt:variant>
      <vt:variant>
        <vt:lpwstr>mailto:fiona.clegg@cnac.ca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5</cp:revision>
  <dcterms:created xsi:type="dcterms:W3CDTF">2024-05-15T17:28:00Z</dcterms:created>
  <dcterms:modified xsi:type="dcterms:W3CDTF">2024-05-15T17:36:00Z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