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33148222"/>
        <w:docPartObj>
          <w:docPartGallery w:val="Cover Pages"/>
          <w:docPartUnique/>
        </w:docPartObj>
      </w:sdtPr>
      <w:sdtEndPr/>
      <w:sdtContent>
        <w:p w14:paraId="0F69307E" w14:textId="354A14F5" w:rsidR="00655CF3" w:rsidRDefault="00655CF3"/>
        <w:p w14:paraId="5BD57886" w14:textId="77777777" w:rsidR="00655CF3" w:rsidRPr="00655CF3" w:rsidRDefault="00655CF3" w:rsidP="00655CF3">
          <w:r w:rsidRPr="00655CF3">
            <w:rPr>
              <w:b/>
              <w:bCs/>
            </w:rPr>
            <w:t>CRTC INTERCONNECTION STEERING COMMITTEE</w:t>
          </w:r>
        </w:p>
        <w:p w14:paraId="277D950E" w14:textId="77777777" w:rsidR="00655CF3" w:rsidRPr="00655CF3" w:rsidRDefault="00655CF3" w:rsidP="00655CF3">
          <w:r w:rsidRPr="00655CF3">
            <w:rPr>
              <w:b/>
              <w:bCs/>
              <w:u w:val="single"/>
            </w:rPr>
            <w:t>CONTRIBUTION FORM:</w:t>
          </w:r>
        </w:p>
        <w:p w14:paraId="17CC14E7" w14:textId="190B3EE1" w:rsidR="00655CF3" w:rsidRPr="00655CF3" w:rsidRDefault="00655CF3" w:rsidP="00655CF3">
          <w:r w:rsidRPr="00655CF3">
            <w:rPr>
              <w:b/>
              <w:bCs/>
            </w:rPr>
            <w:t>Working Group:               </w:t>
          </w:r>
          <w:r>
            <w:rPr>
              <w:b/>
              <w:bCs/>
            </w:rPr>
            <w:t>CSCN</w:t>
          </w:r>
          <w:r w:rsidRPr="00655CF3">
            <w:rPr>
              <w:b/>
              <w:bCs/>
            </w:rPr>
            <w:t>                                       Date of Submission:</w:t>
          </w:r>
          <w:r>
            <w:rPr>
              <w:b/>
              <w:bCs/>
            </w:rPr>
            <w:tab/>
            <w:t>2024-05-13</w:t>
          </w:r>
        </w:p>
        <w:p w14:paraId="0B4A9B18" w14:textId="1445F714" w:rsidR="00655CF3" w:rsidRPr="00655CF3" w:rsidRDefault="00655CF3" w:rsidP="00655CF3">
          <w:r w:rsidRPr="00655CF3">
            <w:rPr>
              <w:b/>
              <w:bCs/>
            </w:rPr>
            <w:t>Contribution #:</w:t>
          </w:r>
          <w:r>
            <w:rPr>
              <w:b/>
              <w:bCs/>
            </w:rPr>
            <w:tab/>
            <w:t>24</w:t>
          </w:r>
          <w:r w:rsidR="00EB0FA0">
            <w:rPr>
              <w:b/>
              <w:bCs/>
            </w:rPr>
            <w:t>4</w:t>
          </w:r>
          <w:r>
            <w:rPr>
              <w:b/>
              <w:bCs/>
            </w:rPr>
            <w:t>A</w:t>
          </w:r>
        </w:p>
        <w:p w14:paraId="482C8B89" w14:textId="175B031E" w:rsidR="00655CF3" w:rsidRPr="00655CF3" w:rsidRDefault="00655CF3" w:rsidP="00655CF3">
          <w:r w:rsidRPr="00655CF3">
            <w:rPr>
              <w:b/>
              <w:bCs/>
            </w:rPr>
            <w:t>TIF #:              </w:t>
          </w:r>
          <w:r w:rsidR="00F338CD">
            <w:rPr>
              <w:b/>
              <w:bCs/>
            </w:rPr>
            <w:t>118</w:t>
          </w:r>
          <w:r w:rsidRPr="00655CF3">
            <w:rPr>
              <w:b/>
              <w:bCs/>
            </w:rPr>
            <w:t>                                                           File ID:</w:t>
          </w:r>
          <w:r w:rsidR="00F338CD">
            <w:rPr>
              <w:b/>
              <w:bCs/>
            </w:rPr>
            <w:tab/>
            <w:t>CNCO244A</w:t>
          </w:r>
        </w:p>
        <w:p w14:paraId="6FF1D9DD" w14:textId="03282C30" w:rsidR="00655CF3" w:rsidRPr="00655CF3" w:rsidRDefault="00655CF3" w:rsidP="00655CF3">
          <w:r w:rsidRPr="00655CF3">
            <w:rPr>
              <w:b/>
              <w:bCs/>
            </w:rPr>
            <w:t>Task Title:</w:t>
          </w:r>
          <w:r w:rsidR="00DB604D">
            <w:rPr>
              <w:b/>
              <w:bCs/>
            </w:rPr>
            <w:tab/>
          </w:r>
          <w:r w:rsidR="00DB604D" w:rsidRPr="00DB604D">
            <w:rPr>
              <w:b/>
              <w:bCs/>
            </w:rPr>
            <w:t>Update CSCN-Administered Guidelines for Thousands-Block Pooling</w:t>
          </w:r>
        </w:p>
        <w:p w14:paraId="2C3FDDFC" w14:textId="35F99529" w:rsidR="00655CF3" w:rsidRPr="00655CF3" w:rsidRDefault="00655CF3" w:rsidP="00655CF3">
          <w:r w:rsidRPr="00655CF3">
            <w:rPr>
              <w:b/>
              <w:bCs/>
            </w:rPr>
            <w:t>Related to Task(s) ID:</w:t>
          </w:r>
          <w:r w:rsidR="00DB604D">
            <w:rPr>
              <w:b/>
              <w:bCs/>
            </w:rPr>
            <w:t xml:space="preserve">  117, 119</w:t>
          </w:r>
        </w:p>
        <w:p w14:paraId="2933D933" w14:textId="77777777" w:rsidR="00655CF3" w:rsidRPr="00655CF3" w:rsidRDefault="00655CF3" w:rsidP="00655CF3">
          <w:r w:rsidRPr="00655CF3">
            <w:rPr>
              <w:b/>
              <w:bCs/>
            </w:rPr>
            <w:t>Contributor:</w:t>
          </w:r>
        </w:p>
        <w:p w14:paraId="45204C66" w14:textId="334F6F3C" w:rsidR="00655CF3" w:rsidRPr="00655CF3" w:rsidRDefault="00655CF3" w:rsidP="00655CF3">
          <w:r w:rsidRPr="00655CF3">
            <w:rPr>
              <w:b/>
              <w:bCs/>
            </w:rPr>
            <w:t>            Name:</w:t>
          </w:r>
          <w:r w:rsidR="00DB604D">
            <w:rPr>
              <w:b/>
              <w:bCs/>
            </w:rPr>
            <w:tab/>
          </w:r>
          <w:r w:rsidR="00D24D13">
            <w:rPr>
              <w:b/>
              <w:bCs/>
            </w:rPr>
            <w:tab/>
            <w:t>Fiona Clegg</w:t>
          </w:r>
        </w:p>
        <w:p w14:paraId="031FBADA" w14:textId="28A786CE" w:rsidR="00655CF3" w:rsidRPr="00655CF3" w:rsidRDefault="00655CF3" w:rsidP="00655CF3">
          <w:r w:rsidRPr="00655CF3">
            <w:rPr>
              <w:b/>
              <w:bCs/>
            </w:rPr>
            <w:t>            Company:</w:t>
          </w:r>
          <w:r w:rsidR="00D24D13">
            <w:rPr>
              <w:b/>
              <w:bCs/>
            </w:rPr>
            <w:tab/>
            <w:t>CNA / COMsolve Inc.</w:t>
          </w:r>
        </w:p>
        <w:p w14:paraId="734FEFD8" w14:textId="062BA1EF" w:rsidR="00655CF3" w:rsidRPr="00655CF3" w:rsidRDefault="00655CF3" w:rsidP="00655CF3">
          <w:r w:rsidRPr="00655CF3">
            <w:rPr>
              <w:b/>
              <w:bCs/>
            </w:rPr>
            <w:t>            Address:</w:t>
          </w:r>
          <w:r w:rsidR="00D24D13">
            <w:rPr>
              <w:b/>
              <w:bCs/>
            </w:rPr>
            <w:tab/>
          </w:r>
          <w:r w:rsidR="00D24D13">
            <w:rPr>
              <w:b/>
              <w:bCs/>
            </w:rPr>
            <w:tab/>
          </w:r>
        </w:p>
        <w:p w14:paraId="5CB12994" w14:textId="77777777" w:rsidR="00655CF3" w:rsidRPr="00655CF3" w:rsidRDefault="00655CF3" w:rsidP="00655CF3">
          <w:r w:rsidRPr="00655CF3">
            <w:rPr>
              <w:b/>
              <w:bCs/>
            </w:rPr>
            <w:t>            Tel:</w:t>
          </w:r>
        </w:p>
        <w:p w14:paraId="13950A21" w14:textId="77777777" w:rsidR="00655CF3" w:rsidRPr="00655CF3" w:rsidRDefault="00655CF3" w:rsidP="00655CF3">
          <w:r w:rsidRPr="00655CF3">
            <w:rPr>
              <w:b/>
              <w:bCs/>
            </w:rPr>
            <w:t>            Fax:</w:t>
          </w:r>
        </w:p>
        <w:p w14:paraId="57B25506" w14:textId="2F90A4AC" w:rsidR="00655CF3" w:rsidRPr="00655CF3" w:rsidRDefault="00655CF3" w:rsidP="00655CF3">
          <w:r w:rsidRPr="00655CF3">
            <w:rPr>
              <w:b/>
              <w:bCs/>
            </w:rPr>
            <w:t>            E-mail:</w:t>
          </w:r>
          <w:r w:rsidR="00D24D13">
            <w:rPr>
              <w:b/>
              <w:bCs/>
            </w:rPr>
            <w:tab/>
          </w:r>
          <w:r w:rsidR="00D24D13">
            <w:rPr>
              <w:b/>
              <w:bCs/>
            </w:rPr>
            <w:tab/>
            <w:t>fiona.clegg@cnac.ca</w:t>
          </w:r>
        </w:p>
        <w:p w14:paraId="6F74BA7E" w14:textId="49ED3A5B" w:rsidR="00655CF3" w:rsidRPr="00655CF3" w:rsidRDefault="00655CF3" w:rsidP="00655CF3">
          <w:r w:rsidRPr="00655CF3">
            <w:rPr>
              <w:b/>
              <w:bCs/>
            </w:rPr>
            <w:t>Distribution to:</w:t>
          </w:r>
          <w:r w:rsidR="00D24D13">
            <w:rPr>
              <w:b/>
              <w:bCs/>
            </w:rPr>
            <w:tab/>
            <w:t>CSCN</w:t>
          </w:r>
        </w:p>
        <w:p w14:paraId="6C236284" w14:textId="53B38D18" w:rsidR="00655CF3" w:rsidRPr="00655CF3" w:rsidRDefault="00655CF3" w:rsidP="00655CF3">
          <w:r w:rsidRPr="00655CF3">
            <w:rPr>
              <w:b/>
              <w:bCs/>
            </w:rPr>
            <w:t>Subject:</w:t>
          </w:r>
          <w:r w:rsidR="00D24D13">
            <w:rPr>
              <w:b/>
              <w:bCs/>
            </w:rPr>
            <w:tab/>
          </w:r>
          <w:r w:rsidR="00487751">
            <w:rPr>
              <w:b/>
              <w:bCs/>
            </w:rPr>
            <w:t>Description of the types of companies that require OCNs</w:t>
          </w:r>
        </w:p>
        <w:p w14:paraId="1DC16E77" w14:textId="6FFC23C1" w:rsidR="00655CF3" w:rsidRDefault="00655CF3">
          <w:r>
            <w:br w:type="page"/>
          </w:r>
        </w:p>
      </w:sdtContent>
    </w:sdt>
    <w:p w14:paraId="55A9E344" w14:textId="0F75300F" w:rsidR="00247C93" w:rsidRDefault="00247C93" w:rsidP="00247C93">
      <w:r>
        <w:lastRenderedPageBreak/>
        <w:t>The following was copied from the NECA North American Company Code Assignment Procedures dated 09/23 section 2.1:</w:t>
      </w:r>
    </w:p>
    <w:p w14:paraId="6B861130" w14:textId="77777777" w:rsidR="00247C93" w:rsidRDefault="00247C93" w:rsidP="00247C93"/>
    <w:p w14:paraId="52C40D49" w14:textId="5784A3C6" w:rsidR="00247C93" w:rsidRDefault="00247C93" w:rsidP="00247C93">
      <w:r>
        <w:t>Company Codes are assigned for each type of service a company provides. Separate and distinct codes are required for Incumbent Local Exchange Carriers (ILECs), facilities-based Competitive Local Exchange Carriers (CLECs), Unbundled Local Exchange Carriers (ULECs), Local Exchange Resellers (LRSLs), Competitive Access Providers (CAPs), Interexchange Carriers (ICs), IP Enabled Service (IPES) providers, Ethernet Exchange (ETHX) providers, Wireless Carriers (WIRE), Wireless Reseller (WRSL), Personal Communications Service (PCS) provider and Personal Communication Service Resellers (PCSR).</w:t>
      </w:r>
    </w:p>
    <w:p w14:paraId="78A11276" w14:textId="0CA442E9" w:rsidR="00147EC1" w:rsidRDefault="00247C93" w:rsidP="00247C93">
      <w:r>
        <w:t>Companies offering more than one type of service are required to obtain multiple codes, regardless, if a separate legal entity is created.</w:t>
      </w:r>
    </w:p>
    <w:p w14:paraId="6D89CBFB" w14:textId="77777777" w:rsidR="007057A8" w:rsidRDefault="007057A8" w:rsidP="00247C93"/>
    <w:p w14:paraId="1BF67B0E" w14:textId="151BFB71" w:rsidR="00247C93" w:rsidRDefault="00185480" w:rsidP="00247C93">
      <w:r>
        <w:t>The table below was taken from a NECA presentation</w:t>
      </w:r>
      <w:r w:rsidR="007057A8">
        <w:t xml:space="preserve"> dated January 2024:</w:t>
      </w:r>
    </w:p>
    <w:p w14:paraId="5815FA5F" w14:textId="09CC367D" w:rsidR="004B04FC" w:rsidRDefault="004B04FC" w:rsidP="00247C93">
      <w:r w:rsidRPr="004B04FC">
        <w:rPr>
          <w:noProof/>
        </w:rPr>
        <w:drawing>
          <wp:inline distT="0" distB="0" distL="0" distR="0" wp14:anchorId="7A53222A" wp14:editId="4C67120D">
            <wp:extent cx="5943600" cy="3181350"/>
            <wp:effectExtent l="0" t="0" r="0" b="0"/>
            <wp:docPr id="5" name="Content Placeholder 8" descr="A screenshot of a list of companies&#10;&#10;Description automatically generated">
              <a:extLst xmlns:a="http://schemas.openxmlformats.org/drawingml/2006/main">
                <a:ext uri="{FF2B5EF4-FFF2-40B4-BE49-F238E27FC236}">
                  <a16:creationId xmlns:a16="http://schemas.microsoft.com/office/drawing/2014/main" id="{A0E73E24-3824-27D3-97C1-A46380EAAA4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8" descr="A screenshot of a list of companies&#10;&#10;Description automatically generated">
                      <a:extLst>
                        <a:ext uri="{FF2B5EF4-FFF2-40B4-BE49-F238E27FC236}">
                          <a16:creationId xmlns:a16="http://schemas.microsoft.com/office/drawing/2014/main" id="{A0E73E24-3824-27D3-97C1-A46380EAAA42}"/>
                        </a:ext>
                      </a:extLst>
                    </pic:cNvPr>
                    <pic:cNvPicPr>
                      <a:picLocks noGrp="1" noChangeAspect="1"/>
                    </pic:cNvPicPr>
                  </pic:nvPicPr>
                  <pic:blipFill>
                    <a:blip r:embed="rId6"/>
                    <a:stretch>
                      <a:fillRect/>
                    </a:stretch>
                  </pic:blipFill>
                  <pic:spPr bwMode="auto">
                    <a:xfrm>
                      <a:off x="0" y="0"/>
                      <a:ext cx="5943600" cy="3181350"/>
                    </a:xfrm>
                    <a:prstGeom prst="rect">
                      <a:avLst/>
                    </a:prstGeom>
                    <a:noFill/>
                    <a:ln w="9525">
                      <a:noFill/>
                      <a:miter lim="800000"/>
                      <a:headEnd/>
                      <a:tailEnd/>
                    </a:ln>
                  </pic:spPr>
                </pic:pic>
              </a:graphicData>
            </a:graphic>
          </wp:inline>
        </w:drawing>
      </w:r>
    </w:p>
    <w:p w14:paraId="157BC9E4" w14:textId="77777777" w:rsidR="00AC62D0" w:rsidRDefault="00AC62D0" w:rsidP="00247C93"/>
    <w:sectPr w:rsidR="00AC62D0" w:rsidSect="00655CF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93"/>
    <w:rsid w:val="00073F04"/>
    <w:rsid w:val="00147EC1"/>
    <w:rsid w:val="00185480"/>
    <w:rsid w:val="001C3B21"/>
    <w:rsid w:val="00247C93"/>
    <w:rsid w:val="00353859"/>
    <w:rsid w:val="00487751"/>
    <w:rsid w:val="004B04FC"/>
    <w:rsid w:val="00527263"/>
    <w:rsid w:val="00655CF3"/>
    <w:rsid w:val="007057A8"/>
    <w:rsid w:val="00900CA8"/>
    <w:rsid w:val="00AC62D0"/>
    <w:rsid w:val="00CC78B2"/>
    <w:rsid w:val="00D24D13"/>
    <w:rsid w:val="00DB604D"/>
    <w:rsid w:val="00EB0FA0"/>
    <w:rsid w:val="00EB4AF5"/>
    <w:rsid w:val="00F338CD"/>
    <w:rsid w:val="00F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CD4C"/>
  <w15:chartTrackingRefBased/>
  <w15:docId w15:val="{798CB52D-4A4F-420D-8241-FBB1D68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C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7C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7C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7C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7C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7C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7C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7C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7C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7C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7C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7C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7C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7C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7C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7C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7C93"/>
    <w:rPr>
      <w:rFonts w:eastAsiaTheme="majorEastAsia" w:cstheme="majorBidi"/>
      <w:color w:val="272727" w:themeColor="text1" w:themeTint="D8"/>
    </w:rPr>
  </w:style>
  <w:style w:type="paragraph" w:styleId="Title">
    <w:name w:val="Title"/>
    <w:basedOn w:val="Normal"/>
    <w:next w:val="Normal"/>
    <w:link w:val="TitleChar"/>
    <w:uiPriority w:val="10"/>
    <w:qFormat/>
    <w:rsid w:val="00247C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C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7C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7C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7C93"/>
    <w:pPr>
      <w:spacing w:before="160"/>
      <w:jc w:val="center"/>
    </w:pPr>
    <w:rPr>
      <w:i/>
      <w:iCs/>
      <w:color w:val="404040" w:themeColor="text1" w:themeTint="BF"/>
    </w:rPr>
  </w:style>
  <w:style w:type="character" w:customStyle="1" w:styleId="QuoteChar">
    <w:name w:val="Quote Char"/>
    <w:basedOn w:val="DefaultParagraphFont"/>
    <w:link w:val="Quote"/>
    <w:uiPriority w:val="29"/>
    <w:rsid w:val="00247C93"/>
    <w:rPr>
      <w:i/>
      <w:iCs/>
      <w:color w:val="404040" w:themeColor="text1" w:themeTint="BF"/>
    </w:rPr>
  </w:style>
  <w:style w:type="paragraph" w:styleId="ListParagraph">
    <w:name w:val="List Paragraph"/>
    <w:basedOn w:val="Normal"/>
    <w:uiPriority w:val="34"/>
    <w:qFormat/>
    <w:rsid w:val="00247C93"/>
    <w:pPr>
      <w:ind w:left="720"/>
      <w:contextualSpacing/>
    </w:pPr>
  </w:style>
  <w:style w:type="character" w:styleId="IntenseEmphasis">
    <w:name w:val="Intense Emphasis"/>
    <w:basedOn w:val="DefaultParagraphFont"/>
    <w:uiPriority w:val="21"/>
    <w:qFormat/>
    <w:rsid w:val="00247C93"/>
    <w:rPr>
      <w:i/>
      <w:iCs/>
      <w:color w:val="0F4761" w:themeColor="accent1" w:themeShade="BF"/>
    </w:rPr>
  </w:style>
  <w:style w:type="paragraph" w:styleId="IntenseQuote">
    <w:name w:val="Intense Quote"/>
    <w:basedOn w:val="Normal"/>
    <w:next w:val="Normal"/>
    <w:link w:val="IntenseQuoteChar"/>
    <w:uiPriority w:val="30"/>
    <w:qFormat/>
    <w:rsid w:val="00247C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7C93"/>
    <w:rPr>
      <w:i/>
      <w:iCs/>
      <w:color w:val="0F4761" w:themeColor="accent1" w:themeShade="BF"/>
    </w:rPr>
  </w:style>
  <w:style w:type="character" w:styleId="IntenseReference">
    <w:name w:val="Intense Reference"/>
    <w:basedOn w:val="DefaultParagraphFont"/>
    <w:uiPriority w:val="32"/>
    <w:qFormat/>
    <w:rsid w:val="00247C93"/>
    <w:rPr>
      <w:b/>
      <w:bCs/>
      <w:smallCaps/>
      <w:color w:val="0F4761" w:themeColor="accent1" w:themeShade="BF"/>
      <w:spacing w:val="5"/>
    </w:rPr>
  </w:style>
  <w:style w:type="paragraph" w:styleId="NoSpacing">
    <w:name w:val="No Spacing"/>
    <w:link w:val="NoSpacingChar"/>
    <w:uiPriority w:val="1"/>
    <w:qFormat/>
    <w:rsid w:val="00655CF3"/>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655CF3"/>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9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AFA76-2D56-4B7B-81BE-D92DE9173731}">
  <ds:schemaRefs>
    <ds:schemaRef ds:uri="http://schemas.microsoft.com/sharepoint/v3/contenttype/forms"/>
  </ds:schemaRefs>
</ds:datastoreItem>
</file>

<file path=customXml/itemProps2.xml><?xml version="1.0" encoding="utf-8"?>
<ds:datastoreItem xmlns:ds="http://schemas.openxmlformats.org/officeDocument/2006/customXml" ds:itemID="{A2995C10-4450-4668-9D79-8F0E2D4B0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14</cp:revision>
  <dcterms:created xsi:type="dcterms:W3CDTF">2024-05-09T19:48:00Z</dcterms:created>
  <dcterms:modified xsi:type="dcterms:W3CDTF">2024-05-13T11:18:00Z</dcterms:modified>
</cp:coreProperties>
</file>