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4525"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CRTC INTERCONNECTION STEERING COMMITTEE</w:t>
      </w:r>
    </w:p>
    <w:p w14:paraId="4C129BBF"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u w:val="single"/>
        </w:rPr>
        <w:t>CONTRIBUTION FORM:</w:t>
      </w:r>
    </w:p>
    <w:p w14:paraId="00EDB92B" w14:textId="6038A749"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Working Group:              </w:t>
      </w:r>
      <w:r w:rsidR="00AE70F6" w:rsidRPr="00506EFC">
        <w:rPr>
          <w:rStyle w:val="Strong"/>
          <w:rFonts w:ascii="Arial" w:hAnsi="Arial" w:cs="Arial"/>
          <w:b w:val="0"/>
          <w:bCs w:val="0"/>
          <w:sz w:val="20"/>
          <w:szCs w:val="20"/>
        </w:rPr>
        <w:t>CSCN</w:t>
      </w:r>
      <w:r w:rsidRPr="00506EFC">
        <w:rPr>
          <w:rStyle w:val="Strong"/>
          <w:rFonts w:ascii="Arial" w:hAnsi="Arial" w:cs="Arial"/>
          <w:sz w:val="20"/>
          <w:szCs w:val="20"/>
        </w:rPr>
        <w:t>                        Date of Submission:</w:t>
      </w:r>
      <w:r w:rsidR="00AE70F6" w:rsidRPr="00506EFC">
        <w:rPr>
          <w:rStyle w:val="Strong"/>
          <w:rFonts w:ascii="Arial" w:hAnsi="Arial" w:cs="Arial"/>
          <w:sz w:val="20"/>
          <w:szCs w:val="20"/>
        </w:rPr>
        <w:t xml:space="preserve">  </w:t>
      </w:r>
      <w:r w:rsidR="00820BD2">
        <w:rPr>
          <w:rStyle w:val="Strong"/>
          <w:rFonts w:ascii="Arial" w:hAnsi="Arial" w:cs="Arial"/>
          <w:b w:val="0"/>
          <w:bCs w:val="0"/>
          <w:sz w:val="20"/>
          <w:szCs w:val="20"/>
        </w:rPr>
        <w:t>2024-03-06</w:t>
      </w:r>
    </w:p>
    <w:p w14:paraId="3AE564BD" w14:textId="1E7F86EB"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Contribution #:</w:t>
      </w:r>
      <w:r w:rsidR="00756070" w:rsidRPr="00506EFC">
        <w:rPr>
          <w:rStyle w:val="Strong"/>
          <w:rFonts w:ascii="Arial" w:hAnsi="Arial" w:cs="Arial"/>
          <w:sz w:val="20"/>
          <w:szCs w:val="20"/>
        </w:rPr>
        <w:tab/>
      </w:r>
      <w:r w:rsidR="003D7A53">
        <w:rPr>
          <w:rStyle w:val="Strong"/>
          <w:rFonts w:ascii="Arial" w:hAnsi="Arial" w:cs="Arial"/>
          <w:b w:val="0"/>
          <w:bCs w:val="0"/>
          <w:sz w:val="20"/>
          <w:szCs w:val="20"/>
        </w:rPr>
        <w:t>22</w:t>
      </w:r>
      <w:r w:rsidR="005C40CD">
        <w:rPr>
          <w:rStyle w:val="Strong"/>
          <w:rFonts w:ascii="Arial" w:hAnsi="Arial" w:cs="Arial"/>
          <w:b w:val="0"/>
          <w:bCs w:val="0"/>
          <w:sz w:val="20"/>
          <w:szCs w:val="20"/>
        </w:rPr>
        <w:t>7</w:t>
      </w:r>
      <w:r w:rsidR="00756070" w:rsidRPr="00506EFC">
        <w:rPr>
          <w:rStyle w:val="Strong"/>
          <w:rFonts w:ascii="Arial" w:hAnsi="Arial" w:cs="Arial"/>
          <w:b w:val="0"/>
          <w:bCs w:val="0"/>
          <w:sz w:val="20"/>
          <w:szCs w:val="20"/>
        </w:rPr>
        <w:t>A</w:t>
      </w:r>
    </w:p>
    <w:p w14:paraId="0D567065" w14:textId="513FE344"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TIF #:             </w:t>
      </w:r>
      <w:r w:rsidR="00756070" w:rsidRPr="00506EFC">
        <w:rPr>
          <w:rStyle w:val="Strong"/>
          <w:rFonts w:ascii="Arial" w:hAnsi="Arial" w:cs="Arial"/>
          <w:b w:val="0"/>
          <w:bCs w:val="0"/>
          <w:sz w:val="20"/>
          <w:szCs w:val="20"/>
        </w:rPr>
        <w:t>11</w:t>
      </w:r>
      <w:r w:rsidR="002940E3">
        <w:rPr>
          <w:rStyle w:val="Strong"/>
          <w:rFonts w:ascii="Arial" w:hAnsi="Arial" w:cs="Arial"/>
          <w:b w:val="0"/>
          <w:bCs w:val="0"/>
          <w:sz w:val="20"/>
          <w:szCs w:val="20"/>
        </w:rPr>
        <w:t>9</w:t>
      </w:r>
      <w:r w:rsidR="00756070" w:rsidRPr="00506EFC">
        <w:rPr>
          <w:rStyle w:val="Strong"/>
          <w:rFonts w:ascii="Arial" w:hAnsi="Arial" w:cs="Arial"/>
          <w:b w:val="0"/>
          <w:bCs w:val="0"/>
          <w:sz w:val="20"/>
          <w:szCs w:val="20"/>
        </w:rPr>
        <w:t xml:space="preserve"> (</w:t>
      </w:r>
      <w:proofErr w:type="gramStart"/>
      <w:r w:rsidR="00756070" w:rsidRPr="00506EFC">
        <w:rPr>
          <w:rStyle w:val="Strong"/>
          <w:rFonts w:ascii="Arial" w:hAnsi="Arial" w:cs="Arial"/>
          <w:b w:val="0"/>
          <w:bCs w:val="0"/>
          <w:sz w:val="20"/>
          <w:szCs w:val="20"/>
        </w:rPr>
        <w:t>Proposed)</w:t>
      </w:r>
      <w:r w:rsidRPr="00506EFC">
        <w:rPr>
          <w:rStyle w:val="Strong"/>
          <w:rFonts w:ascii="Arial" w:hAnsi="Arial" w:cs="Arial"/>
          <w:sz w:val="20"/>
          <w:szCs w:val="20"/>
        </w:rPr>
        <w:t>   </w:t>
      </w:r>
      <w:proofErr w:type="gramEnd"/>
      <w:r w:rsidRPr="00506EFC">
        <w:rPr>
          <w:rStyle w:val="Strong"/>
          <w:rFonts w:ascii="Arial" w:hAnsi="Arial" w:cs="Arial"/>
          <w:sz w:val="20"/>
          <w:szCs w:val="20"/>
        </w:rPr>
        <w:t>                                                  File ID:</w:t>
      </w:r>
      <w:r w:rsidR="00756070" w:rsidRPr="00506EFC">
        <w:rPr>
          <w:rStyle w:val="Strong"/>
          <w:rFonts w:ascii="Arial" w:hAnsi="Arial" w:cs="Arial"/>
          <w:sz w:val="20"/>
          <w:szCs w:val="20"/>
        </w:rPr>
        <w:t xml:space="preserve">    </w:t>
      </w:r>
      <w:r w:rsidR="00756070" w:rsidRPr="00506EFC">
        <w:rPr>
          <w:rStyle w:val="Strong"/>
          <w:rFonts w:ascii="Arial" w:hAnsi="Arial" w:cs="Arial"/>
          <w:b w:val="0"/>
          <w:bCs w:val="0"/>
          <w:sz w:val="20"/>
          <w:szCs w:val="20"/>
        </w:rPr>
        <w:t>CNCO</w:t>
      </w:r>
      <w:r w:rsidR="003D7A53">
        <w:rPr>
          <w:rStyle w:val="Strong"/>
          <w:rFonts w:ascii="Arial" w:hAnsi="Arial" w:cs="Arial"/>
          <w:b w:val="0"/>
          <w:bCs w:val="0"/>
          <w:sz w:val="20"/>
          <w:szCs w:val="20"/>
        </w:rPr>
        <w:t>22</w:t>
      </w:r>
      <w:r w:rsidR="005C40CD">
        <w:rPr>
          <w:rStyle w:val="Strong"/>
          <w:rFonts w:ascii="Arial" w:hAnsi="Arial" w:cs="Arial"/>
          <w:b w:val="0"/>
          <w:bCs w:val="0"/>
          <w:sz w:val="20"/>
          <w:szCs w:val="20"/>
        </w:rPr>
        <w:t>7</w:t>
      </w:r>
      <w:r w:rsidR="00756070" w:rsidRPr="00506EFC">
        <w:rPr>
          <w:rStyle w:val="Strong"/>
          <w:rFonts w:ascii="Arial" w:hAnsi="Arial" w:cs="Arial"/>
          <w:b w:val="0"/>
          <w:bCs w:val="0"/>
          <w:sz w:val="20"/>
          <w:szCs w:val="20"/>
        </w:rPr>
        <w:t>A</w:t>
      </w:r>
    </w:p>
    <w:p w14:paraId="48228771" w14:textId="3BCF97AA"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Task Title:</w:t>
      </w:r>
      <w:r w:rsidR="009A73ED" w:rsidRPr="00506EFC">
        <w:rPr>
          <w:rStyle w:val="Strong"/>
          <w:rFonts w:ascii="Arial" w:hAnsi="Arial" w:cs="Arial"/>
          <w:sz w:val="20"/>
          <w:szCs w:val="20"/>
        </w:rPr>
        <w:tab/>
      </w:r>
      <w:r w:rsidR="002940E3" w:rsidRPr="002940E3">
        <w:rPr>
          <w:rStyle w:val="Strong"/>
          <w:rFonts w:ascii="Arial" w:hAnsi="Arial" w:cs="Arial"/>
          <w:b w:val="0"/>
          <w:bCs w:val="0"/>
          <w:sz w:val="20"/>
          <w:szCs w:val="20"/>
        </w:rPr>
        <w:t>Report of inclusion of unused numbers from previously assigned CO Codes in pool</w:t>
      </w:r>
    </w:p>
    <w:p w14:paraId="6FB2CF18" w14:textId="2E929CA0" w:rsidR="00A8709E" w:rsidRPr="00506EFC" w:rsidRDefault="00A8709E" w:rsidP="00A8709E">
      <w:pPr>
        <w:pStyle w:val="NormalWeb"/>
        <w:rPr>
          <w:rFonts w:ascii="Arial" w:hAnsi="Arial" w:cs="Arial"/>
          <w:b/>
          <w:bCs/>
          <w:sz w:val="20"/>
          <w:szCs w:val="20"/>
        </w:rPr>
      </w:pPr>
      <w:r w:rsidRPr="00506EFC">
        <w:rPr>
          <w:rStyle w:val="Strong"/>
          <w:rFonts w:ascii="Arial" w:hAnsi="Arial" w:cs="Arial"/>
          <w:sz w:val="20"/>
          <w:szCs w:val="20"/>
        </w:rPr>
        <w:t>Related to Task(s) ID:</w:t>
      </w:r>
      <w:r w:rsidR="009A73ED" w:rsidRPr="00506EFC">
        <w:rPr>
          <w:rStyle w:val="Strong"/>
          <w:rFonts w:ascii="Arial" w:hAnsi="Arial" w:cs="Arial"/>
          <w:sz w:val="20"/>
          <w:szCs w:val="20"/>
        </w:rPr>
        <w:tab/>
      </w:r>
      <w:proofErr w:type="gramStart"/>
      <w:r w:rsidR="00A24B24" w:rsidRPr="00506EFC">
        <w:rPr>
          <w:rStyle w:val="Strong"/>
          <w:rFonts w:ascii="Arial" w:hAnsi="Arial" w:cs="Arial"/>
          <w:b w:val="0"/>
          <w:bCs w:val="0"/>
          <w:sz w:val="20"/>
          <w:szCs w:val="20"/>
        </w:rPr>
        <w:t>Proposed(</w:t>
      </w:r>
      <w:proofErr w:type="gramEnd"/>
      <w:r w:rsidR="00A24B24" w:rsidRPr="00506EFC">
        <w:rPr>
          <w:rStyle w:val="Strong"/>
          <w:rFonts w:ascii="Arial" w:hAnsi="Arial" w:cs="Arial"/>
          <w:b w:val="0"/>
          <w:bCs w:val="0"/>
          <w:sz w:val="20"/>
          <w:szCs w:val="20"/>
        </w:rPr>
        <w:t>11</w:t>
      </w:r>
      <w:r w:rsidR="00AF5E90">
        <w:rPr>
          <w:rStyle w:val="Strong"/>
          <w:rFonts w:ascii="Arial" w:hAnsi="Arial" w:cs="Arial"/>
          <w:b w:val="0"/>
          <w:bCs w:val="0"/>
          <w:sz w:val="20"/>
          <w:szCs w:val="20"/>
        </w:rPr>
        <w:t>7</w:t>
      </w:r>
      <w:r w:rsidR="00A24B24" w:rsidRPr="00506EFC">
        <w:rPr>
          <w:rStyle w:val="Strong"/>
          <w:rFonts w:ascii="Arial" w:hAnsi="Arial" w:cs="Arial"/>
          <w:b w:val="0"/>
          <w:bCs w:val="0"/>
          <w:sz w:val="20"/>
          <w:szCs w:val="20"/>
        </w:rPr>
        <w:t>, 11</w:t>
      </w:r>
      <w:r w:rsidR="005C40CD">
        <w:rPr>
          <w:rStyle w:val="Strong"/>
          <w:rFonts w:ascii="Arial" w:hAnsi="Arial" w:cs="Arial"/>
          <w:b w:val="0"/>
          <w:bCs w:val="0"/>
          <w:sz w:val="20"/>
          <w:szCs w:val="20"/>
        </w:rPr>
        <w:t>8</w:t>
      </w:r>
      <w:r w:rsidR="00A24B24" w:rsidRPr="00506EFC">
        <w:rPr>
          <w:rStyle w:val="Strong"/>
          <w:rFonts w:ascii="Arial" w:hAnsi="Arial" w:cs="Arial"/>
          <w:b w:val="0"/>
          <w:bCs w:val="0"/>
          <w:sz w:val="20"/>
          <w:szCs w:val="20"/>
        </w:rPr>
        <w:t>, 120)</w:t>
      </w:r>
    </w:p>
    <w:p w14:paraId="39BFABC7"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Contributor:</w:t>
      </w:r>
    </w:p>
    <w:p w14:paraId="092DC60A" w14:textId="79227084"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Name:</w:t>
      </w:r>
      <w:r w:rsidR="00A24B24" w:rsidRPr="00506EFC">
        <w:rPr>
          <w:rStyle w:val="Strong"/>
          <w:rFonts w:ascii="Arial" w:hAnsi="Arial" w:cs="Arial"/>
          <w:sz w:val="20"/>
          <w:szCs w:val="20"/>
        </w:rPr>
        <w:tab/>
      </w:r>
      <w:r w:rsidR="00A24B24" w:rsidRPr="00506EFC">
        <w:rPr>
          <w:rStyle w:val="Strong"/>
          <w:rFonts w:ascii="Arial" w:hAnsi="Arial" w:cs="Arial"/>
          <w:sz w:val="20"/>
          <w:szCs w:val="20"/>
        </w:rPr>
        <w:tab/>
      </w:r>
      <w:r w:rsidR="005C40CD">
        <w:rPr>
          <w:rStyle w:val="Strong"/>
          <w:rFonts w:ascii="Arial" w:hAnsi="Arial" w:cs="Arial"/>
          <w:b w:val="0"/>
          <w:bCs w:val="0"/>
          <w:sz w:val="20"/>
          <w:szCs w:val="20"/>
        </w:rPr>
        <w:t>Diane Dolan</w:t>
      </w:r>
    </w:p>
    <w:p w14:paraId="3C1331D1" w14:textId="6E000B00" w:rsidR="00A8709E" w:rsidRPr="00506EFC" w:rsidRDefault="00A8709E" w:rsidP="00A8709E">
      <w:pPr>
        <w:pStyle w:val="NormalWeb"/>
        <w:rPr>
          <w:rFonts w:ascii="Arial" w:hAnsi="Arial" w:cs="Arial"/>
          <w:b/>
          <w:bCs/>
          <w:sz w:val="20"/>
          <w:szCs w:val="20"/>
        </w:rPr>
      </w:pPr>
      <w:r w:rsidRPr="00506EFC">
        <w:rPr>
          <w:rStyle w:val="Strong"/>
          <w:rFonts w:ascii="Arial" w:hAnsi="Arial" w:cs="Arial"/>
          <w:sz w:val="20"/>
          <w:szCs w:val="20"/>
        </w:rPr>
        <w:t>            Company:</w:t>
      </w:r>
      <w:r w:rsidR="00A24B24" w:rsidRPr="00506EFC">
        <w:rPr>
          <w:rStyle w:val="Strong"/>
          <w:rFonts w:ascii="Arial" w:hAnsi="Arial" w:cs="Arial"/>
          <w:sz w:val="20"/>
          <w:szCs w:val="20"/>
        </w:rPr>
        <w:tab/>
      </w:r>
      <w:r w:rsidR="005C40CD">
        <w:rPr>
          <w:rStyle w:val="Strong"/>
          <w:rFonts w:ascii="Arial" w:hAnsi="Arial" w:cs="Arial"/>
          <w:b w:val="0"/>
          <w:bCs w:val="0"/>
          <w:sz w:val="20"/>
          <w:szCs w:val="20"/>
        </w:rPr>
        <w:t>Teksavvy</w:t>
      </w:r>
    </w:p>
    <w:p w14:paraId="476B0401"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Address:</w:t>
      </w:r>
    </w:p>
    <w:p w14:paraId="6F857579" w14:textId="2500B023"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Tel:</w:t>
      </w:r>
      <w:r w:rsidR="00CB295E">
        <w:rPr>
          <w:rStyle w:val="Strong"/>
          <w:rFonts w:ascii="Arial" w:hAnsi="Arial" w:cs="Arial"/>
          <w:sz w:val="20"/>
          <w:szCs w:val="20"/>
        </w:rPr>
        <w:tab/>
      </w:r>
      <w:r w:rsidR="00CB295E">
        <w:rPr>
          <w:rStyle w:val="Strong"/>
          <w:rFonts w:ascii="Arial" w:hAnsi="Arial" w:cs="Arial"/>
          <w:sz w:val="20"/>
          <w:szCs w:val="20"/>
        </w:rPr>
        <w:tab/>
        <w:t>819-484-1234</w:t>
      </w:r>
    </w:p>
    <w:p w14:paraId="6DF89E5D"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Fax:</w:t>
      </w:r>
    </w:p>
    <w:p w14:paraId="75E035EA" w14:textId="23690A4B"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E-mail:</w:t>
      </w:r>
      <w:r w:rsidR="00CB295E">
        <w:rPr>
          <w:rStyle w:val="Strong"/>
          <w:rFonts w:ascii="Arial" w:hAnsi="Arial" w:cs="Arial"/>
          <w:sz w:val="20"/>
          <w:szCs w:val="20"/>
        </w:rPr>
        <w:tab/>
      </w:r>
      <w:r w:rsidR="00CB295E">
        <w:rPr>
          <w:rStyle w:val="Strong"/>
          <w:rFonts w:ascii="Arial" w:hAnsi="Arial" w:cs="Arial"/>
          <w:sz w:val="20"/>
          <w:szCs w:val="20"/>
        </w:rPr>
        <w:tab/>
        <w:t>ddolan@teksavvy.ca</w:t>
      </w:r>
    </w:p>
    <w:p w14:paraId="35815402" w14:textId="45A9EDC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Distribution to:</w:t>
      </w:r>
      <w:r w:rsidR="003654B8" w:rsidRPr="00506EFC">
        <w:rPr>
          <w:rStyle w:val="Strong"/>
          <w:rFonts w:ascii="Arial" w:hAnsi="Arial" w:cs="Arial"/>
          <w:sz w:val="20"/>
          <w:szCs w:val="20"/>
        </w:rPr>
        <w:tab/>
      </w:r>
      <w:r w:rsidR="003654B8" w:rsidRPr="00506EFC">
        <w:rPr>
          <w:rStyle w:val="Strong"/>
          <w:rFonts w:ascii="Arial" w:hAnsi="Arial" w:cs="Arial"/>
          <w:b w:val="0"/>
          <w:bCs w:val="0"/>
          <w:sz w:val="20"/>
          <w:szCs w:val="20"/>
        </w:rPr>
        <w:t>CSCN</w:t>
      </w:r>
    </w:p>
    <w:p w14:paraId="3D80B043" w14:textId="1C17A311" w:rsidR="00A8709E" w:rsidRPr="00506EFC" w:rsidRDefault="00A8709E" w:rsidP="00A8709E">
      <w:pPr>
        <w:pStyle w:val="NormalWeb"/>
        <w:rPr>
          <w:rFonts w:ascii="Arial" w:hAnsi="Arial" w:cs="Arial"/>
          <w:b/>
          <w:bCs/>
          <w:sz w:val="20"/>
          <w:szCs w:val="20"/>
        </w:rPr>
      </w:pPr>
      <w:r w:rsidRPr="00506EFC">
        <w:rPr>
          <w:rStyle w:val="Strong"/>
          <w:rFonts w:ascii="Arial" w:hAnsi="Arial" w:cs="Arial"/>
          <w:sz w:val="20"/>
          <w:szCs w:val="20"/>
        </w:rPr>
        <w:t>Subject:</w:t>
      </w:r>
      <w:r w:rsidR="003654B8" w:rsidRPr="00506EFC">
        <w:rPr>
          <w:rStyle w:val="Strong"/>
          <w:rFonts w:ascii="Arial" w:hAnsi="Arial" w:cs="Arial"/>
          <w:sz w:val="20"/>
          <w:szCs w:val="20"/>
        </w:rPr>
        <w:tab/>
      </w:r>
      <w:r w:rsidR="003654B8" w:rsidRPr="00506EFC">
        <w:rPr>
          <w:rStyle w:val="Strong"/>
          <w:rFonts w:ascii="Arial" w:hAnsi="Arial" w:cs="Arial"/>
          <w:b w:val="0"/>
          <w:bCs w:val="0"/>
          <w:sz w:val="20"/>
          <w:szCs w:val="20"/>
        </w:rPr>
        <w:t xml:space="preserve">TIF for TBP </w:t>
      </w:r>
      <w:r w:rsidR="005C40CD">
        <w:rPr>
          <w:rStyle w:val="Strong"/>
          <w:rFonts w:ascii="Arial" w:hAnsi="Arial" w:cs="Arial"/>
          <w:b w:val="0"/>
          <w:bCs w:val="0"/>
          <w:sz w:val="20"/>
          <w:szCs w:val="20"/>
        </w:rPr>
        <w:t>report of inclusion of unused numbers from previously assigned CO Codes in pool</w:t>
      </w:r>
    </w:p>
    <w:p w14:paraId="266CBE7B" w14:textId="6B1CA7D7" w:rsidR="00A8709E" w:rsidRPr="00506EFC" w:rsidRDefault="00A8709E">
      <w:pPr>
        <w:rPr>
          <w:rFonts w:ascii="Arial" w:hAnsi="Arial" w:cs="Arial"/>
          <w:sz w:val="20"/>
          <w:szCs w:val="20"/>
        </w:rPr>
      </w:pPr>
      <w:r w:rsidRPr="00506EFC">
        <w:rPr>
          <w:rFonts w:ascii="Arial" w:hAnsi="Arial" w:cs="Arial"/>
          <w:sz w:val="20"/>
          <w:szCs w:val="20"/>
        </w:rPr>
        <w:br w:type="page"/>
      </w:r>
    </w:p>
    <w:p w14:paraId="10234F51"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lastRenderedPageBreak/>
        <w:t>CRTC INTERCONNECTION STEERING COMMITTEE</w:t>
      </w:r>
    </w:p>
    <w:p w14:paraId="35A6A09B"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u w:val="single"/>
          <w:lang w:eastAsia="en-CA"/>
          <w14:ligatures w14:val="none"/>
        </w:rPr>
        <w:t>TASK INFORMATION FORM</w:t>
      </w:r>
    </w:p>
    <w:p w14:paraId="546C2D67" w14:textId="02FBCDCF"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Date Originated:      </w:t>
      </w:r>
      <w:r w:rsidR="00B02526">
        <w:rPr>
          <w:rFonts w:ascii="Arial" w:eastAsia="Times New Roman" w:hAnsi="Arial" w:cs="Arial"/>
          <w:kern w:val="0"/>
          <w:sz w:val="20"/>
          <w:szCs w:val="20"/>
          <w:lang w:eastAsia="en-CA"/>
          <w14:ligatures w14:val="none"/>
        </w:rPr>
        <w:t>2024-</w:t>
      </w:r>
      <w:r w:rsidR="00086588">
        <w:rPr>
          <w:rFonts w:ascii="Arial" w:eastAsia="Times New Roman" w:hAnsi="Arial" w:cs="Arial"/>
          <w:kern w:val="0"/>
          <w:sz w:val="20"/>
          <w:szCs w:val="20"/>
          <w:lang w:eastAsia="en-CA"/>
          <w14:ligatures w14:val="none"/>
        </w:rPr>
        <w:t>03-14</w:t>
      </w:r>
      <w:r w:rsidRPr="00506EFC">
        <w:rPr>
          <w:rFonts w:ascii="Arial" w:eastAsia="Times New Roman" w:hAnsi="Arial" w:cs="Arial"/>
          <w:b/>
          <w:bCs/>
          <w:kern w:val="0"/>
          <w:sz w:val="20"/>
          <w:szCs w:val="20"/>
          <w:lang w:eastAsia="en-CA"/>
          <w14:ligatures w14:val="none"/>
        </w:rPr>
        <w:t>                Last Date Updated:</w:t>
      </w:r>
      <w:r w:rsidRPr="00506EFC">
        <w:rPr>
          <w:rFonts w:ascii="Arial" w:eastAsia="Times New Roman" w:hAnsi="Arial" w:cs="Arial"/>
          <w:b/>
          <w:bCs/>
          <w:kern w:val="0"/>
          <w:sz w:val="20"/>
          <w:szCs w:val="20"/>
          <w:lang w:eastAsia="en-CA"/>
          <w14:ligatures w14:val="none"/>
        </w:rPr>
        <w:tab/>
      </w:r>
      <w:proofErr w:type="gramStart"/>
      <w:r w:rsidR="00086588">
        <w:rPr>
          <w:rFonts w:ascii="Arial" w:eastAsia="Times New Roman" w:hAnsi="Arial" w:cs="Arial"/>
          <w:kern w:val="0"/>
          <w:sz w:val="20"/>
          <w:szCs w:val="20"/>
          <w:lang w:eastAsia="en-CA"/>
          <w14:ligatures w14:val="none"/>
        </w:rPr>
        <w:t>2024-03-14</w:t>
      </w:r>
      <w:proofErr w:type="gramEnd"/>
    </w:p>
    <w:p w14:paraId="5516B31D" w14:textId="00B4B8E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WORKING GROUP:</w:t>
      </w:r>
      <w:r w:rsidRPr="00506EFC">
        <w:rPr>
          <w:rFonts w:ascii="Arial" w:eastAsia="Times New Roman" w:hAnsi="Arial" w:cs="Arial"/>
          <w:b/>
          <w:bCs/>
          <w:kern w:val="0"/>
          <w:sz w:val="20"/>
          <w:szCs w:val="20"/>
          <w:lang w:eastAsia="en-CA"/>
          <w14:ligatures w14:val="none"/>
        </w:rPr>
        <w:tab/>
      </w:r>
      <w:r w:rsidR="003654B8" w:rsidRPr="00506EFC">
        <w:rPr>
          <w:rFonts w:ascii="Arial" w:eastAsia="Times New Roman" w:hAnsi="Arial" w:cs="Arial"/>
          <w:kern w:val="0"/>
          <w:sz w:val="20"/>
          <w:szCs w:val="20"/>
          <w:lang w:eastAsia="en-CA"/>
          <w14:ligatures w14:val="none"/>
        </w:rPr>
        <w:t>CSCN</w:t>
      </w:r>
    </w:p>
    <w:p w14:paraId="62E2528C" w14:textId="388380E6"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TASK #:      </w:t>
      </w:r>
      <w:r w:rsidR="003654B8" w:rsidRPr="00506EFC">
        <w:rPr>
          <w:rFonts w:ascii="Arial" w:eastAsia="Times New Roman" w:hAnsi="Arial" w:cs="Arial"/>
          <w:kern w:val="0"/>
          <w:sz w:val="20"/>
          <w:szCs w:val="20"/>
          <w:lang w:eastAsia="en-CA"/>
          <w14:ligatures w14:val="none"/>
        </w:rPr>
        <w:t>11</w:t>
      </w:r>
      <w:r w:rsidR="005C40CD">
        <w:rPr>
          <w:rFonts w:ascii="Arial" w:eastAsia="Times New Roman" w:hAnsi="Arial" w:cs="Arial"/>
          <w:kern w:val="0"/>
          <w:sz w:val="20"/>
          <w:szCs w:val="20"/>
          <w:lang w:eastAsia="en-CA"/>
          <w14:ligatures w14:val="none"/>
        </w:rPr>
        <w:t>9</w:t>
      </w:r>
      <w:r w:rsidR="003654B8" w:rsidRPr="00506EFC">
        <w:rPr>
          <w:rFonts w:ascii="Arial" w:eastAsia="Times New Roman" w:hAnsi="Arial" w:cs="Arial"/>
          <w:kern w:val="0"/>
          <w:sz w:val="20"/>
          <w:szCs w:val="20"/>
          <w:lang w:eastAsia="en-CA"/>
          <w14:ligatures w14:val="none"/>
        </w:rPr>
        <w:t xml:space="preserve"> (Proposed)</w:t>
      </w:r>
      <w:r w:rsidRPr="00506EFC">
        <w:rPr>
          <w:rFonts w:ascii="Arial" w:eastAsia="Times New Roman" w:hAnsi="Arial" w:cs="Arial"/>
          <w:b/>
          <w:bCs/>
          <w:kern w:val="0"/>
          <w:sz w:val="20"/>
          <w:szCs w:val="20"/>
          <w:lang w:eastAsia="en-CA"/>
          <w14:ligatures w14:val="none"/>
        </w:rPr>
        <w:tab/>
      </w:r>
      <w:r w:rsidRPr="00506EFC">
        <w:rPr>
          <w:rFonts w:ascii="Arial" w:eastAsia="Times New Roman" w:hAnsi="Arial" w:cs="Arial"/>
          <w:b/>
          <w:bCs/>
          <w:kern w:val="0"/>
          <w:sz w:val="20"/>
          <w:szCs w:val="20"/>
          <w:lang w:eastAsia="en-CA"/>
          <w14:ligatures w14:val="none"/>
        </w:rPr>
        <w:tab/>
      </w:r>
      <w:r w:rsidRPr="00506EFC">
        <w:rPr>
          <w:rFonts w:ascii="Arial" w:eastAsia="Times New Roman" w:hAnsi="Arial" w:cs="Arial"/>
          <w:b/>
          <w:bCs/>
          <w:kern w:val="0"/>
          <w:sz w:val="20"/>
          <w:szCs w:val="20"/>
          <w:lang w:eastAsia="en-CA"/>
          <w14:ligatures w14:val="none"/>
        </w:rPr>
        <w:tab/>
        <w:t>File ID:</w:t>
      </w:r>
      <w:r w:rsidRPr="00506EFC">
        <w:rPr>
          <w:rFonts w:ascii="Arial" w:eastAsia="Times New Roman" w:hAnsi="Arial" w:cs="Arial"/>
          <w:b/>
          <w:bCs/>
          <w:kern w:val="0"/>
          <w:sz w:val="20"/>
          <w:szCs w:val="20"/>
          <w:lang w:eastAsia="en-CA"/>
          <w14:ligatures w14:val="none"/>
        </w:rPr>
        <w:tab/>
      </w:r>
      <w:r w:rsidR="003654B8" w:rsidRPr="00506EFC">
        <w:rPr>
          <w:rFonts w:ascii="Arial" w:eastAsia="Times New Roman" w:hAnsi="Arial" w:cs="Arial"/>
          <w:kern w:val="0"/>
          <w:sz w:val="20"/>
          <w:szCs w:val="20"/>
          <w:lang w:eastAsia="en-CA"/>
          <w14:ligatures w14:val="none"/>
        </w:rPr>
        <w:t>CNTF11</w:t>
      </w:r>
      <w:r w:rsidR="005C40CD">
        <w:rPr>
          <w:rFonts w:ascii="Arial" w:eastAsia="Times New Roman" w:hAnsi="Arial" w:cs="Arial"/>
          <w:kern w:val="0"/>
          <w:sz w:val="20"/>
          <w:szCs w:val="20"/>
          <w:lang w:eastAsia="en-CA"/>
          <w14:ligatures w14:val="none"/>
        </w:rPr>
        <w:t>9</w:t>
      </w:r>
      <w:r w:rsidR="003654B8" w:rsidRPr="00506EFC">
        <w:rPr>
          <w:rFonts w:ascii="Arial" w:eastAsia="Times New Roman" w:hAnsi="Arial" w:cs="Arial"/>
          <w:kern w:val="0"/>
          <w:sz w:val="20"/>
          <w:szCs w:val="20"/>
          <w:lang w:eastAsia="en-CA"/>
          <w14:ligatures w14:val="none"/>
        </w:rPr>
        <w:t>A</w:t>
      </w:r>
    </w:p>
    <w:p w14:paraId="1F85BE18" w14:textId="302511F1" w:rsidR="00A8709E" w:rsidRPr="00506EFC" w:rsidRDefault="00A8709E" w:rsidP="00A8709E">
      <w:pPr>
        <w:pStyle w:val="NormalWeb"/>
        <w:rPr>
          <w:rFonts w:ascii="Arial" w:hAnsi="Arial" w:cs="Arial"/>
          <w:sz w:val="20"/>
          <w:szCs w:val="20"/>
        </w:rPr>
      </w:pPr>
      <w:r w:rsidRPr="00506EFC">
        <w:rPr>
          <w:rFonts w:ascii="Arial" w:hAnsi="Arial" w:cs="Arial"/>
          <w:b/>
          <w:bCs/>
          <w:sz w:val="20"/>
          <w:szCs w:val="20"/>
        </w:rPr>
        <w:t>TASK TITLE</w:t>
      </w:r>
      <w:r w:rsidRPr="00506EFC">
        <w:rPr>
          <w:rFonts w:ascii="Arial" w:hAnsi="Arial" w:cs="Arial"/>
          <w:sz w:val="20"/>
          <w:szCs w:val="20"/>
        </w:rPr>
        <w:t>: </w:t>
      </w:r>
      <w:r w:rsidRPr="00506EFC">
        <w:rPr>
          <w:rFonts w:ascii="Arial" w:hAnsi="Arial" w:cs="Arial"/>
          <w:sz w:val="20"/>
          <w:szCs w:val="20"/>
        </w:rPr>
        <w:tab/>
      </w:r>
      <w:r w:rsidR="00E95DC4" w:rsidRPr="00E95DC4">
        <w:rPr>
          <w:rStyle w:val="Strong"/>
          <w:rFonts w:ascii="Arial" w:hAnsi="Arial" w:cs="Arial"/>
          <w:b w:val="0"/>
          <w:bCs w:val="0"/>
          <w:sz w:val="20"/>
          <w:szCs w:val="20"/>
        </w:rPr>
        <w:t>Report of inclusion of unused numbers from previously assigned CO Codes in pool</w:t>
      </w:r>
    </w:p>
    <w:p w14:paraId="68DA7482"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1FB49E9B"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TASK DESCRIPTION</w:t>
      </w:r>
      <w:r w:rsidRPr="00506EFC">
        <w:rPr>
          <w:rFonts w:ascii="Arial" w:eastAsia="Times New Roman" w:hAnsi="Arial" w:cs="Arial"/>
          <w:kern w:val="0"/>
          <w:sz w:val="20"/>
          <w:szCs w:val="20"/>
          <w:lang w:eastAsia="en-CA"/>
          <w14:ligatures w14:val="none"/>
        </w:rPr>
        <w:t>:</w:t>
      </w:r>
    </w:p>
    <w:p w14:paraId="665637FA" w14:textId="00D3FA03" w:rsidR="0000408B" w:rsidRPr="00506EFC" w:rsidRDefault="00E95DC4" w:rsidP="00A8709E">
      <w:pPr>
        <w:spacing w:before="100" w:beforeAutospacing="1" w:after="100" w:afterAutospacing="1" w:line="240" w:lineRule="auto"/>
        <w:rPr>
          <w:rFonts w:ascii="Arial" w:eastAsia="Times New Roman" w:hAnsi="Arial" w:cs="Arial"/>
          <w:kern w:val="0"/>
          <w:sz w:val="20"/>
          <w:szCs w:val="20"/>
          <w:lang w:eastAsia="en-CA"/>
          <w14:ligatures w14:val="none"/>
        </w:rPr>
      </w:pPr>
      <w:r>
        <w:rPr>
          <w:rFonts w:ascii="Arial" w:eastAsia="Times New Roman" w:hAnsi="Arial" w:cs="Arial"/>
          <w:kern w:val="0"/>
          <w:sz w:val="20"/>
          <w:szCs w:val="20"/>
          <w:lang w:eastAsia="en-CA"/>
          <w14:ligatures w14:val="none"/>
        </w:rPr>
        <w:t>Create a r</w:t>
      </w:r>
      <w:r w:rsidRPr="00E95DC4">
        <w:rPr>
          <w:rFonts w:ascii="Arial" w:eastAsia="Times New Roman" w:hAnsi="Arial" w:cs="Arial"/>
          <w:kern w:val="0"/>
          <w:sz w:val="20"/>
          <w:szCs w:val="20"/>
          <w:lang w:eastAsia="en-CA"/>
          <w14:ligatures w14:val="none"/>
        </w:rPr>
        <w:t xml:space="preserve">eport of inclusion of unused numbers from previously assigned CO Codes in </w:t>
      </w:r>
      <w:proofErr w:type="gramStart"/>
      <w:r w:rsidRPr="00E95DC4">
        <w:rPr>
          <w:rFonts w:ascii="Arial" w:eastAsia="Times New Roman" w:hAnsi="Arial" w:cs="Arial"/>
          <w:kern w:val="0"/>
          <w:sz w:val="20"/>
          <w:szCs w:val="20"/>
          <w:lang w:eastAsia="en-CA"/>
          <w14:ligatures w14:val="none"/>
        </w:rPr>
        <w:t>pool</w:t>
      </w:r>
      <w:proofErr w:type="gramEnd"/>
    </w:p>
    <w:p w14:paraId="7CA4D6AA" w14:textId="77777777" w:rsidR="00A8709E" w:rsidRPr="00506EFC" w:rsidRDefault="00A8709E" w:rsidP="00A8709E">
      <w:pPr>
        <w:rPr>
          <w:rFonts w:ascii="Arial" w:eastAsia="Times New Roman" w:hAnsi="Arial" w:cs="Arial"/>
          <w:b/>
          <w:bCs/>
          <w:sz w:val="20"/>
          <w:szCs w:val="20"/>
          <w14:ligatures w14:val="none"/>
        </w:rPr>
      </w:pPr>
      <w:r w:rsidRPr="00506EFC">
        <w:rPr>
          <w:rFonts w:ascii="Arial" w:eastAsia="Times New Roman" w:hAnsi="Arial" w:cs="Arial"/>
          <w:b/>
          <w:bCs/>
          <w:sz w:val="20"/>
          <w:szCs w:val="20"/>
          <w14:ligatures w14:val="none"/>
        </w:rPr>
        <w:t>BACKGROUND:</w:t>
      </w:r>
    </w:p>
    <w:p w14:paraId="67972998" w14:textId="71132BB3" w:rsidR="00A8709E" w:rsidRDefault="005D78CD" w:rsidP="00A8709E">
      <w:pPr>
        <w:rPr>
          <w:rFonts w:ascii="Arial" w:eastAsia="Times New Roman" w:hAnsi="Arial" w:cs="Arial"/>
          <w:sz w:val="20"/>
          <w:szCs w:val="20"/>
          <w14:ligatures w14:val="none"/>
        </w:rPr>
      </w:pPr>
      <w:r>
        <w:rPr>
          <w:rFonts w:ascii="Arial" w:eastAsia="Times New Roman" w:hAnsi="Arial" w:cs="Arial"/>
          <w:sz w:val="20"/>
          <w:szCs w:val="20"/>
          <w14:ligatures w14:val="none"/>
        </w:rPr>
        <w:t xml:space="preserve">On 5 February 2024, the CRTC issued </w:t>
      </w:r>
      <w:r w:rsidR="00BB5571" w:rsidRPr="00BB5571">
        <w:rPr>
          <w:rFonts w:ascii="Arial" w:eastAsia="Times New Roman" w:hAnsi="Arial" w:cs="Arial"/>
          <w:sz w:val="20"/>
          <w:szCs w:val="20"/>
          <w14:ligatures w14:val="none"/>
        </w:rPr>
        <w:t>Telecom Regulatory Policy CRTC 2024-26</w:t>
      </w:r>
      <w:r w:rsidR="00BB5571">
        <w:rPr>
          <w:rFonts w:ascii="Arial" w:eastAsia="Times New Roman" w:hAnsi="Arial" w:cs="Arial"/>
          <w:sz w:val="20"/>
          <w:szCs w:val="20"/>
          <w14:ligatures w14:val="none"/>
        </w:rPr>
        <w:t xml:space="preserve"> - </w:t>
      </w:r>
      <w:r w:rsidR="00BB5571" w:rsidRPr="00BB5571">
        <w:rPr>
          <w:rFonts w:ascii="Arial" w:eastAsia="Times New Roman" w:hAnsi="Arial" w:cs="Arial"/>
          <w:i/>
          <w:iCs/>
          <w:sz w:val="20"/>
          <w:szCs w:val="20"/>
          <w14:ligatures w14:val="none"/>
        </w:rPr>
        <w:t>Implementing thousand-block pooling</w:t>
      </w:r>
      <w:r w:rsidR="00BB5571">
        <w:rPr>
          <w:rFonts w:ascii="Arial" w:eastAsia="Times New Roman" w:hAnsi="Arial" w:cs="Arial"/>
          <w:sz w:val="20"/>
          <w:szCs w:val="20"/>
          <w14:ligatures w14:val="none"/>
        </w:rPr>
        <w:t>.</w:t>
      </w:r>
    </w:p>
    <w:p w14:paraId="0CA49C9D" w14:textId="36D28AD1" w:rsidR="00A83F3D" w:rsidRPr="00A83F3D" w:rsidRDefault="00D850C2" w:rsidP="00A83F3D">
      <w:pPr>
        <w:rPr>
          <w:rFonts w:ascii="Arial" w:eastAsia="Times New Roman" w:hAnsi="Arial" w:cs="Arial"/>
          <w:sz w:val="20"/>
          <w:szCs w:val="20"/>
          <w14:ligatures w14:val="none"/>
        </w:rPr>
      </w:pPr>
      <w:r>
        <w:rPr>
          <w:rFonts w:ascii="Arial" w:eastAsia="Times New Roman" w:hAnsi="Arial" w:cs="Arial"/>
          <w:sz w:val="20"/>
          <w:szCs w:val="20"/>
          <w14:ligatures w14:val="none"/>
        </w:rPr>
        <w:t xml:space="preserve">Paragraph </w:t>
      </w:r>
      <w:r w:rsidR="00B00AA4">
        <w:rPr>
          <w:rFonts w:ascii="Arial" w:eastAsia="Times New Roman" w:hAnsi="Arial" w:cs="Arial"/>
          <w:sz w:val="20"/>
          <w:szCs w:val="20"/>
          <w14:ligatures w14:val="none"/>
        </w:rPr>
        <w:t>66</w:t>
      </w:r>
      <w:r>
        <w:rPr>
          <w:rFonts w:ascii="Arial" w:eastAsia="Times New Roman" w:hAnsi="Arial" w:cs="Arial"/>
          <w:sz w:val="20"/>
          <w:szCs w:val="20"/>
          <w14:ligatures w14:val="none"/>
        </w:rPr>
        <w:t xml:space="preserve"> </w:t>
      </w:r>
      <w:r w:rsidR="00F90792">
        <w:rPr>
          <w:rFonts w:ascii="Arial" w:eastAsia="Times New Roman" w:hAnsi="Arial" w:cs="Arial"/>
          <w:sz w:val="20"/>
          <w:szCs w:val="20"/>
          <w14:ligatures w14:val="none"/>
        </w:rPr>
        <w:t xml:space="preserve">of the Policy </w:t>
      </w:r>
      <w:r w:rsidR="00736245">
        <w:rPr>
          <w:rFonts w:ascii="Arial" w:eastAsia="Times New Roman" w:hAnsi="Arial" w:cs="Arial"/>
          <w:sz w:val="20"/>
          <w:szCs w:val="20"/>
          <w14:ligatures w14:val="none"/>
        </w:rPr>
        <w:t>directs the CISC to</w:t>
      </w:r>
      <w:r w:rsidR="00826B6B">
        <w:rPr>
          <w:rFonts w:ascii="Arial" w:eastAsia="Times New Roman" w:hAnsi="Arial" w:cs="Arial"/>
          <w:sz w:val="20"/>
          <w:szCs w:val="20"/>
          <w14:ligatures w14:val="none"/>
        </w:rPr>
        <w:t xml:space="preserve"> “exa</w:t>
      </w:r>
      <w:r w:rsidR="00826B6B" w:rsidRPr="00826B6B">
        <w:rPr>
          <w:rFonts w:ascii="Arial" w:eastAsia="Times New Roman" w:hAnsi="Arial" w:cs="Arial"/>
          <w:sz w:val="20"/>
          <w:szCs w:val="20"/>
          <w14:ligatures w14:val="none"/>
        </w:rPr>
        <w:t>mine the inclusion of unused numbers from previously assigned CO codes in the number pooling inventory and file a report with the Commission by 6 August 2024</w:t>
      </w:r>
      <w:r w:rsidR="007B1420">
        <w:rPr>
          <w:rFonts w:ascii="Arial" w:eastAsia="Times New Roman" w:hAnsi="Arial" w:cs="Arial"/>
          <w:sz w:val="20"/>
          <w:szCs w:val="20"/>
          <w14:ligatures w14:val="none"/>
        </w:rPr>
        <w:t>.</w:t>
      </w:r>
      <w:r w:rsidR="003A1B2B">
        <w:rPr>
          <w:rFonts w:ascii="Arial" w:eastAsia="Times New Roman" w:hAnsi="Arial" w:cs="Arial"/>
          <w:sz w:val="20"/>
          <w:szCs w:val="20"/>
          <w14:ligatures w14:val="none"/>
        </w:rPr>
        <w:t xml:space="preserve"> </w:t>
      </w:r>
      <w:r w:rsidR="003A1B2B" w:rsidRPr="003A1B2B">
        <w:rPr>
          <w:rFonts w:ascii="Arial" w:eastAsia="Times New Roman" w:hAnsi="Arial" w:cs="Arial"/>
          <w:sz w:val="20"/>
          <w:szCs w:val="20"/>
          <w14:ligatures w14:val="none"/>
        </w:rPr>
        <w:t>The report should make recommendations on the best mechanism to accomplish this</w:t>
      </w:r>
      <w:r w:rsidR="003A1B2B">
        <w:rPr>
          <w:rFonts w:ascii="Arial" w:eastAsia="Times New Roman" w:hAnsi="Arial" w:cs="Arial"/>
          <w:sz w:val="20"/>
          <w:szCs w:val="20"/>
          <w14:ligatures w14:val="none"/>
        </w:rPr>
        <w:t>.</w:t>
      </w:r>
      <w:r w:rsidR="00826B6B">
        <w:rPr>
          <w:rFonts w:ascii="Arial" w:eastAsia="Times New Roman" w:hAnsi="Arial" w:cs="Arial"/>
          <w:sz w:val="20"/>
          <w:szCs w:val="20"/>
          <w14:ligatures w14:val="none"/>
        </w:rPr>
        <w:t>”</w:t>
      </w:r>
      <w:r w:rsidR="00736245">
        <w:rPr>
          <w:rFonts w:ascii="Arial" w:eastAsia="Times New Roman" w:hAnsi="Arial" w:cs="Arial"/>
          <w:sz w:val="20"/>
          <w:szCs w:val="20"/>
          <w14:ligatures w14:val="none"/>
        </w:rPr>
        <w:t xml:space="preserve"> </w:t>
      </w:r>
    </w:p>
    <w:p w14:paraId="331D271B" w14:textId="77777777" w:rsidR="003A1B2B" w:rsidRDefault="003A1B2B" w:rsidP="00DD023A">
      <w:pPr>
        <w:rPr>
          <w:rFonts w:ascii="Arial" w:eastAsia="Times New Roman" w:hAnsi="Arial" w:cs="Arial"/>
          <w:sz w:val="20"/>
          <w:szCs w:val="20"/>
          <w14:ligatures w14:val="none"/>
        </w:rPr>
      </w:pPr>
      <w:r>
        <w:rPr>
          <w:rFonts w:ascii="Arial" w:eastAsia="Times New Roman" w:hAnsi="Arial" w:cs="Arial"/>
          <w:sz w:val="20"/>
          <w:szCs w:val="20"/>
          <w14:ligatures w14:val="none"/>
        </w:rPr>
        <w:t>The report must take the following items into consideration:</w:t>
      </w:r>
    </w:p>
    <w:p w14:paraId="0065F386" w14:textId="007205F0" w:rsidR="00DD023A" w:rsidRPr="003A1B2B" w:rsidRDefault="00DD023A" w:rsidP="003A1B2B">
      <w:pPr>
        <w:pStyle w:val="ListParagraph"/>
        <w:numPr>
          <w:ilvl w:val="0"/>
          <w:numId w:val="5"/>
        </w:numPr>
        <w:rPr>
          <w:rFonts w:ascii="Arial" w:eastAsia="Times New Roman" w:hAnsi="Arial" w:cs="Arial"/>
          <w:sz w:val="20"/>
          <w:szCs w:val="20"/>
          <w14:ligatures w14:val="none"/>
        </w:rPr>
      </w:pPr>
      <w:r w:rsidRPr="003A1B2B">
        <w:rPr>
          <w:rFonts w:ascii="Arial" w:eastAsia="Times New Roman" w:hAnsi="Arial" w:cs="Arial"/>
          <w:sz w:val="20"/>
          <w:szCs w:val="20"/>
          <w14:ligatures w14:val="none"/>
        </w:rPr>
        <w:t xml:space="preserve">what level of contamination is </w:t>
      </w:r>
      <w:proofErr w:type="gramStart"/>
      <w:r w:rsidRPr="003A1B2B">
        <w:rPr>
          <w:rFonts w:ascii="Arial" w:eastAsia="Times New Roman" w:hAnsi="Arial" w:cs="Arial"/>
          <w:sz w:val="20"/>
          <w:szCs w:val="20"/>
          <w14:ligatures w14:val="none"/>
        </w:rPr>
        <w:t>acceptable;</w:t>
      </w:r>
      <w:proofErr w:type="gramEnd"/>
    </w:p>
    <w:p w14:paraId="623C1C7E" w14:textId="77777777" w:rsidR="00DD023A" w:rsidRPr="003A1B2B" w:rsidRDefault="00DD023A" w:rsidP="003A1B2B">
      <w:pPr>
        <w:pStyle w:val="ListParagraph"/>
        <w:numPr>
          <w:ilvl w:val="0"/>
          <w:numId w:val="5"/>
        </w:numPr>
        <w:rPr>
          <w:rFonts w:ascii="Arial" w:eastAsia="Times New Roman" w:hAnsi="Arial" w:cs="Arial"/>
          <w:sz w:val="20"/>
          <w:szCs w:val="20"/>
          <w14:ligatures w14:val="none"/>
        </w:rPr>
      </w:pPr>
      <w:r w:rsidRPr="003A1B2B">
        <w:rPr>
          <w:rFonts w:ascii="Arial" w:eastAsia="Times New Roman" w:hAnsi="Arial" w:cs="Arial"/>
          <w:sz w:val="20"/>
          <w:szCs w:val="20"/>
          <w14:ligatures w14:val="none"/>
        </w:rPr>
        <w:t xml:space="preserve">whether there should be a general cleanup or other process, or both, and whether the process(es) should be voluntary or </w:t>
      </w:r>
      <w:proofErr w:type="gramStart"/>
      <w:r w:rsidRPr="003A1B2B">
        <w:rPr>
          <w:rFonts w:ascii="Arial" w:eastAsia="Times New Roman" w:hAnsi="Arial" w:cs="Arial"/>
          <w:sz w:val="20"/>
          <w:szCs w:val="20"/>
          <w14:ligatures w14:val="none"/>
        </w:rPr>
        <w:t>mandatory;</w:t>
      </w:r>
      <w:proofErr w:type="gramEnd"/>
    </w:p>
    <w:p w14:paraId="371DEC2F" w14:textId="77777777" w:rsidR="00DD023A" w:rsidRPr="003A1B2B" w:rsidRDefault="00DD023A" w:rsidP="003A1B2B">
      <w:pPr>
        <w:pStyle w:val="ListParagraph"/>
        <w:numPr>
          <w:ilvl w:val="0"/>
          <w:numId w:val="5"/>
        </w:numPr>
        <w:rPr>
          <w:rFonts w:ascii="Arial" w:eastAsia="Times New Roman" w:hAnsi="Arial" w:cs="Arial"/>
          <w:sz w:val="20"/>
          <w:szCs w:val="20"/>
          <w14:ligatures w14:val="none"/>
        </w:rPr>
      </w:pPr>
      <w:r w:rsidRPr="003A1B2B">
        <w:rPr>
          <w:rFonts w:ascii="Arial" w:eastAsia="Times New Roman" w:hAnsi="Arial" w:cs="Arial"/>
          <w:sz w:val="20"/>
          <w:szCs w:val="20"/>
          <w14:ligatures w14:val="none"/>
        </w:rPr>
        <w:t xml:space="preserve">what other criteria may be relevant, such as the population or population growth of a given </w:t>
      </w:r>
      <w:proofErr w:type="gramStart"/>
      <w:r w:rsidRPr="003A1B2B">
        <w:rPr>
          <w:rFonts w:ascii="Arial" w:eastAsia="Times New Roman" w:hAnsi="Arial" w:cs="Arial"/>
          <w:sz w:val="20"/>
          <w:szCs w:val="20"/>
          <w14:ligatures w14:val="none"/>
        </w:rPr>
        <w:t>exchange;</w:t>
      </w:r>
      <w:proofErr w:type="gramEnd"/>
    </w:p>
    <w:p w14:paraId="11FAAA35" w14:textId="77777777" w:rsidR="00DD023A" w:rsidRPr="003A1B2B" w:rsidRDefault="00DD023A" w:rsidP="003A1B2B">
      <w:pPr>
        <w:pStyle w:val="ListParagraph"/>
        <w:numPr>
          <w:ilvl w:val="0"/>
          <w:numId w:val="5"/>
        </w:numPr>
        <w:rPr>
          <w:rFonts w:ascii="Arial" w:eastAsia="Times New Roman" w:hAnsi="Arial" w:cs="Arial"/>
          <w:sz w:val="20"/>
          <w:szCs w:val="20"/>
          <w14:ligatures w14:val="none"/>
        </w:rPr>
      </w:pPr>
      <w:r w:rsidRPr="003A1B2B">
        <w:rPr>
          <w:rFonts w:ascii="Arial" w:eastAsia="Times New Roman" w:hAnsi="Arial" w:cs="Arial"/>
          <w:sz w:val="20"/>
          <w:szCs w:val="20"/>
          <w14:ligatures w14:val="none"/>
        </w:rPr>
        <w:t xml:space="preserve">whether number blocks should be returned if they are not used after a specific period of </w:t>
      </w:r>
      <w:proofErr w:type="gramStart"/>
      <w:r w:rsidRPr="003A1B2B">
        <w:rPr>
          <w:rFonts w:ascii="Arial" w:eastAsia="Times New Roman" w:hAnsi="Arial" w:cs="Arial"/>
          <w:sz w:val="20"/>
          <w:szCs w:val="20"/>
          <w14:ligatures w14:val="none"/>
        </w:rPr>
        <w:t>time;</w:t>
      </w:r>
      <w:proofErr w:type="gramEnd"/>
    </w:p>
    <w:p w14:paraId="586072A4" w14:textId="77777777" w:rsidR="00DD023A" w:rsidRPr="003A1B2B" w:rsidRDefault="00DD023A" w:rsidP="003A1B2B">
      <w:pPr>
        <w:pStyle w:val="ListParagraph"/>
        <w:numPr>
          <w:ilvl w:val="0"/>
          <w:numId w:val="5"/>
        </w:numPr>
        <w:rPr>
          <w:rFonts w:ascii="Arial" w:eastAsia="Times New Roman" w:hAnsi="Arial" w:cs="Arial"/>
          <w:sz w:val="20"/>
          <w:szCs w:val="20"/>
          <w14:ligatures w14:val="none"/>
        </w:rPr>
      </w:pPr>
      <w:r w:rsidRPr="003A1B2B">
        <w:rPr>
          <w:rFonts w:ascii="Arial" w:eastAsia="Times New Roman" w:hAnsi="Arial" w:cs="Arial"/>
          <w:sz w:val="20"/>
          <w:szCs w:val="20"/>
          <w14:ligatures w14:val="none"/>
        </w:rPr>
        <w:t>how to mitigate the impact of potential encumbrances that might hinder the reuse of telephone numbers (e.g., Short Message Service [SMS] listings, National Do Not Call List listings, 4-1-1 listings, the 90-day disconnection blackout period, and burned numbers</w:t>
      </w:r>
      <w:proofErr w:type="gramStart"/>
      <w:r w:rsidRPr="003A1B2B">
        <w:rPr>
          <w:rFonts w:ascii="Arial" w:eastAsia="Times New Roman" w:hAnsi="Arial" w:cs="Arial"/>
          <w:sz w:val="20"/>
          <w:szCs w:val="20"/>
          <w14:ligatures w14:val="none"/>
        </w:rPr>
        <w:t>);</w:t>
      </w:r>
      <w:proofErr w:type="gramEnd"/>
    </w:p>
    <w:p w14:paraId="071AF10C" w14:textId="77777777" w:rsidR="00DD023A" w:rsidRPr="003A1B2B" w:rsidRDefault="00DD023A" w:rsidP="003A1B2B">
      <w:pPr>
        <w:pStyle w:val="ListParagraph"/>
        <w:numPr>
          <w:ilvl w:val="0"/>
          <w:numId w:val="5"/>
        </w:numPr>
        <w:rPr>
          <w:rFonts w:ascii="Arial" w:eastAsia="Times New Roman" w:hAnsi="Arial" w:cs="Arial"/>
          <w:sz w:val="20"/>
          <w:szCs w:val="20"/>
          <w14:ligatures w14:val="none"/>
        </w:rPr>
      </w:pPr>
      <w:r w:rsidRPr="003A1B2B">
        <w:rPr>
          <w:rFonts w:ascii="Arial" w:eastAsia="Times New Roman" w:hAnsi="Arial" w:cs="Arial"/>
          <w:sz w:val="20"/>
          <w:szCs w:val="20"/>
          <w14:ligatures w14:val="none"/>
        </w:rPr>
        <w:t xml:space="preserve">whether and how to curtail or prohibit the one and done approach in the case of IoT and other </w:t>
      </w:r>
      <w:proofErr w:type="gramStart"/>
      <w:r w:rsidRPr="003A1B2B">
        <w:rPr>
          <w:rFonts w:ascii="Arial" w:eastAsia="Times New Roman" w:hAnsi="Arial" w:cs="Arial"/>
          <w:sz w:val="20"/>
          <w:szCs w:val="20"/>
          <w14:ligatures w14:val="none"/>
        </w:rPr>
        <w:t>services;</w:t>
      </w:r>
      <w:proofErr w:type="gramEnd"/>
      <w:r w:rsidRPr="003A1B2B">
        <w:rPr>
          <w:rFonts w:ascii="Arial" w:eastAsia="Times New Roman" w:hAnsi="Arial" w:cs="Arial"/>
          <w:sz w:val="20"/>
          <w:szCs w:val="20"/>
          <w14:ligatures w14:val="none"/>
        </w:rPr>
        <w:t xml:space="preserve"> </w:t>
      </w:r>
    </w:p>
    <w:p w14:paraId="2F9E0951" w14:textId="57E4478A" w:rsidR="00DD023A" w:rsidRPr="003A1B2B" w:rsidRDefault="00DD023A" w:rsidP="003A1B2B">
      <w:pPr>
        <w:pStyle w:val="ListParagraph"/>
        <w:numPr>
          <w:ilvl w:val="0"/>
          <w:numId w:val="5"/>
        </w:numPr>
        <w:rPr>
          <w:rFonts w:ascii="Arial" w:eastAsia="Times New Roman" w:hAnsi="Arial" w:cs="Arial"/>
          <w:sz w:val="20"/>
          <w:szCs w:val="20"/>
          <w14:ligatures w14:val="none"/>
        </w:rPr>
      </w:pPr>
      <w:r w:rsidRPr="003A1B2B">
        <w:rPr>
          <w:rFonts w:ascii="Arial" w:eastAsia="Times New Roman" w:hAnsi="Arial" w:cs="Arial"/>
          <w:sz w:val="20"/>
          <w:szCs w:val="20"/>
          <w14:ligatures w14:val="none"/>
        </w:rPr>
        <w:t>how the snap-back process would work with any new mechanism(s</w:t>
      </w:r>
      <w:proofErr w:type="gramStart"/>
      <w:r w:rsidRPr="003A1B2B">
        <w:rPr>
          <w:rFonts w:ascii="Arial" w:eastAsia="Times New Roman" w:hAnsi="Arial" w:cs="Arial"/>
          <w:sz w:val="20"/>
          <w:szCs w:val="20"/>
          <w14:ligatures w14:val="none"/>
        </w:rPr>
        <w:t>);</w:t>
      </w:r>
      <w:proofErr w:type="gramEnd"/>
    </w:p>
    <w:p w14:paraId="5CD8257E" w14:textId="77777777" w:rsidR="00DD023A" w:rsidRPr="003A1B2B" w:rsidRDefault="00DD023A" w:rsidP="003A1B2B">
      <w:pPr>
        <w:pStyle w:val="ListParagraph"/>
        <w:numPr>
          <w:ilvl w:val="0"/>
          <w:numId w:val="5"/>
        </w:numPr>
        <w:rPr>
          <w:rFonts w:ascii="Arial" w:eastAsia="Times New Roman" w:hAnsi="Arial" w:cs="Arial"/>
          <w:sz w:val="20"/>
          <w:szCs w:val="20"/>
          <w14:ligatures w14:val="none"/>
        </w:rPr>
      </w:pPr>
      <w:r w:rsidRPr="003A1B2B">
        <w:rPr>
          <w:rFonts w:ascii="Arial" w:eastAsia="Times New Roman" w:hAnsi="Arial" w:cs="Arial"/>
          <w:sz w:val="20"/>
          <w:szCs w:val="20"/>
          <w14:ligatures w14:val="none"/>
        </w:rPr>
        <w:t xml:space="preserve">limitations applicable to smaller carriers; and </w:t>
      </w:r>
    </w:p>
    <w:p w14:paraId="6B232E09" w14:textId="77777777" w:rsidR="00DD023A" w:rsidRPr="003A1B2B" w:rsidRDefault="00DD023A" w:rsidP="003A1B2B">
      <w:pPr>
        <w:pStyle w:val="ListParagraph"/>
        <w:numPr>
          <w:ilvl w:val="0"/>
          <w:numId w:val="5"/>
        </w:numPr>
        <w:rPr>
          <w:rFonts w:ascii="Arial" w:eastAsia="Times New Roman" w:hAnsi="Arial" w:cs="Arial"/>
          <w:sz w:val="20"/>
          <w:szCs w:val="20"/>
          <w14:ligatures w14:val="none"/>
        </w:rPr>
      </w:pPr>
      <w:r w:rsidRPr="003A1B2B">
        <w:rPr>
          <w:rFonts w:ascii="Arial" w:eastAsia="Times New Roman" w:hAnsi="Arial" w:cs="Arial"/>
          <w:sz w:val="20"/>
          <w:szCs w:val="20"/>
          <w14:ligatures w14:val="none"/>
        </w:rPr>
        <w:t xml:space="preserve">any other relevant factor. </w:t>
      </w:r>
    </w:p>
    <w:p w14:paraId="5089A0F0" w14:textId="77777777" w:rsidR="005C00CB" w:rsidRDefault="003A1B2B" w:rsidP="00DD023A">
      <w:pPr>
        <w:rPr>
          <w:rFonts w:ascii="Arial" w:eastAsia="Times New Roman" w:hAnsi="Arial" w:cs="Arial"/>
          <w:sz w:val="20"/>
          <w:szCs w:val="20"/>
          <w14:ligatures w14:val="none"/>
        </w:rPr>
      </w:pPr>
      <w:r>
        <w:rPr>
          <w:rFonts w:ascii="Arial" w:eastAsia="Times New Roman" w:hAnsi="Arial" w:cs="Arial"/>
          <w:sz w:val="20"/>
          <w:szCs w:val="20"/>
          <w14:ligatures w14:val="none"/>
        </w:rPr>
        <w:t>Paragraph 67 of the Policy states that</w:t>
      </w:r>
      <w:r w:rsidR="005C00CB">
        <w:rPr>
          <w:rFonts w:ascii="Arial" w:eastAsia="Times New Roman" w:hAnsi="Arial" w:cs="Arial"/>
          <w:sz w:val="20"/>
          <w:szCs w:val="20"/>
          <w14:ligatures w14:val="none"/>
        </w:rPr>
        <w:t>:</w:t>
      </w:r>
    </w:p>
    <w:p w14:paraId="1BEEF779" w14:textId="77777777" w:rsidR="005C00CB" w:rsidRDefault="005C00CB" w:rsidP="005C00CB">
      <w:pPr>
        <w:ind w:left="720"/>
        <w:rPr>
          <w:rFonts w:ascii="Arial" w:eastAsia="Times New Roman" w:hAnsi="Arial" w:cs="Arial"/>
          <w:sz w:val="20"/>
          <w:szCs w:val="20"/>
          <w14:ligatures w14:val="none"/>
        </w:rPr>
      </w:pPr>
      <w:r>
        <w:rPr>
          <w:rFonts w:ascii="Arial" w:eastAsia="Times New Roman" w:hAnsi="Arial" w:cs="Arial"/>
          <w:sz w:val="20"/>
          <w:szCs w:val="20"/>
          <w14:ligatures w14:val="none"/>
        </w:rPr>
        <w:t>T</w:t>
      </w:r>
      <w:r w:rsidR="00DD023A" w:rsidRPr="00DD023A">
        <w:rPr>
          <w:rFonts w:ascii="Arial" w:eastAsia="Times New Roman" w:hAnsi="Arial" w:cs="Arial"/>
          <w:sz w:val="20"/>
          <w:szCs w:val="20"/>
          <w14:ligatures w14:val="none"/>
        </w:rPr>
        <w:t>he report should also make recommendations on the detailed steps, roles and responsibilities, and timelines to implement the mechanism, including whether it should be implemented at the same time as the initial implementation of TBP or in a subsequent phase as soon as possible thereafter. It should also take into consideration the changes, if any, required to the existing bulk porting process or any other database, system, or process.</w:t>
      </w:r>
      <w:r>
        <w:rPr>
          <w:rFonts w:ascii="Arial" w:eastAsia="Times New Roman" w:hAnsi="Arial" w:cs="Arial"/>
          <w:sz w:val="20"/>
          <w:szCs w:val="20"/>
          <w14:ligatures w14:val="none"/>
        </w:rPr>
        <w:t xml:space="preserve"> </w:t>
      </w:r>
    </w:p>
    <w:p w14:paraId="466E2BD2" w14:textId="003E3BE4" w:rsidR="00DA1809" w:rsidRPr="00DA1809" w:rsidRDefault="008A665E" w:rsidP="005C00CB">
      <w:pPr>
        <w:rPr>
          <w:rFonts w:ascii="Arial" w:eastAsia="Times New Roman" w:hAnsi="Arial" w:cs="Arial"/>
          <w:sz w:val="20"/>
          <w:szCs w:val="20"/>
          <w14:ligatures w14:val="none"/>
        </w:rPr>
      </w:pPr>
      <w:r>
        <w:rPr>
          <w:rFonts w:ascii="Arial" w:eastAsia="Times New Roman" w:hAnsi="Arial" w:cs="Arial"/>
          <w:sz w:val="20"/>
          <w:szCs w:val="20"/>
          <w14:ligatures w14:val="none"/>
        </w:rPr>
        <w:lastRenderedPageBreak/>
        <w:t xml:space="preserve">Accordingly, the CSCN, as a CISC working group, has undertaken the task of </w:t>
      </w:r>
      <w:r w:rsidR="00525888" w:rsidRPr="00525888">
        <w:rPr>
          <w:rFonts w:ascii="Arial" w:eastAsia="Times New Roman" w:hAnsi="Arial" w:cs="Arial"/>
          <w:sz w:val="20"/>
          <w:szCs w:val="20"/>
          <w14:ligatures w14:val="none"/>
        </w:rPr>
        <w:t xml:space="preserve">inclusion of unused numbers from previously assigned CO Codes in </w:t>
      </w:r>
      <w:r w:rsidR="00226B95">
        <w:rPr>
          <w:rFonts w:ascii="Arial" w:eastAsia="Times New Roman" w:hAnsi="Arial" w:cs="Arial"/>
          <w:sz w:val="20"/>
          <w:szCs w:val="20"/>
          <w14:ligatures w14:val="none"/>
        </w:rPr>
        <w:t xml:space="preserve">the </w:t>
      </w:r>
      <w:r w:rsidR="00525888" w:rsidRPr="00525888">
        <w:rPr>
          <w:rFonts w:ascii="Arial" w:eastAsia="Times New Roman" w:hAnsi="Arial" w:cs="Arial"/>
          <w:sz w:val="20"/>
          <w:szCs w:val="20"/>
          <w14:ligatures w14:val="none"/>
        </w:rPr>
        <w:t>pool</w:t>
      </w:r>
      <w:r>
        <w:rPr>
          <w:rFonts w:ascii="Arial" w:eastAsia="Times New Roman" w:hAnsi="Arial" w:cs="Arial"/>
          <w:sz w:val="20"/>
          <w:szCs w:val="20"/>
          <w14:ligatures w14:val="none"/>
        </w:rPr>
        <w:t>.</w:t>
      </w:r>
    </w:p>
    <w:p w14:paraId="43ADA6A5" w14:textId="77777777" w:rsidR="00DA1809" w:rsidRPr="00DA1809" w:rsidRDefault="00DA1809" w:rsidP="00A8709E">
      <w:pPr>
        <w:rPr>
          <w:rFonts w:ascii="Arial" w:eastAsia="Times New Roman" w:hAnsi="Arial" w:cs="Arial"/>
          <w:sz w:val="20"/>
          <w:szCs w:val="20"/>
          <w14:ligatures w14:val="none"/>
        </w:rPr>
      </w:pPr>
    </w:p>
    <w:p w14:paraId="4B1C2E1B" w14:textId="0B93E465" w:rsidR="00A8709E" w:rsidRPr="00506EFC" w:rsidRDefault="00A8709E" w:rsidP="00A8709E">
      <w:pPr>
        <w:rPr>
          <w:rFonts w:ascii="Arial" w:eastAsia="Times New Roman" w:hAnsi="Arial" w:cs="Arial"/>
          <w:sz w:val="20"/>
          <w:szCs w:val="20"/>
          <w14:ligatures w14:val="none"/>
        </w:rPr>
      </w:pPr>
      <w:r w:rsidRPr="00506EFC">
        <w:rPr>
          <w:rFonts w:ascii="Arial" w:eastAsia="Times New Roman" w:hAnsi="Arial" w:cs="Arial"/>
          <w:b/>
          <w:bCs/>
          <w:sz w:val="20"/>
          <w:szCs w:val="20"/>
          <w14:ligatures w14:val="none"/>
        </w:rPr>
        <w:t>CRITICAL PATH:               Y/N</w:t>
      </w:r>
    </w:p>
    <w:p w14:paraId="1321A637" w14:textId="77777777" w:rsidR="00A8709E" w:rsidRPr="00506EFC" w:rsidRDefault="00A8709E" w:rsidP="00A8709E">
      <w:pPr>
        <w:spacing w:after="0" w:line="240" w:lineRule="auto"/>
        <w:rPr>
          <w:rFonts w:ascii="Arial" w:eastAsia="Times New Roman" w:hAnsi="Arial" w:cs="Arial"/>
          <w:kern w:val="0"/>
          <w:sz w:val="20"/>
          <w:szCs w:val="20"/>
          <w:lang w:eastAsia="en-CA"/>
          <w14:ligatures w14:val="none"/>
        </w:rPr>
      </w:pPr>
    </w:p>
    <w:p w14:paraId="0CF24EBF" w14:textId="6BEF29D3"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PRIORITY:             </w:t>
      </w:r>
      <w:r w:rsidR="0074123B">
        <w:rPr>
          <w:rFonts w:ascii="Arial" w:eastAsia="Times New Roman" w:hAnsi="Arial" w:cs="Arial"/>
          <w:b/>
          <w:bCs/>
          <w:kern w:val="0"/>
          <w:sz w:val="20"/>
          <w:szCs w:val="20"/>
          <w:lang w:eastAsia="en-CA"/>
          <w14:ligatures w14:val="none"/>
        </w:rPr>
        <w:t>H</w:t>
      </w:r>
      <w:r w:rsidRPr="00506EFC">
        <w:rPr>
          <w:rFonts w:ascii="Arial" w:eastAsia="Times New Roman" w:hAnsi="Arial" w:cs="Arial"/>
          <w:b/>
          <w:bCs/>
          <w:kern w:val="0"/>
          <w:sz w:val="20"/>
          <w:szCs w:val="20"/>
          <w:lang w:eastAsia="en-CA"/>
          <w14:ligatures w14:val="none"/>
        </w:rPr>
        <w:t>                                       DUE DATE:</w:t>
      </w:r>
      <w:r w:rsidRPr="00506EFC">
        <w:rPr>
          <w:rFonts w:ascii="Arial" w:eastAsia="Times New Roman" w:hAnsi="Arial" w:cs="Arial"/>
          <w:b/>
          <w:bCs/>
          <w:kern w:val="0"/>
          <w:sz w:val="20"/>
          <w:szCs w:val="20"/>
          <w:lang w:eastAsia="en-CA"/>
          <w14:ligatures w14:val="none"/>
        </w:rPr>
        <w:tab/>
      </w:r>
      <w:r w:rsidR="007E1C1D">
        <w:rPr>
          <w:rFonts w:ascii="Arial" w:eastAsia="Times New Roman" w:hAnsi="Arial" w:cs="Arial"/>
          <w:b/>
          <w:bCs/>
          <w:kern w:val="0"/>
          <w:sz w:val="20"/>
          <w:szCs w:val="20"/>
          <w:lang w:eastAsia="en-CA"/>
          <w14:ligatures w14:val="none"/>
        </w:rPr>
        <w:t>2024-</w:t>
      </w:r>
      <w:r w:rsidR="00B00AA4">
        <w:rPr>
          <w:rFonts w:ascii="Arial" w:eastAsia="Times New Roman" w:hAnsi="Arial" w:cs="Arial"/>
          <w:b/>
          <w:bCs/>
          <w:kern w:val="0"/>
          <w:sz w:val="20"/>
          <w:szCs w:val="20"/>
          <w:lang w:eastAsia="en-CA"/>
          <w14:ligatures w14:val="none"/>
        </w:rPr>
        <w:t>08-06</w:t>
      </w:r>
    </w:p>
    <w:p w14:paraId="46C3A2CB" w14:textId="0BC0B5B0"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CROSS IMPACTS:</w:t>
      </w:r>
      <w:r w:rsidRPr="00506EFC">
        <w:rPr>
          <w:rFonts w:ascii="Arial" w:eastAsia="Times New Roman" w:hAnsi="Arial" w:cs="Arial"/>
          <w:b/>
          <w:bCs/>
          <w:kern w:val="0"/>
          <w:sz w:val="20"/>
          <w:szCs w:val="20"/>
          <w:lang w:eastAsia="en-CA"/>
          <w14:ligatures w14:val="none"/>
        </w:rPr>
        <w:tab/>
      </w:r>
    </w:p>
    <w:p w14:paraId="42BACA40" w14:textId="5F6A266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r w:rsidRPr="00506EFC">
        <w:rPr>
          <w:rFonts w:ascii="Arial" w:eastAsia="Times New Roman" w:hAnsi="Arial" w:cs="Arial"/>
          <w:b/>
          <w:bCs/>
          <w:kern w:val="0"/>
          <w:sz w:val="20"/>
          <w:szCs w:val="20"/>
          <w:lang w:eastAsia="en-CA"/>
          <w14:ligatures w14:val="none"/>
        </w:rPr>
        <w:t>WORK PLAN AND TIME-FRAMES:</w:t>
      </w:r>
    </w:p>
    <w:p w14:paraId="12EDCF7F"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CURRENT STATUS: (Initiation/Underway/Pending/Completed)</w:t>
      </w:r>
    </w:p>
    <w:p w14:paraId="483DF13C"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TASK SPONSOR:</w:t>
      </w:r>
    </w:p>
    <w:p w14:paraId="0B5C6A2F" w14:textId="4830097E"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Name:            </w:t>
      </w:r>
      <w:r w:rsidRPr="00506EFC">
        <w:rPr>
          <w:rFonts w:ascii="Arial" w:eastAsia="Times New Roman" w:hAnsi="Arial" w:cs="Arial"/>
          <w:kern w:val="0"/>
          <w:sz w:val="20"/>
          <w:szCs w:val="20"/>
          <w:lang w:eastAsia="en-CA"/>
          <w14:ligatures w14:val="none"/>
        </w:rPr>
        <w:tab/>
      </w:r>
      <w:r w:rsidR="00525888">
        <w:rPr>
          <w:rFonts w:ascii="Arial" w:eastAsia="Times New Roman" w:hAnsi="Arial" w:cs="Arial"/>
          <w:kern w:val="0"/>
          <w:sz w:val="20"/>
          <w:szCs w:val="20"/>
          <w:lang w:eastAsia="en-CA"/>
          <w14:ligatures w14:val="none"/>
        </w:rPr>
        <w:t>Diane Dolan</w:t>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t>Tel. No.:</w:t>
      </w:r>
      <w:r w:rsidR="00CB295E">
        <w:rPr>
          <w:rFonts w:ascii="Arial" w:eastAsia="Times New Roman" w:hAnsi="Arial" w:cs="Arial"/>
          <w:kern w:val="0"/>
          <w:sz w:val="20"/>
          <w:szCs w:val="20"/>
          <w:lang w:eastAsia="en-CA"/>
          <w14:ligatures w14:val="none"/>
        </w:rPr>
        <w:t xml:space="preserve"> 819-484-1234</w:t>
      </w:r>
      <w:r w:rsidRPr="00506EFC">
        <w:rPr>
          <w:rFonts w:ascii="Arial" w:eastAsia="Times New Roman" w:hAnsi="Arial" w:cs="Arial"/>
          <w:kern w:val="0"/>
          <w:sz w:val="20"/>
          <w:szCs w:val="20"/>
          <w:lang w:eastAsia="en-CA"/>
          <w14:ligatures w14:val="none"/>
        </w:rPr>
        <w:tab/>
      </w:r>
    </w:p>
    <w:p w14:paraId="73624950" w14:textId="1FE2758C"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Company:      </w:t>
      </w:r>
      <w:r w:rsidRPr="00506EFC">
        <w:rPr>
          <w:rFonts w:ascii="Arial" w:eastAsia="Times New Roman" w:hAnsi="Arial" w:cs="Arial"/>
          <w:kern w:val="0"/>
          <w:sz w:val="20"/>
          <w:szCs w:val="20"/>
          <w:lang w:eastAsia="en-CA"/>
          <w14:ligatures w14:val="none"/>
        </w:rPr>
        <w:tab/>
      </w:r>
      <w:r w:rsidR="00525888">
        <w:rPr>
          <w:rFonts w:ascii="Arial" w:eastAsia="Times New Roman" w:hAnsi="Arial" w:cs="Arial"/>
          <w:kern w:val="0"/>
          <w:sz w:val="20"/>
          <w:szCs w:val="20"/>
          <w:lang w:eastAsia="en-CA"/>
          <w14:ligatures w14:val="none"/>
        </w:rPr>
        <w:t>Teksavvy</w:t>
      </w:r>
      <w:r w:rsidRPr="00506EFC">
        <w:rPr>
          <w:rFonts w:ascii="Arial" w:eastAsia="Times New Roman" w:hAnsi="Arial" w:cs="Arial"/>
          <w:kern w:val="0"/>
          <w:sz w:val="20"/>
          <w:szCs w:val="20"/>
          <w:lang w:eastAsia="en-CA"/>
          <w14:ligatures w14:val="none"/>
        </w:rPr>
        <w:tab/>
        <w:t xml:space="preserve"> FAX No.:</w:t>
      </w:r>
    </w:p>
    <w:p w14:paraId="1CA383C4" w14:textId="1776ECCE"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Address:</w:t>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t xml:space="preserve"> E-mail:</w:t>
      </w:r>
      <w:r w:rsidR="00CB295E">
        <w:rPr>
          <w:rFonts w:ascii="Arial" w:eastAsia="Times New Roman" w:hAnsi="Arial" w:cs="Arial"/>
          <w:kern w:val="0"/>
          <w:sz w:val="20"/>
          <w:szCs w:val="20"/>
          <w:lang w:eastAsia="en-CA"/>
          <w14:ligatures w14:val="none"/>
        </w:rPr>
        <w:t xml:space="preserve"> ddolan@teksavvy.ca</w:t>
      </w:r>
    </w:p>
    <w:p w14:paraId="4802B9DD"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 xml:space="preserve">                        TASK TEAM:           </w:t>
      </w:r>
      <w:r w:rsidRPr="00506EFC">
        <w:rPr>
          <w:rFonts w:ascii="Arial" w:eastAsia="Times New Roman" w:hAnsi="Arial" w:cs="Arial"/>
          <w:b/>
          <w:bCs/>
          <w:kern w:val="0"/>
          <w:sz w:val="20"/>
          <w:szCs w:val="20"/>
          <w:lang w:eastAsia="en-CA"/>
          <w14:ligatures w14:val="none"/>
        </w:rPr>
        <w:br/>
        <w:t>ACTIVITY DIARY</w:t>
      </w:r>
      <w:r w:rsidRPr="00506EFC">
        <w:rPr>
          <w:rFonts w:ascii="Arial" w:eastAsia="Times New Roman" w:hAnsi="Arial" w:cs="Arial"/>
          <w:kern w:val="0"/>
          <w:sz w:val="20"/>
          <w:szCs w:val="20"/>
          <w:lang w:eastAsia="en-CA"/>
          <w14:ligatures w14:val="none"/>
        </w:rPr>
        <w:t>:   </w:t>
      </w:r>
    </w:p>
    <w:tbl>
      <w:tblPr>
        <w:tblW w:w="9493" w:type="dxa"/>
        <w:tblLook w:val="04A0" w:firstRow="1" w:lastRow="0" w:firstColumn="1" w:lastColumn="0" w:noHBand="0" w:noVBand="1"/>
      </w:tblPr>
      <w:tblGrid>
        <w:gridCol w:w="960"/>
        <w:gridCol w:w="960"/>
        <w:gridCol w:w="7573"/>
      </w:tblGrid>
      <w:tr w:rsidR="00A8709E" w:rsidRPr="00506EFC" w14:paraId="713B8F74" w14:textId="77777777" w:rsidTr="004E52BE">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2DF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Serial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6C94D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p>
        </w:tc>
        <w:tc>
          <w:tcPr>
            <w:tcW w:w="7573" w:type="dxa"/>
            <w:tcBorders>
              <w:top w:val="single" w:sz="4" w:space="0" w:color="auto"/>
              <w:left w:val="nil"/>
              <w:bottom w:val="single" w:sz="4" w:space="0" w:color="auto"/>
              <w:right w:val="single" w:sz="4" w:space="0" w:color="auto"/>
            </w:tcBorders>
            <w:shd w:val="clear" w:color="auto" w:fill="auto"/>
            <w:noWrap/>
            <w:vAlign w:val="bottom"/>
            <w:hideMark/>
          </w:tcPr>
          <w:p w14:paraId="1D9827C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Activity</w:t>
            </w:r>
          </w:p>
        </w:tc>
      </w:tr>
      <w:tr w:rsidR="00A8709E" w:rsidRPr="00506EFC" w14:paraId="714F02F7" w14:textId="77777777" w:rsidTr="00A8709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B46E2"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1</w:t>
            </w:r>
          </w:p>
        </w:tc>
        <w:tc>
          <w:tcPr>
            <w:tcW w:w="960" w:type="dxa"/>
            <w:tcBorders>
              <w:top w:val="nil"/>
              <w:left w:val="nil"/>
              <w:bottom w:val="single" w:sz="4" w:space="0" w:color="auto"/>
              <w:right w:val="single" w:sz="4" w:space="0" w:color="auto"/>
            </w:tcBorders>
            <w:shd w:val="clear" w:color="auto" w:fill="auto"/>
            <w:noWrap/>
            <w:vAlign w:val="bottom"/>
          </w:tcPr>
          <w:p w14:paraId="06DB1BC1" w14:textId="147E5C43"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nil"/>
              <w:left w:val="nil"/>
              <w:bottom w:val="single" w:sz="4" w:space="0" w:color="auto"/>
              <w:right w:val="single" w:sz="4" w:space="0" w:color="auto"/>
            </w:tcBorders>
            <w:shd w:val="clear" w:color="auto" w:fill="auto"/>
            <w:noWrap/>
            <w:vAlign w:val="bottom"/>
          </w:tcPr>
          <w:p w14:paraId="1EC471D0" w14:textId="56E7C506"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987AB28" w14:textId="77777777" w:rsidTr="00A8709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31A5BA"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2</w:t>
            </w:r>
          </w:p>
        </w:tc>
        <w:tc>
          <w:tcPr>
            <w:tcW w:w="960" w:type="dxa"/>
            <w:tcBorders>
              <w:top w:val="nil"/>
              <w:left w:val="nil"/>
              <w:bottom w:val="single" w:sz="4" w:space="0" w:color="auto"/>
              <w:right w:val="single" w:sz="4" w:space="0" w:color="auto"/>
            </w:tcBorders>
            <w:shd w:val="clear" w:color="auto" w:fill="auto"/>
            <w:noWrap/>
            <w:vAlign w:val="bottom"/>
          </w:tcPr>
          <w:p w14:paraId="2EAFD545" w14:textId="4EA62B1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nil"/>
              <w:left w:val="nil"/>
              <w:bottom w:val="single" w:sz="4" w:space="0" w:color="auto"/>
              <w:right w:val="single" w:sz="4" w:space="0" w:color="auto"/>
            </w:tcBorders>
            <w:shd w:val="clear" w:color="auto" w:fill="auto"/>
            <w:noWrap/>
            <w:vAlign w:val="bottom"/>
          </w:tcPr>
          <w:p w14:paraId="6E8543D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3510116" w14:textId="77777777" w:rsidTr="00A8709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DC55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w:t>
            </w:r>
          </w:p>
        </w:tc>
        <w:tc>
          <w:tcPr>
            <w:tcW w:w="960" w:type="dxa"/>
            <w:tcBorders>
              <w:top w:val="nil"/>
              <w:left w:val="nil"/>
              <w:bottom w:val="single" w:sz="4" w:space="0" w:color="auto"/>
              <w:right w:val="single" w:sz="4" w:space="0" w:color="auto"/>
            </w:tcBorders>
            <w:shd w:val="clear" w:color="auto" w:fill="auto"/>
            <w:noWrap/>
            <w:vAlign w:val="bottom"/>
          </w:tcPr>
          <w:p w14:paraId="6F479F92" w14:textId="5DC6B71C"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nil"/>
              <w:left w:val="nil"/>
              <w:bottom w:val="single" w:sz="4" w:space="0" w:color="auto"/>
              <w:right w:val="single" w:sz="4" w:space="0" w:color="auto"/>
            </w:tcBorders>
            <w:shd w:val="clear" w:color="auto" w:fill="auto"/>
            <w:noWrap/>
            <w:vAlign w:val="bottom"/>
          </w:tcPr>
          <w:p w14:paraId="29C19A81" w14:textId="57CFE666"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6087E04E"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361A3" w14:textId="2B6BA821"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E5905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7573" w:type="dxa"/>
            <w:tcBorders>
              <w:top w:val="single" w:sz="4" w:space="0" w:color="auto"/>
              <w:left w:val="nil"/>
              <w:bottom w:val="single" w:sz="4" w:space="0" w:color="auto"/>
              <w:right w:val="single" w:sz="4" w:space="0" w:color="auto"/>
            </w:tcBorders>
            <w:shd w:val="clear" w:color="auto" w:fill="auto"/>
            <w:noWrap/>
            <w:vAlign w:val="bottom"/>
            <w:hideMark/>
          </w:tcPr>
          <w:p w14:paraId="3CDF608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525C7A97"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4FD6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56B50C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single" w:sz="4" w:space="0" w:color="auto"/>
              <w:left w:val="nil"/>
              <w:bottom w:val="single" w:sz="4" w:space="0" w:color="auto"/>
              <w:right w:val="single" w:sz="4" w:space="0" w:color="auto"/>
            </w:tcBorders>
            <w:shd w:val="clear" w:color="auto" w:fill="auto"/>
            <w:noWrap/>
            <w:vAlign w:val="bottom"/>
          </w:tcPr>
          <w:p w14:paraId="1106F11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647DF57"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7CE4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10F79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single" w:sz="4" w:space="0" w:color="auto"/>
              <w:left w:val="nil"/>
              <w:bottom w:val="single" w:sz="4" w:space="0" w:color="auto"/>
              <w:right w:val="single" w:sz="4" w:space="0" w:color="auto"/>
            </w:tcBorders>
            <w:shd w:val="clear" w:color="auto" w:fill="auto"/>
            <w:noWrap/>
            <w:vAlign w:val="bottom"/>
          </w:tcPr>
          <w:p w14:paraId="4FF85E5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bl>
    <w:p w14:paraId="0E4FB4C5"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p>
    <w:p w14:paraId="22D6AAD5"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w:t>
      </w:r>
    </w:p>
    <w:p w14:paraId="206468E0"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ACTION REGISTER</w:t>
      </w:r>
      <w:r w:rsidRPr="00506EFC">
        <w:rPr>
          <w:rFonts w:ascii="Arial" w:eastAsia="Times New Roman" w:hAnsi="Arial" w:cs="Arial"/>
          <w:kern w:val="0"/>
          <w:sz w:val="20"/>
          <w:szCs w:val="20"/>
          <w:lang w:eastAsia="en-CA"/>
          <w14:ligatures w14:val="none"/>
        </w:rPr>
        <w:t>:</w:t>
      </w:r>
    </w:p>
    <w:tbl>
      <w:tblPr>
        <w:tblW w:w="9493" w:type="dxa"/>
        <w:tblLook w:val="04A0" w:firstRow="1" w:lastRow="0" w:firstColumn="1" w:lastColumn="0" w:noHBand="0" w:noVBand="1"/>
      </w:tblPr>
      <w:tblGrid>
        <w:gridCol w:w="960"/>
        <w:gridCol w:w="3713"/>
        <w:gridCol w:w="1134"/>
        <w:gridCol w:w="1276"/>
        <w:gridCol w:w="1276"/>
        <w:gridCol w:w="1134"/>
      </w:tblGrid>
      <w:tr w:rsidR="00A8709E" w:rsidRPr="00506EFC" w14:paraId="1A8DF794" w14:textId="77777777" w:rsidTr="004E52BE">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1564"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Serial</w:t>
            </w:r>
          </w:p>
        </w:tc>
        <w:tc>
          <w:tcPr>
            <w:tcW w:w="3713" w:type="dxa"/>
            <w:tcBorders>
              <w:top w:val="single" w:sz="4" w:space="0" w:color="auto"/>
              <w:left w:val="nil"/>
              <w:bottom w:val="single" w:sz="4" w:space="0" w:color="auto"/>
              <w:right w:val="single" w:sz="4" w:space="0" w:color="auto"/>
            </w:tcBorders>
            <w:shd w:val="clear" w:color="auto" w:fill="auto"/>
            <w:noWrap/>
            <w:vAlign w:val="bottom"/>
            <w:hideMark/>
          </w:tcPr>
          <w:p w14:paraId="01F98A2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Action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34BD9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Prime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5982F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P-Date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0281B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A-Date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38367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STATUS</w:t>
            </w:r>
          </w:p>
        </w:tc>
      </w:tr>
      <w:tr w:rsidR="00A8709E" w:rsidRPr="00506EFC" w14:paraId="4F87549F" w14:textId="77777777" w:rsidTr="00A870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FB0C5"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lastRenderedPageBreak/>
              <w:t>1</w:t>
            </w: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190D64C3" w14:textId="0EAD6B2C"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DF5599" w14:textId="72039664"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E3905E" w14:textId="4DFCB048"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826526C" w14:textId="7FBE98E6"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34BEC5" w14:textId="5C1DD699"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569F4829" w14:textId="77777777" w:rsidTr="00A870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356D"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2</w:t>
            </w: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6FFC4C05" w14:textId="3DC05FD4"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FD4936" w14:textId="750E397D"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BEE7DF3" w14:textId="3DD37A79"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762AB3E" w14:textId="349B1DD0"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F504CCE" w14:textId="2DF53FBE"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3469B471"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0381E"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1895ADF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3FB91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AD8C5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ECBFC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868359"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217E756D"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C14FD"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59FE01C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962CC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404B6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98522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93A06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40688D8A"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BABCB"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3CAA526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D271F9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0F3C13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248416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02183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BE6C2D3"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AB583"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63E215E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36F9C1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C4997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03F519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2A5AB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45514BA0"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CCFE0"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024F993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B4DE5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FC1AA6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3B2641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B6B52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5A0D16B9"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F0F84"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5493255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C0CC4D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0E8291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7D786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7FE1FB"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24222EF7"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DAE6B"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4A89185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877707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921405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BAD5624"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3CE807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bl>
    <w:p w14:paraId="4E70913F"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4F80FDB8"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229261E6"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TIF CONTRIBUTION REGISTER:</w:t>
      </w:r>
    </w:p>
    <w:tbl>
      <w:tblPr>
        <w:tblW w:w="9493" w:type="dxa"/>
        <w:tblLook w:val="04A0" w:firstRow="1" w:lastRow="0" w:firstColumn="1" w:lastColumn="0" w:noHBand="0" w:noVBand="1"/>
      </w:tblPr>
      <w:tblGrid>
        <w:gridCol w:w="1116"/>
        <w:gridCol w:w="1239"/>
        <w:gridCol w:w="1483"/>
        <w:gridCol w:w="1450"/>
        <w:gridCol w:w="960"/>
        <w:gridCol w:w="960"/>
        <w:gridCol w:w="2791"/>
      </w:tblGrid>
      <w:tr w:rsidR="00A8709E" w:rsidRPr="00506EFC" w14:paraId="225BA088" w14:textId="77777777" w:rsidTr="004E52BE">
        <w:trPr>
          <w:trHeight w:val="12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2772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CONTRIB #</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1362727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r w:rsidRPr="00506EFC">
              <w:rPr>
                <w:rFonts w:ascii="Arial" w:eastAsia="Times New Roman" w:hAnsi="Arial" w:cs="Arial"/>
                <w:color w:val="000000"/>
                <w:kern w:val="0"/>
                <w:sz w:val="20"/>
                <w:szCs w:val="20"/>
                <w:lang w:eastAsia="en-CA"/>
                <w14:ligatures w14:val="none"/>
              </w:rPr>
              <w:br/>
              <w:t>RECEIVED</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2CDB11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ORIGINATOR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80ECCB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TIF</w:t>
            </w:r>
            <w:r w:rsidRPr="00506EFC">
              <w:rPr>
                <w:rFonts w:ascii="Arial" w:eastAsia="Times New Roman" w:hAnsi="Arial" w:cs="Arial"/>
                <w:color w:val="000000"/>
                <w:kern w:val="0"/>
                <w:sz w:val="20"/>
                <w:szCs w:val="20"/>
                <w:lang w:eastAsia="en-CA"/>
                <w14:ligatures w14:val="none"/>
              </w:rPr>
              <w:br/>
              <w:t>REFERENCE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D065C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FILE ID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7DCEF8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TITLE</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01DD503B"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DESCRIPTION</w:t>
            </w:r>
          </w:p>
        </w:tc>
      </w:tr>
      <w:tr w:rsidR="00A8709E" w:rsidRPr="00506EFC" w14:paraId="23768B38" w14:textId="77777777" w:rsidTr="004E52B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2A449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06" w:type="dxa"/>
            <w:tcBorders>
              <w:top w:val="nil"/>
              <w:left w:val="nil"/>
              <w:bottom w:val="single" w:sz="4" w:space="0" w:color="auto"/>
              <w:right w:val="single" w:sz="4" w:space="0" w:color="auto"/>
            </w:tcBorders>
            <w:shd w:val="clear" w:color="auto" w:fill="auto"/>
            <w:noWrap/>
            <w:vAlign w:val="bottom"/>
            <w:hideMark/>
          </w:tcPr>
          <w:p w14:paraId="60974F9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36" w:type="dxa"/>
            <w:tcBorders>
              <w:top w:val="nil"/>
              <w:left w:val="nil"/>
              <w:bottom w:val="single" w:sz="4" w:space="0" w:color="auto"/>
              <w:right w:val="single" w:sz="4" w:space="0" w:color="auto"/>
            </w:tcBorders>
            <w:shd w:val="clear" w:color="auto" w:fill="auto"/>
            <w:noWrap/>
            <w:vAlign w:val="bottom"/>
            <w:hideMark/>
          </w:tcPr>
          <w:p w14:paraId="27D641A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A19B0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FC542F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DA60AD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2791" w:type="dxa"/>
            <w:tcBorders>
              <w:top w:val="nil"/>
              <w:left w:val="nil"/>
              <w:bottom w:val="single" w:sz="4" w:space="0" w:color="auto"/>
              <w:right w:val="single" w:sz="4" w:space="0" w:color="auto"/>
            </w:tcBorders>
            <w:shd w:val="clear" w:color="auto" w:fill="auto"/>
            <w:noWrap/>
            <w:vAlign w:val="bottom"/>
            <w:hideMark/>
          </w:tcPr>
          <w:p w14:paraId="05FBAF0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69676F17" w14:textId="77777777" w:rsidTr="004E52B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5C7977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06" w:type="dxa"/>
            <w:tcBorders>
              <w:top w:val="nil"/>
              <w:left w:val="nil"/>
              <w:bottom w:val="single" w:sz="4" w:space="0" w:color="auto"/>
              <w:right w:val="single" w:sz="4" w:space="0" w:color="auto"/>
            </w:tcBorders>
            <w:shd w:val="clear" w:color="auto" w:fill="auto"/>
            <w:noWrap/>
            <w:vAlign w:val="bottom"/>
            <w:hideMark/>
          </w:tcPr>
          <w:p w14:paraId="250BA6C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36" w:type="dxa"/>
            <w:tcBorders>
              <w:top w:val="nil"/>
              <w:left w:val="nil"/>
              <w:bottom w:val="single" w:sz="4" w:space="0" w:color="auto"/>
              <w:right w:val="single" w:sz="4" w:space="0" w:color="auto"/>
            </w:tcBorders>
            <w:shd w:val="clear" w:color="auto" w:fill="auto"/>
            <w:noWrap/>
            <w:vAlign w:val="bottom"/>
            <w:hideMark/>
          </w:tcPr>
          <w:p w14:paraId="4B0ABAC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AC0F8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4DC807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A39279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2791" w:type="dxa"/>
            <w:tcBorders>
              <w:top w:val="nil"/>
              <w:left w:val="nil"/>
              <w:bottom w:val="single" w:sz="4" w:space="0" w:color="auto"/>
              <w:right w:val="single" w:sz="4" w:space="0" w:color="auto"/>
            </w:tcBorders>
            <w:shd w:val="clear" w:color="auto" w:fill="auto"/>
            <w:noWrap/>
            <w:vAlign w:val="bottom"/>
            <w:hideMark/>
          </w:tcPr>
          <w:p w14:paraId="7DB02424"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bl>
    <w:p w14:paraId="401DA27E"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4BEF8D25"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4006A852"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TIF REPORT REGISTER:</w:t>
      </w:r>
    </w:p>
    <w:tbl>
      <w:tblPr>
        <w:tblW w:w="10910" w:type="dxa"/>
        <w:jc w:val="center"/>
        <w:tblLook w:val="04A0" w:firstRow="1" w:lastRow="0" w:firstColumn="1" w:lastColumn="0" w:noHBand="0" w:noVBand="1"/>
      </w:tblPr>
      <w:tblGrid>
        <w:gridCol w:w="2017"/>
        <w:gridCol w:w="1295"/>
        <w:gridCol w:w="1295"/>
        <w:gridCol w:w="1528"/>
        <w:gridCol w:w="1450"/>
        <w:gridCol w:w="639"/>
        <w:gridCol w:w="1326"/>
        <w:gridCol w:w="2268"/>
      </w:tblGrid>
      <w:tr w:rsidR="00A8709E" w:rsidRPr="00506EFC" w14:paraId="2F79658A" w14:textId="77777777" w:rsidTr="004E52BE">
        <w:trPr>
          <w:trHeight w:val="1200"/>
          <w:jc w:val="center"/>
        </w:trPr>
        <w:tc>
          <w:tcPr>
            <w:tcW w:w="17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4307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REPRESENTATIVE</w:t>
            </w:r>
            <w:r w:rsidRPr="00506EFC">
              <w:rPr>
                <w:rFonts w:ascii="Arial" w:eastAsia="Times New Roman" w:hAnsi="Arial" w:cs="Arial"/>
                <w:color w:val="000000"/>
                <w:kern w:val="0"/>
                <w:sz w:val="20"/>
                <w:szCs w:val="20"/>
                <w:lang w:eastAsia="en-CA"/>
                <w14:ligatures w14:val="none"/>
              </w:rPr>
              <w:br/>
              <w:t>REPORT #</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367568C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 RECEIVED WG APPROVAL</w:t>
            </w:r>
          </w:p>
        </w:tc>
        <w:tc>
          <w:tcPr>
            <w:tcW w:w="1173" w:type="dxa"/>
            <w:tcBorders>
              <w:top w:val="single" w:sz="4" w:space="0" w:color="auto"/>
              <w:left w:val="nil"/>
              <w:bottom w:val="single" w:sz="4" w:space="0" w:color="auto"/>
              <w:right w:val="single" w:sz="4" w:space="0" w:color="auto"/>
            </w:tcBorders>
            <w:shd w:val="clear" w:color="auto" w:fill="auto"/>
            <w:vAlign w:val="bottom"/>
            <w:hideMark/>
          </w:tcPr>
          <w:p w14:paraId="51408E2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r w:rsidRPr="00506EFC">
              <w:rPr>
                <w:rFonts w:ascii="Arial" w:eastAsia="Times New Roman" w:hAnsi="Arial" w:cs="Arial"/>
                <w:color w:val="000000"/>
                <w:kern w:val="0"/>
                <w:sz w:val="20"/>
                <w:szCs w:val="20"/>
                <w:lang w:eastAsia="en-CA"/>
                <w14:ligatures w14:val="none"/>
              </w:rPr>
              <w:br/>
              <w:t>RECEIVED SC APPROVAL</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14:paraId="349B3AE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r w:rsidRPr="00506EFC">
              <w:rPr>
                <w:rFonts w:ascii="Arial" w:eastAsia="Times New Roman" w:hAnsi="Arial" w:cs="Arial"/>
                <w:color w:val="000000"/>
                <w:kern w:val="0"/>
                <w:sz w:val="20"/>
                <w:szCs w:val="20"/>
                <w:lang w:eastAsia="en-CA"/>
                <w14:ligatures w14:val="none"/>
              </w:rPr>
              <w:br/>
              <w:t>RECEIVED COMMISSION APPROVAL</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4230632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TIF</w:t>
            </w:r>
            <w:r w:rsidRPr="00506EFC">
              <w:rPr>
                <w:rFonts w:ascii="Arial" w:eastAsia="Times New Roman" w:hAnsi="Arial" w:cs="Arial"/>
                <w:color w:val="000000"/>
                <w:kern w:val="0"/>
                <w:sz w:val="20"/>
                <w:szCs w:val="20"/>
                <w:lang w:eastAsia="en-CA"/>
                <w14:ligatures w14:val="none"/>
              </w:rPr>
              <w:br/>
              <w:t>REFERENCE</w:t>
            </w:r>
          </w:p>
        </w:tc>
        <w:tc>
          <w:tcPr>
            <w:tcW w:w="596" w:type="dxa"/>
            <w:tcBorders>
              <w:top w:val="single" w:sz="4" w:space="0" w:color="auto"/>
              <w:left w:val="nil"/>
              <w:bottom w:val="single" w:sz="4" w:space="0" w:color="auto"/>
              <w:right w:val="single" w:sz="4" w:space="0" w:color="auto"/>
            </w:tcBorders>
            <w:shd w:val="clear" w:color="auto" w:fill="auto"/>
            <w:vAlign w:val="bottom"/>
            <w:hideMark/>
          </w:tcPr>
          <w:p w14:paraId="555791F9"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FILE ID</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1B87E50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TITLE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769589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DESCRIPTION</w:t>
            </w:r>
          </w:p>
        </w:tc>
      </w:tr>
      <w:tr w:rsidR="00A8709E" w:rsidRPr="00506EFC" w14:paraId="72502EB0" w14:textId="77777777" w:rsidTr="004E52BE">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5F39253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67" w:type="dxa"/>
            <w:tcBorders>
              <w:top w:val="nil"/>
              <w:left w:val="nil"/>
              <w:bottom w:val="single" w:sz="4" w:space="0" w:color="auto"/>
              <w:right w:val="single" w:sz="4" w:space="0" w:color="auto"/>
            </w:tcBorders>
            <w:shd w:val="clear" w:color="auto" w:fill="auto"/>
            <w:noWrap/>
            <w:vAlign w:val="bottom"/>
            <w:hideMark/>
          </w:tcPr>
          <w:p w14:paraId="2E549C4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73" w:type="dxa"/>
            <w:tcBorders>
              <w:top w:val="nil"/>
              <w:left w:val="nil"/>
              <w:bottom w:val="single" w:sz="4" w:space="0" w:color="auto"/>
              <w:right w:val="single" w:sz="4" w:space="0" w:color="auto"/>
            </w:tcBorders>
            <w:shd w:val="clear" w:color="auto" w:fill="auto"/>
            <w:noWrap/>
            <w:vAlign w:val="bottom"/>
            <w:hideMark/>
          </w:tcPr>
          <w:p w14:paraId="7EFBEA3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67" w:type="dxa"/>
            <w:tcBorders>
              <w:top w:val="nil"/>
              <w:left w:val="nil"/>
              <w:bottom w:val="single" w:sz="4" w:space="0" w:color="auto"/>
              <w:right w:val="single" w:sz="4" w:space="0" w:color="auto"/>
            </w:tcBorders>
            <w:shd w:val="clear" w:color="auto" w:fill="auto"/>
            <w:noWrap/>
            <w:vAlign w:val="bottom"/>
            <w:hideMark/>
          </w:tcPr>
          <w:p w14:paraId="21562AE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47" w:type="dxa"/>
            <w:tcBorders>
              <w:top w:val="nil"/>
              <w:left w:val="nil"/>
              <w:bottom w:val="single" w:sz="4" w:space="0" w:color="auto"/>
              <w:right w:val="single" w:sz="4" w:space="0" w:color="auto"/>
            </w:tcBorders>
            <w:shd w:val="clear" w:color="auto" w:fill="auto"/>
            <w:noWrap/>
            <w:vAlign w:val="bottom"/>
            <w:hideMark/>
          </w:tcPr>
          <w:p w14:paraId="01B9E79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596" w:type="dxa"/>
            <w:tcBorders>
              <w:top w:val="nil"/>
              <w:left w:val="nil"/>
              <w:bottom w:val="single" w:sz="4" w:space="0" w:color="auto"/>
              <w:right w:val="single" w:sz="4" w:space="0" w:color="auto"/>
            </w:tcBorders>
            <w:shd w:val="clear" w:color="auto" w:fill="auto"/>
            <w:noWrap/>
            <w:vAlign w:val="bottom"/>
            <w:hideMark/>
          </w:tcPr>
          <w:p w14:paraId="53F59039"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26" w:type="dxa"/>
            <w:tcBorders>
              <w:top w:val="nil"/>
              <w:left w:val="nil"/>
              <w:bottom w:val="single" w:sz="4" w:space="0" w:color="auto"/>
              <w:right w:val="single" w:sz="4" w:space="0" w:color="auto"/>
            </w:tcBorders>
            <w:shd w:val="clear" w:color="auto" w:fill="auto"/>
            <w:noWrap/>
            <w:vAlign w:val="bottom"/>
            <w:hideMark/>
          </w:tcPr>
          <w:p w14:paraId="0EAABFC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78C742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bl>
    <w:p w14:paraId="091C1D30" w14:textId="77777777" w:rsidR="00A8709E" w:rsidRPr="00506EFC" w:rsidRDefault="00A8709E" w:rsidP="00A8709E">
      <w:pPr>
        <w:rPr>
          <w:rFonts w:ascii="Arial" w:hAnsi="Arial" w:cs="Arial"/>
          <w:sz w:val="20"/>
          <w:szCs w:val="20"/>
        </w:rPr>
      </w:pPr>
    </w:p>
    <w:p w14:paraId="169868AC" w14:textId="77777777" w:rsidR="00A8709E" w:rsidRPr="00506EFC" w:rsidRDefault="00A8709E" w:rsidP="00A8709E">
      <w:pPr>
        <w:rPr>
          <w:rFonts w:ascii="Arial" w:hAnsi="Arial" w:cs="Arial"/>
          <w:sz w:val="20"/>
          <w:szCs w:val="20"/>
        </w:rPr>
      </w:pPr>
    </w:p>
    <w:p w14:paraId="6FF444BB" w14:textId="77777777" w:rsidR="00A8709E" w:rsidRPr="00506EFC" w:rsidRDefault="00A8709E" w:rsidP="00A8709E">
      <w:pPr>
        <w:rPr>
          <w:rFonts w:ascii="Arial" w:hAnsi="Arial" w:cs="Arial"/>
          <w:sz w:val="20"/>
          <w:szCs w:val="20"/>
        </w:rPr>
      </w:pPr>
    </w:p>
    <w:p w14:paraId="455FD61F" w14:textId="77777777" w:rsidR="002437FB" w:rsidRPr="00506EFC" w:rsidRDefault="002437FB" w:rsidP="00A8709E">
      <w:pPr>
        <w:spacing w:before="100" w:beforeAutospacing="1" w:after="100" w:afterAutospacing="1" w:line="240" w:lineRule="auto"/>
        <w:rPr>
          <w:rFonts w:ascii="Arial" w:hAnsi="Arial" w:cs="Arial"/>
          <w:sz w:val="20"/>
          <w:szCs w:val="20"/>
        </w:rPr>
      </w:pPr>
    </w:p>
    <w:sectPr w:rsidR="002437FB" w:rsidRPr="00506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EFB"/>
    <w:multiLevelType w:val="hybridMultilevel"/>
    <w:tmpl w:val="13F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4083A"/>
    <w:multiLevelType w:val="hybridMultilevel"/>
    <w:tmpl w:val="780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D2A97"/>
    <w:multiLevelType w:val="hybridMultilevel"/>
    <w:tmpl w:val="3ECA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B588E"/>
    <w:multiLevelType w:val="hybridMultilevel"/>
    <w:tmpl w:val="EE52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B3948"/>
    <w:multiLevelType w:val="hybridMultilevel"/>
    <w:tmpl w:val="73D0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46716">
    <w:abstractNumId w:val="0"/>
  </w:num>
  <w:num w:numId="2" w16cid:durableId="2032492665">
    <w:abstractNumId w:val="3"/>
  </w:num>
  <w:num w:numId="3" w16cid:durableId="1157377536">
    <w:abstractNumId w:val="4"/>
  </w:num>
  <w:num w:numId="4" w16cid:durableId="98838600">
    <w:abstractNumId w:val="2"/>
  </w:num>
  <w:num w:numId="5" w16cid:durableId="206551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9E"/>
    <w:rsid w:val="0000408B"/>
    <w:rsid w:val="00022E03"/>
    <w:rsid w:val="00047A7A"/>
    <w:rsid w:val="00086588"/>
    <w:rsid w:val="0017263C"/>
    <w:rsid w:val="00192793"/>
    <w:rsid w:val="001A60BD"/>
    <w:rsid w:val="00226B95"/>
    <w:rsid w:val="002437FB"/>
    <w:rsid w:val="00252DCA"/>
    <w:rsid w:val="002940E3"/>
    <w:rsid w:val="00347277"/>
    <w:rsid w:val="003654B8"/>
    <w:rsid w:val="003A1B2B"/>
    <w:rsid w:val="003D7A53"/>
    <w:rsid w:val="004A71D7"/>
    <w:rsid w:val="004C67AD"/>
    <w:rsid w:val="00505B5E"/>
    <w:rsid w:val="00506EFC"/>
    <w:rsid w:val="00525888"/>
    <w:rsid w:val="005461AF"/>
    <w:rsid w:val="005C00CB"/>
    <w:rsid w:val="005C40CD"/>
    <w:rsid w:val="005D78CD"/>
    <w:rsid w:val="00607691"/>
    <w:rsid w:val="0066565D"/>
    <w:rsid w:val="00736245"/>
    <w:rsid w:val="0074123B"/>
    <w:rsid w:val="00756070"/>
    <w:rsid w:val="00772998"/>
    <w:rsid w:val="007B1420"/>
    <w:rsid w:val="007C544E"/>
    <w:rsid w:val="007E1C1D"/>
    <w:rsid w:val="00820BD2"/>
    <w:rsid w:val="00826B6B"/>
    <w:rsid w:val="008A665E"/>
    <w:rsid w:val="00966B59"/>
    <w:rsid w:val="009A73ED"/>
    <w:rsid w:val="00A24B24"/>
    <w:rsid w:val="00A77812"/>
    <w:rsid w:val="00A83F3D"/>
    <w:rsid w:val="00A8709E"/>
    <w:rsid w:val="00AE70F6"/>
    <w:rsid w:val="00AF5E90"/>
    <w:rsid w:val="00B00AA4"/>
    <w:rsid w:val="00B02526"/>
    <w:rsid w:val="00BA4DF1"/>
    <w:rsid w:val="00BB5571"/>
    <w:rsid w:val="00CB295E"/>
    <w:rsid w:val="00D27620"/>
    <w:rsid w:val="00D850C2"/>
    <w:rsid w:val="00DA1809"/>
    <w:rsid w:val="00DD023A"/>
    <w:rsid w:val="00E354CE"/>
    <w:rsid w:val="00E95DC4"/>
    <w:rsid w:val="00F90792"/>
    <w:rsid w:val="00FD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9994"/>
  <w15:chartTrackingRefBased/>
  <w15:docId w15:val="{F433FF87-C3BD-480E-8D8E-5DCA76F9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2DCA"/>
    <w:rPr>
      <w:rFonts w:ascii="Arial" w:hAnsi="Arial" w:cs="Times New Roman"/>
      <w:color w:val="000000"/>
      <w:sz w:val="16"/>
      <w:vertAlign w:val="superscript"/>
    </w:rPr>
  </w:style>
  <w:style w:type="paragraph" w:styleId="NormalWeb">
    <w:name w:val="Normal (Web)"/>
    <w:basedOn w:val="Normal"/>
    <w:uiPriority w:val="99"/>
    <w:unhideWhenUsed/>
    <w:rsid w:val="00A870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8709E"/>
    <w:rPr>
      <w:b/>
      <w:bCs/>
    </w:rPr>
  </w:style>
  <w:style w:type="paragraph" w:customStyle="1" w:styleId="text-center">
    <w:name w:val="text-center"/>
    <w:basedOn w:val="Normal"/>
    <w:rsid w:val="00A870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83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5824">
      <w:bodyDiv w:val="1"/>
      <w:marLeft w:val="0"/>
      <w:marRight w:val="0"/>
      <w:marTop w:val="0"/>
      <w:marBottom w:val="0"/>
      <w:divBdr>
        <w:top w:val="none" w:sz="0" w:space="0" w:color="auto"/>
        <w:left w:val="none" w:sz="0" w:space="0" w:color="auto"/>
        <w:bottom w:val="none" w:sz="0" w:space="0" w:color="auto"/>
        <w:right w:val="none" w:sz="0" w:space="0" w:color="auto"/>
      </w:divBdr>
      <w:divsChild>
        <w:div w:id="543952185">
          <w:marLeft w:val="0"/>
          <w:marRight w:val="0"/>
          <w:marTop w:val="0"/>
          <w:marBottom w:val="0"/>
          <w:divBdr>
            <w:top w:val="none" w:sz="0" w:space="0" w:color="auto"/>
            <w:left w:val="none" w:sz="0" w:space="0" w:color="auto"/>
            <w:bottom w:val="none" w:sz="0" w:space="0" w:color="auto"/>
            <w:right w:val="none" w:sz="0" w:space="0" w:color="auto"/>
          </w:divBdr>
        </w:div>
        <w:div w:id="567304723">
          <w:marLeft w:val="0"/>
          <w:marRight w:val="0"/>
          <w:marTop w:val="0"/>
          <w:marBottom w:val="0"/>
          <w:divBdr>
            <w:top w:val="none" w:sz="0" w:space="0" w:color="auto"/>
            <w:left w:val="none" w:sz="0" w:space="0" w:color="auto"/>
            <w:bottom w:val="none" w:sz="0" w:space="0" w:color="auto"/>
            <w:right w:val="none" w:sz="0" w:space="0" w:color="auto"/>
          </w:divBdr>
        </w:div>
        <w:div w:id="852232638">
          <w:marLeft w:val="0"/>
          <w:marRight w:val="0"/>
          <w:marTop w:val="0"/>
          <w:marBottom w:val="0"/>
          <w:divBdr>
            <w:top w:val="none" w:sz="0" w:space="0" w:color="auto"/>
            <w:left w:val="none" w:sz="0" w:space="0" w:color="auto"/>
            <w:bottom w:val="none" w:sz="0" w:space="0" w:color="auto"/>
            <w:right w:val="none" w:sz="0" w:space="0" w:color="auto"/>
          </w:divBdr>
        </w:div>
        <w:div w:id="762145503">
          <w:marLeft w:val="0"/>
          <w:marRight w:val="0"/>
          <w:marTop w:val="0"/>
          <w:marBottom w:val="0"/>
          <w:divBdr>
            <w:top w:val="none" w:sz="0" w:space="0" w:color="auto"/>
            <w:left w:val="none" w:sz="0" w:space="0" w:color="auto"/>
            <w:bottom w:val="none" w:sz="0" w:space="0" w:color="auto"/>
            <w:right w:val="none" w:sz="0" w:space="0" w:color="auto"/>
          </w:divBdr>
        </w:div>
      </w:divsChild>
    </w:div>
    <w:div w:id="513495608">
      <w:bodyDiv w:val="1"/>
      <w:marLeft w:val="0"/>
      <w:marRight w:val="0"/>
      <w:marTop w:val="0"/>
      <w:marBottom w:val="0"/>
      <w:divBdr>
        <w:top w:val="none" w:sz="0" w:space="0" w:color="auto"/>
        <w:left w:val="none" w:sz="0" w:space="0" w:color="auto"/>
        <w:bottom w:val="none" w:sz="0" w:space="0" w:color="auto"/>
        <w:right w:val="none" w:sz="0" w:space="0" w:color="auto"/>
      </w:divBdr>
    </w:div>
    <w:div w:id="10679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936EA-5007-40D5-9506-EC741E6E3909}">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669FD4AA-AB67-41DF-ACD1-661038CA8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38BDF-8563-4AF0-8B3E-84309DF34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7</cp:revision>
  <dcterms:created xsi:type="dcterms:W3CDTF">2024-02-23T18:52:00Z</dcterms:created>
  <dcterms:modified xsi:type="dcterms:W3CDTF">2024-03-14T14:19:00Z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